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0F34B8C" w14:textId="6D13A47A" w:rsidR="00F9139F" w:rsidRPr="009F18F1" w:rsidRDefault="009F18F1" w:rsidP="009F18F1">
      <w:pPr>
        <w:pStyle w:val="Naslov"/>
        <w:jc w:val="left"/>
        <w:rPr>
          <w:rFonts w:ascii="Arial" w:hAnsi="Arial" w:cs="Arial"/>
          <w:b w:val="0"/>
          <w:sz w:val="20"/>
          <w:u w:val="single"/>
        </w:rPr>
      </w:pPr>
      <w:bookmarkStart w:id="0" w:name="_GoBack"/>
      <w:bookmarkEnd w:id="0"/>
      <w:proofErr w:type="spellStart"/>
      <w:r w:rsidRPr="009F18F1">
        <w:rPr>
          <w:rFonts w:ascii="Arial" w:hAnsi="Arial" w:cs="Arial"/>
          <w:b w:val="0"/>
          <w:sz w:val="20"/>
          <w:u w:val="single"/>
        </w:rPr>
        <w:t>Priloga</w:t>
      </w:r>
      <w:proofErr w:type="spellEnd"/>
      <w:r w:rsidRPr="009F18F1">
        <w:rPr>
          <w:rFonts w:ascii="Arial" w:hAnsi="Arial" w:cs="Arial"/>
          <w:b w:val="0"/>
          <w:sz w:val="20"/>
          <w:u w:val="single"/>
        </w:rPr>
        <w:t xml:space="preserve"> 1                                        430-151/2023                               </w:t>
      </w:r>
      <w:r>
        <w:rPr>
          <w:rFonts w:ascii="Arial" w:hAnsi="Arial" w:cs="Arial"/>
          <w:b w:val="0"/>
          <w:sz w:val="20"/>
          <w:u w:val="single"/>
        </w:rPr>
        <w:t xml:space="preserve">            </w:t>
      </w:r>
      <w:r w:rsidRPr="009F18F1">
        <w:rPr>
          <w:rFonts w:ascii="Arial" w:hAnsi="Arial" w:cs="Arial"/>
          <w:b w:val="0"/>
          <w:sz w:val="20"/>
          <w:u w:val="single"/>
        </w:rPr>
        <w:t xml:space="preserve">     </w:t>
      </w:r>
      <w:proofErr w:type="spellStart"/>
      <w:r w:rsidRPr="009F18F1">
        <w:rPr>
          <w:rFonts w:ascii="Arial" w:hAnsi="Arial" w:cs="Arial"/>
          <w:b w:val="0"/>
          <w:sz w:val="20"/>
          <w:u w:val="single"/>
        </w:rPr>
        <w:t>Projektna</w:t>
      </w:r>
      <w:proofErr w:type="spellEnd"/>
      <w:r w:rsidRPr="009F18F1">
        <w:rPr>
          <w:rFonts w:ascii="Arial" w:hAnsi="Arial" w:cs="Arial"/>
          <w:b w:val="0"/>
          <w:sz w:val="20"/>
          <w:u w:val="single"/>
        </w:rPr>
        <w:t xml:space="preserve"> </w:t>
      </w:r>
      <w:proofErr w:type="spellStart"/>
      <w:r w:rsidRPr="009F18F1">
        <w:rPr>
          <w:rFonts w:ascii="Arial" w:hAnsi="Arial" w:cs="Arial"/>
          <w:b w:val="0"/>
          <w:sz w:val="20"/>
          <w:u w:val="single"/>
        </w:rPr>
        <w:t>naloga</w:t>
      </w:r>
      <w:proofErr w:type="spellEnd"/>
    </w:p>
    <w:p w14:paraId="20A61F17" w14:textId="77777777" w:rsidR="00F9139F" w:rsidRDefault="00F9139F" w:rsidP="00F9139F">
      <w:pPr>
        <w:jc w:val="center"/>
        <w:rPr>
          <w:b/>
        </w:rPr>
      </w:pPr>
    </w:p>
    <w:p w14:paraId="2003780B" w14:textId="77777777" w:rsidR="00F9139F" w:rsidRDefault="00F9139F" w:rsidP="00F9139F">
      <w:pPr>
        <w:jc w:val="center"/>
        <w:rPr>
          <w:b/>
        </w:rPr>
      </w:pPr>
    </w:p>
    <w:p w14:paraId="40210ACC" w14:textId="3A5DCB37" w:rsidR="001579BC" w:rsidRDefault="00F9139F" w:rsidP="00F9139F">
      <w:pPr>
        <w:jc w:val="center"/>
        <w:rPr>
          <w:b/>
          <w:sz w:val="28"/>
          <w:szCs w:val="28"/>
        </w:rPr>
      </w:pPr>
      <w:r w:rsidRPr="00FE637E">
        <w:rPr>
          <w:b/>
          <w:sz w:val="28"/>
          <w:szCs w:val="28"/>
        </w:rPr>
        <w:t>PROJEKTNA NALOGA</w:t>
      </w:r>
    </w:p>
    <w:p w14:paraId="3B49E043" w14:textId="70EEDD86" w:rsidR="00E470FA" w:rsidRPr="00FE637E" w:rsidRDefault="00E470FA" w:rsidP="00F9139F">
      <w:pPr>
        <w:jc w:val="center"/>
        <w:rPr>
          <w:b/>
          <w:sz w:val="28"/>
          <w:szCs w:val="28"/>
        </w:rPr>
      </w:pPr>
      <w:r w:rsidRPr="00250BA6">
        <w:rPr>
          <w:b/>
          <w:sz w:val="28"/>
          <w:szCs w:val="28"/>
        </w:rPr>
        <w:t>430-</w:t>
      </w:r>
      <w:r w:rsidR="00250BA6">
        <w:rPr>
          <w:b/>
          <w:sz w:val="28"/>
          <w:szCs w:val="28"/>
        </w:rPr>
        <w:t>151</w:t>
      </w:r>
      <w:r w:rsidRPr="00250BA6">
        <w:rPr>
          <w:b/>
          <w:sz w:val="28"/>
          <w:szCs w:val="28"/>
        </w:rPr>
        <w:t>/2023</w:t>
      </w:r>
    </w:p>
    <w:p w14:paraId="4EA814EB" w14:textId="77777777" w:rsidR="00F9139F" w:rsidRPr="00F9139F" w:rsidRDefault="00F9139F" w:rsidP="00F9139F">
      <w:pPr>
        <w:jc w:val="center"/>
        <w:rPr>
          <w:b/>
        </w:rPr>
      </w:pPr>
    </w:p>
    <w:p w14:paraId="091F668A" w14:textId="6C2E8715" w:rsidR="00021C67" w:rsidRDefault="00C9055C" w:rsidP="00021C67">
      <w:pPr>
        <w:shd w:val="clear" w:color="auto" w:fill="EACCE6"/>
        <w:spacing w:after="0" w:line="240" w:lineRule="auto"/>
        <w:jc w:val="center"/>
        <w:rPr>
          <w:b/>
          <w:sz w:val="32"/>
          <w:szCs w:val="32"/>
        </w:rPr>
      </w:pPr>
      <w:r w:rsidRPr="00021C67">
        <w:rPr>
          <w:b/>
          <w:sz w:val="32"/>
          <w:szCs w:val="32"/>
        </w:rPr>
        <w:t xml:space="preserve"> </w:t>
      </w:r>
      <w:r w:rsidR="00F9139F" w:rsidRPr="00021C67">
        <w:rPr>
          <w:b/>
          <w:sz w:val="32"/>
          <w:szCs w:val="32"/>
        </w:rPr>
        <w:t>»</w:t>
      </w:r>
      <w:r w:rsidR="00A41567" w:rsidRPr="00021C67">
        <w:rPr>
          <w:b/>
          <w:sz w:val="32"/>
          <w:szCs w:val="32"/>
        </w:rPr>
        <w:t xml:space="preserve">ZAKUPA OGLASNEGA PROSTORA </w:t>
      </w:r>
    </w:p>
    <w:p w14:paraId="333089E7" w14:textId="6AD504A0" w:rsidR="00021C67" w:rsidRDefault="00A41567" w:rsidP="00021C67">
      <w:pPr>
        <w:shd w:val="clear" w:color="auto" w:fill="EACCE6"/>
        <w:spacing w:after="0" w:line="240" w:lineRule="auto"/>
        <w:jc w:val="center"/>
        <w:rPr>
          <w:b/>
          <w:sz w:val="32"/>
          <w:szCs w:val="32"/>
        </w:rPr>
      </w:pPr>
      <w:r w:rsidRPr="00021C67">
        <w:rPr>
          <w:b/>
          <w:sz w:val="32"/>
          <w:szCs w:val="32"/>
        </w:rPr>
        <w:t xml:space="preserve">ZA </w:t>
      </w:r>
      <w:r w:rsidR="00F9139F" w:rsidRPr="00021C67">
        <w:rPr>
          <w:b/>
          <w:sz w:val="32"/>
          <w:szCs w:val="32"/>
        </w:rPr>
        <w:t>PROMOCIJ</w:t>
      </w:r>
      <w:r w:rsidRPr="00021C67">
        <w:rPr>
          <w:b/>
          <w:sz w:val="32"/>
          <w:szCs w:val="32"/>
        </w:rPr>
        <w:t>O</w:t>
      </w:r>
      <w:r w:rsidR="00F9139F" w:rsidRPr="00021C67">
        <w:rPr>
          <w:b/>
          <w:sz w:val="32"/>
          <w:szCs w:val="32"/>
        </w:rPr>
        <w:t xml:space="preserve"> </w:t>
      </w:r>
    </w:p>
    <w:p w14:paraId="6573809B" w14:textId="6C8B3300" w:rsidR="00021C67" w:rsidRDefault="00D9523D" w:rsidP="00021C67">
      <w:pPr>
        <w:shd w:val="clear" w:color="auto" w:fill="EACCE6"/>
        <w:spacing w:after="0" w:line="240" w:lineRule="auto"/>
        <w:jc w:val="center"/>
        <w:rPr>
          <w:b/>
          <w:sz w:val="32"/>
          <w:szCs w:val="32"/>
        </w:rPr>
      </w:pPr>
      <w:r w:rsidRPr="00021C67">
        <w:rPr>
          <w:b/>
          <w:sz w:val="32"/>
          <w:szCs w:val="32"/>
        </w:rPr>
        <w:t xml:space="preserve">LOKALNIH </w:t>
      </w:r>
      <w:r w:rsidR="00F9139F" w:rsidRPr="00021C67">
        <w:rPr>
          <w:b/>
          <w:sz w:val="32"/>
          <w:szCs w:val="32"/>
        </w:rPr>
        <w:t>KMETIJSKIH IN ŽIVILSKIH PROIZVODOV</w:t>
      </w:r>
    </w:p>
    <w:p w14:paraId="60F55F7F" w14:textId="43D4BA5E" w:rsidR="00F9139F" w:rsidRPr="00021C67" w:rsidRDefault="00F9139F" w:rsidP="00021C67">
      <w:pPr>
        <w:shd w:val="clear" w:color="auto" w:fill="EACCE6"/>
        <w:spacing w:after="0" w:line="240" w:lineRule="auto"/>
        <w:jc w:val="center"/>
        <w:rPr>
          <w:b/>
          <w:sz w:val="32"/>
          <w:szCs w:val="32"/>
        </w:rPr>
      </w:pPr>
      <w:r w:rsidRPr="00021C67">
        <w:rPr>
          <w:b/>
          <w:sz w:val="32"/>
          <w:szCs w:val="32"/>
        </w:rPr>
        <w:t xml:space="preserve"> IZ SEKTORJA </w:t>
      </w:r>
      <w:r w:rsidR="001E4916" w:rsidRPr="00021C67">
        <w:rPr>
          <w:b/>
          <w:sz w:val="32"/>
          <w:szCs w:val="32"/>
        </w:rPr>
        <w:t>MESA</w:t>
      </w:r>
      <w:r w:rsidRPr="00021C67">
        <w:rPr>
          <w:b/>
          <w:sz w:val="32"/>
          <w:szCs w:val="32"/>
        </w:rPr>
        <w:t xml:space="preserve"> ZA </w:t>
      </w:r>
      <w:r w:rsidR="00D57913">
        <w:rPr>
          <w:b/>
          <w:sz w:val="32"/>
          <w:szCs w:val="32"/>
        </w:rPr>
        <w:t xml:space="preserve">OBDOBJE </w:t>
      </w:r>
      <w:r w:rsidR="00636829">
        <w:rPr>
          <w:b/>
          <w:sz w:val="32"/>
          <w:szCs w:val="32"/>
        </w:rPr>
        <w:t>OKTOBER</w:t>
      </w:r>
      <w:r w:rsidR="00D57913">
        <w:rPr>
          <w:b/>
          <w:sz w:val="32"/>
          <w:szCs w:val="32"/>
        </w:rPr>
        <w:t xml:space="preserve"> DO </w:t>
      </w:r>
      <w:r w:rsidR="00636829">
        <w:rPr>
          <w:b/>
          <w:sz w:val="32"/>
          <w:szCs w:val="32"/>
        </w:rPr>
        <w:t>NOVEMBER</w:t>
      </w:r>
      <w:r w:rsidR="00D57913">
        <w:rPr>
          <w:b/>
          <w:sz w:val="32"/>
          <w:szCs w:val="32"/>
        </w:rPr>
        <w:t xml:space="preserve"> 2023</w:t>
      </w:r>
      <w:r w:rsidRPr="00021C67">
        <w:rPr>
          <w:b/>
          <w:sz w:val="32"/>
          <w:szCs w:val="32"/>
        </w:rPr>
        <w:t>«</w:t>
      </w:r>
    </w:p>
    <w:p w14:paraId="405D7C34" w14:textId="77777777" w:rsidR="00F9139F" w:rsidRDefault="00F9139F" w:rsidP="00F9139F">
      <w:pPr>
        <w:jc w:val="center"/>
        <w:rPr>
          <w:b/>
        </w:rPr>
      </w:pPr>
    </w:p>
    <w:p w14:paraId="147FA145" w14:textId="6B315A05" w:rsidR="00F9139F" w:rsidRDefault="00314B30" w:rsidP="00F9139F">
      <w:pPr>
        <w:jc w:val="center"/>
        <w:rPr>
          <w:b/>
        </w:rPr>
      </w:pPr>
      <w:r>
        <w:rPr>
          <w:b/>
        </w:rPr>
        <w:t xml:space="preserve"> </w:t>
      </w:r>
    </w:p>
    <w:p w14:paraId="5F5761C2" w14:textId="6168996B" w:rsidR="00314B30" w:rsidRDefault="00314B30" w:rsidP="601BD20D">
      <w:pPr>
        <w:jc w:val="center"/>
        <w:rPr>
          <w:b/>
          <w:bCs/>
        </w:rPr>
      </w:pPr>
    </w:p>
    <w:p w14:paraId="7F5AA356" w14:textId="77777777" w:rsidR="00F9139F" w:rsidRDefault="00F9139F" w:rsidP="00F9139F">
      <w:pPr>
        <w:jc w:val="center"/>
        <w:rPr>
          <w:b/>
        </w:rPr>
      </w:pPr>
    </w:p>
    <w:p w14:paraId="071308FF" w14:textId="7030D71B" w:rsidR="00FC1EB4" w:rsidRDefault="00FC1EB4">
      <w:pPr>
        <w:pStyle w:val="Kazalovsebine3"/>
        <w:ind w:left="446"/>
      </w:pPr>
      <w:r>
        <w:t xml:space="preserve"> </w:t>
      </w:r>
    </w:p>
    <w:p w14:paraId="5F970A4F" w14:textId="77777777" w:rsidR="004A7F9A" w:rsidRDefault="004A7F9A" w:rsidP="00F9139F">
      <w:pPr>
        <w:jc w:val="center"/>
        <w:rPr>
          <w:b/>
        </w:rPr>
      </w:pPr>
    </w:p>
    <w:p w14:paraId="7B2F6536" w14:textId="688723DE" w:rsidR="00FC1EB4" w:rsidRDefault="00FC1EB4">
      <w:pPr>
        <w:rPr>
          <w:b/>
        </w:rPr>
      </w:pPr>
    </w:p>
    <w:p w14:paraId="2377E4A0" w14:textId="30BBF2CC" w:rsidR="004724CB" w:rsidRDefault="004724CB">
      <w:pPr>
        <w:rPr>
          <w:b/>
        </w:rPr>
      </w:pPr>
    </w:p>
    <w:p w14:paraId="355E4C6F" w14:textId="77777777" w:rsidR="004724CB" w:rsidRDefault="004724CB">
      <w:pPr>
        <w:rPr>
          <w:b/>
        </w:rPr>
      </w:pPr>
    </w:p>
    <w:p w14:paraId="1F565613" w14:textId="1808F41F" w:rsidR="001B0EA3" w:rsidRDefault="001B0EA3">
      <w:pPr>
        <w:rPr>
          <w:b/>
        </w:rPr>
      </w:pPr>
    </w:p>
    <w:p w14:paraId="2A89F6F8" w14:textId="462C4930" w:rsidR="00737E8B" w:rsidRDefault="00737E8B">
      <w:pPr>
        <w:rPr>
          <w:b/>
        </w:rPr>
      </w:pPr>
    </w:p>
    <w:p w14:paraId="2C009539" w14:textId="77777777" w:rsidR="00737E8B" w:rsidRDefault="00737E8B">
      <w:pPr>
        <w:rPr>
          <w:b/>
        </w:rPr>
      </w:pPr>
    </w:p>
    <w:p w14:paraId="17D33F5D" w14:textId="2284471A" w:rsidR="00314B30" w:rsidRDefault="00314B30">
      <w:pPr>
        <w:rPr>
          <w:b/>
        </w:rPr>
      </w:pPr>
    </w:p>
    <w:p w14:paraId="47A87B99" w14:textId="2773A225" w:rsidR="00C9055C" w:rsidRDefault="00C9055C">
      <w:pPr>
        <w:rPr>
          <w:b/>
        </w:rPr>
      </w:pPr>
    </w:p>
    <w:p w14:paraId="1A202D73" w14:textId="77777777" w:rsidR="00C9055C" w:rsidRDefault="00C9055C">
      <w:pPr>
        <w:rPr>
          <w:b/>
        </w:rPr>
      </w:pPr>
    </w:p>
    <w:p w14:paraId="2C663326" w14:textId="1803341D" w:rsidR="00C7676D" w:rsidRDefault="00C7676D">
      <w:pPr>
        <w:rPr>
          <w:b/>
        </w:rPr>
      </w:pPr>
    </w:p>
    <w:p w14:paraId="4DF2E9B7" w14:textId="15CC5454" w:rsidR="00250BA6" w:rsidRDefault="00250BA6">
      <w:pPr>
        <w:rPr>
          <w:b/>
        </w:rPr>
      </w:pPr>
    </w:p>
    <w:p w14:paraId="5ACBC812" w14:textId="77777777" w:rsidR="00250BA6" w:rsidRDefault="00250BA6" w:rsidP="00250BA6">
      <w:pPr>
        <w:pStyle w:val="Naslov"/>
      </w:pPr>
    </w:p>
    <w:sdt>
      <w:sdtPr>
        <w:rPr>
          <w:rFonts w:asciiTheme="minorHAnsi" w:eastAsiaTheme="minorEastAsia" w:hAnsiTheme="minorHAnsi" w:cstheme="minorBidi"/>
          <w:bCs w:val="0"/>
          <w:noProof/>
          <w:color w:val="1F497D" w:themeColor="text2"/>
          <w:sz w:val="22"/>
          <w:szCs w:val="22"/>
        </w:rPr>
        <w:id w:val="1760886235"/>
        <w:docPartObj>
          <w:docPartGallery w:val="Table of Contents"/>
          <w:docPartUnique/>
        </w:docPartObj>
      </w:sdtPr>
      <w:sdtEndPr>
        <w:rPr>
          <w:sz w:val="20"/>
          <w:szCs w:val="20"/>
        </w:rPr>
      </w:sdtEndPr>
      <w:sdtContent>
        <w:p w14:paraId="63F49BE8" w14:textId="1A67B2F0" w:rsidR="00F65877" w:rsidRPr="00435181" w:rsidRDefault="03006D37" w:rsidP="03006D37">
          <w:pPr>
            <w:pStyle w:val="NaslovTOC"/>
            <w:rPr>
              <w:rFonts w:asciiTheme="minorHAnsi" w:hAnsiTheme="minorHAnsi" w:cstheme="minorBidi"/>
              <w:sz w:val="20"/>
              <w:szCs w:val="20"/>
            </w:rPr>
          </w:pPr>
          <w:r w:rsidRPr="00435181">
            <w:rPr>
              <w:rFonts w:asciiTheme="minorHAnsi" w:hAnsiTheme="minorHAnsi" w:cstheme="minorBidi"/>
              <w:sz w:val="20"/>
              <w:szCs w:val="20"/>
            </w:rPr>
            <w:t>KAZALO</w:t>
          </w:r>
        </w:p>
        <w:p w14:paraId="676FEFDA" w14:textId="2B52CD74" w:rsidR="001665C5" w:rsidRDefault="00882510">
          <w:pPr>
            <w:pStyle w:val="Kazalovsebine1"/>
            <w:rPr>
              <w:b w:val="0"/>
              <w:bCs w:val="0"/>
              <w:color w:val="auto"/>
              <w:kern w:val="2"/>
              <w14:ligatures w14:val="standardContextual"/>
            </w:rPr>
          </w:pPr>
          <w:r w:rsidRPr="00435181">
            <w:rPr>
              <w:sz w:val="20"/>
              <w:szCs w:val="20"/>
            </w:rPr>
            <w:fldChar w:fldCharType="begin"/>
          </w:r>
          <w:r w:rsidR="00F65877" w:rsidRPr="00435181">
            <w:rPr>
              <w:sz w:val="20"/>
              <w:szCs w:val="20"/>
            </w:rPr>
            <w:instrText>TOC \o "1-3" \h \z \u</w:instrText>
          </w:r>
          <w:r w:rsidRPr="00435181">
            <w:rPr>
              <w:sz w:val="20"/>
              <w:szCs w:val="20"/>
            </w:rPr>
            <w:fldChar w:fldCharType="separate"/>
          </w:r>
          <w:hyperlink w:anchor="_Toc140058650" w:history="1">
            <w:r w:rsidR="001665C5" w:rsidRPr="002338FF">
              <w:rPr>
                <w:rStyle w:val="Hiperpovezava"/>
              </w:rPr>
              <w:t>2</w:t>
            </w:r>
            <w:r w:rsidR="001665C5">
              <w:rPr>
                <w:b w:val="0"/>
                <w:bCs w:val="0"/>
                <w:color w:val="auto"/>
                <w:kern w:val="2"/>
                <w14:ligatures w14:val="standardContextual"/>
              </w:rPr>
              <w:tab/>
            </w:r>
            <w:r w:rsidR="001665C5" w:rsidRPr="002338FF">
              <w:rPr>
                <w:rStyle w:val="Hiperpovezava"/>
              </w:rPr>
              <w:t>PREDMET NAROČILA</w:t>
            </w:r>
            <w:r w:rsidR="001665C5">
              <w:rPr>
                <w:webHidden/>
              </w:rPr>
              <w:tab/>
            </w:r>
            <w:r w:rsidR="001665C5">
              <w:rPr>
                <w:webHidden/>
              </w:rPr>
              <w:fldChar w:fldCharType="begin"/>
            </w:r>
            <w:r w:rsidR="001665C5">
              <w:rPr>
                <w:webHidden/>
              </w:rPr>
              <w:instrText xml:space="preserve"> PAGEREF _Toc140058650 \h </w:instrText>
            </w:r>
            <w:r w:rsidR="001665C5">
              <w:rPr>
                <w:webHidden/>
              </w:rPr>
            </w:r>
            <w:r w:rsidR="001665C5">
              <w:rPr>
                <w:webHidden/>
              </w:rPr>
              <w:fldChar w:fldCharType="separate"/>
            </w:r>
            <w:r w:rsidR="00503074">
              <w:rPr>
                <w:webHidden/>
              </w:rPr>
              <w:t>3</w:t>
            </w:r>
            <w:r w:rsidR="001665C5">
              <w:rPr>
                <w:webHidden/>
              </w:rPr>
              <w:fldChar w:fldCharType="end"/>
            </w:r>
          </w:hyperlink>
        </w:p>
        <w:p w14:paraId="4C516658" w14:textId="4BF2F5DF" w:rsidR="001665C5" w:rsidRDefault="00503074">
          <w:pPr>
            <w:pStyle w:val="Kazalovsebine2"/>
            <w:rPr>
              <w:b w:val="0"/>
              <w:color w:val="auto"/>
              <w:kern w:val="2"/>
              <w14:ligatures w14:val="standardContextual"/>
            </w:rPr>
          </w:pPr>
          <w:hyperlink w:anchor="_Toc140058651" w:history="1">
            <w:r w:rsidR="001665C5" w:rsidRPr="002338FF">
              <w:rPr>
                <w:rStyle w:val="Hiperpovezava"/>
              </w:rPr>
              <w:t>2.1</w:t>
            </w:r>
            <w:r w:rsidR="001665C5">
              <w:rPr>
                <w:b w:val="0"/>
                <w:color w:val="auto"/>
                <w:kern w:val="2"/>
                <w14:ligatures w14:val="standardContextual"/>
              </w:rPr>
              <w:tab/>
            </w:r>
            <w:r w:rsidR="001665C5" w:rsidRPr="002338FF">
              <w:rPr>
                <w:rStyle w:val="Hiperpovezava"/>
              </w:rPr>
              <w:t>Opis predmeta javnega naročila</w:t>
            </w:r>
            <w:r w:rsidR="001665C5">
              <w:rPr>
                <w:webHidden/>
              </w:rPr>
              <w:tab/>
            </w:r>
            <w:r w:rsidR="001665C5">
              <w:rPr>
                <w:webHidden/>
              </w:rPr>
              <w:fldChar w:fldCharType="begin"/>
            </w:r>
            <w:r w:rsidR="001665C5">
              <w:rPr>
                <w:webHidden/>
              </w:rPr>
              <w:instrText xml:space="preserve"> PAGEREF _Toc140058651 \h </w:instrText>
            </w:r>
            <w:r w:rsidR="001665C5">
              <w:rPr>
                <w:webHidden/>
              </w:rPr>
            </w:r>
            <w:r w:rsidR="001665C5">
              <w:rPr>
                <w:webHidden/>
              </w:rPr>
              <w:fldChar w:fldCharType="separate"/>
            </w:r>
            <w:r>
              <w:rPr>
                <w:webHidden/>
              </w:rPr>
              <w:t>3</w:t>
            </w:r>
            <w:r w:rsidR="001665C5">
              <w:rPr>
                <w:webHidden/>
              </w:rPr>
              <w:fldChar w:fldCharType="end"/>
            </w:r>
          </w:hyperlink>
        </w:p>
        <w:p w14:paraId="69D02A3D" w14:textId="25052A61" w:rsidR="001665C5" w:rsidRDefault="00503074">
          <w:pPr>
            <w:pStyle w:val="Kazalovsebine3"/>
            <w:rPr>
              <w:b w:val="0"/>
              <w:bCs w:val="0"/>
              <w:kern w:val="2"/>
              <w14:ligatures w14:val="standardContextual"/>
            </w:rPr>
          </w:pPr>
          <w:hyperlink w:anchor="_Toc140058652" w:history="1">
            <w:r w:rsidR="001665C5" w:rsidRPr="002338FF">
              <w:rPr>
                <w:rStyle w:val="Hiperpovezava"/>
              </w:rPr>
              <w:t>2.1.1</w:t>
            </w:r>
            <w:r w:rsidR="001665C5">
              <w:rPr>
                <w:b w:val="0"/>
                <w:bCs w:val="0"/>
                <w:kern w:val="2"/>
                <w14:ligatures w14:val="standardContextual"/>
              </w:rPr>
              <w:tab/>
            </w:r>
            <w:r w:rsidR="001665C5" w:rsidRPr="002338FF">
              <w:rPr>
                <w:rStyle w:val="Hiperpovezava"/>
              </w:rPr>
              <w:t>Namen javnega naročila</w:t>
            </w:r>
            <w:r w:rsidR="001665C5">
              <w:rPr>
                <w:webHidden/>
              </w:rPr>
              <w:tab/>
            </w:r>
            <w:r w:rsidR="001665C5">
              <w:rPr>
                <w:webHidden/>
              </w:rPr>
              <w:fldChar w:fldCharType="begin"/>
            </w:r>
            <w:r w:rsidR="001665C5">
              <w:rPr>
                <w:webHidden/>
              </w:rPr>
              <w:instrText xml:space="preserve"> PAGEREF _Toc140058652 \h </w:instrText>
            </w:r>
            <w:r w:rsidR="001665C5">
              <w:rPr>
                <w:webHidden/>
              </w:rPr>
            </w:r>
            <w:r w:rsidR="001665C5">
              <w:rPr>
                <w:webHidden/>
              </w:rPr>
              <w:fldChar w:fldCharType="separate"/>
            </w:r>
            <w:r>
              <w:rPr>
                <w:webHidden/>
              </w:rPr>
              <w:t>3</w:t>
            </w:r>
            <w:r w:rsidR="001665C5">
              <w:rPr>
                <w:webHidden/>
              </w:rPr>
              <w:fldChar w:fldCharType="end"/>
            </w:r>
          </w:hyperlink>
        </w:p>
        <w:p w14:paraId="71F1520E" w14:textId="36865E55" w:rsidR="001665C5" w:rsidRDefault="00503074">
          <w:pPr>
            <w:pStyle w:val="Kazalovsebine1"/>
            <w:rPr>
              <w:b w:val="0"/>
              <w:bCs w:val="0"/>
              <w:color w:val="auto"/>
              <w:kern w:val="2"/>
              <w14:ligatures w14:val="standardContextual"/>
            </w:rPr>
          </w:pPr>
          <w:hyperlink w:anchor="_Toc140058653" w:history="1">
            <w:r w:rsidR="001665C5" w:rsidRPr="002338FF">
              <w:rPr>
                <w:rStyle w:val="Hiperpovezava"/>
              </w:rPr>
              <w:t>3</w:t>
            </w:r>
            <w:r w:rsidR="001665C5">
              <w:rPr>
                <w:b w:val="0"/>
                <w:bCs w:val="0"/>
                <w:color w:val="auto"/>
                <w:kern w:val="2"/>
                <w14:ligatures w14:val="standardContextual"/>
              </w:rPr>
              <w:tab/>
            </w:r>
            <w:r w:rsidR="001665C5" w:rsidRPr="002338FF">
              <w:rPr>
                <w:rStyle w:val="Hiperpovezava"/>
              </w:rPr>
              <w:t>TERMINSKA UMESTITEV MEDIJSKEGA ZAKUPA</w:t>
            </w:r>
            <w:r w:rsidR="001665C5">
              <w:rPr>
                <w:webHidden/>
              </w:rPr>
              <w:tab/>
            </w:r>
            <w:r w:rsidR="001665C5">
              <w:rPr>
                <w:webHidden/>
              </w:rPr>
              <w:fldChar w:fldCharType="begin"/>
            </w:r>
            <w:r w:rsidR="001665C5">
              <w:rPr>
                <w:webHidden/>
              </w:rPr>
              <w:instrText xml:space="preserve"> PAGEREF _Toc140058653 \h </w:instrText>
            </w:r>
            <w:r w:rsidR="001665C5">
              <w:rPr>
                <w:webHidden/>
              </w:rPr>
            </w:r>
            <w:r w:rsidR="001665C5">
              <w:rPr>
                <w:webHidden/>
              </w:rPr>
              <w:fldChar w:fldCharType="separate"/>
            </w:r>
            <w:r>
              <w:rPr>
                <w:webHidden/>
              </w:rPr>
              <w:t>4</w:t>
            </w:r>
            <w:r w:rsidR="001665C5">
              <w:rPr>
                <w:webHidden/>
              </w:rPr>
              <w:fldChar w:fldCharType="end"/>
            </w:r>
          </w:hyperlink>
        </w:p>
        <w:p w14:paraId="51E5D281" w14:textId="6580C64C" w:rsidR="001665C5" w:rsidRDefault="00503074">
          <w:pPr>
            <w:pStyle w:val="Kazalovsebine1"/>
            <w:rPr>
              <w:b w:val="0"/>
              <w:bCs w:val="0"/>
              <w:color w:val="auto"/>
              <w:kern w:val="2"/>
              <w14:ligatures w14:val="standardContextual"/>
            </w:rPr>
          </w:pPr>
          <w:hyperlink w:anchor="_Toc140058654" w:history="1">
            <w:r w:rsidR="001665C5" w:rsidRPr="002338FF">
              <w:rPr>
                <w:rStyle w:val="Hiperpovezava"/>
              </w:rPr>
              <w:t>4</w:t>
            </w:r>
            <w:r w:rsidR="001665C5">
              <w:rPr>
                <w:b w:val="0"/>
                <w:bCs w:val="0"/>
                <w:color w:val="auto"/>
                <w:kern w:val="2"/>
                <w14:ligatures w14:val="standardContextual"/>
              </w:rPr>
              <w:tab/>
            </w:r>
            <w:r w:rsidR="001665C5" w:rsidRPr="002338FF">
              <w:rPr>
                <w:rStyle w:val="Hiperpovezava"/>
              </w:rPr>
              <w:t>CILJNA SKUPINA</w:t>
            </w:r>
            <w:r w:rsidR="001665C5">
              <w:rPr>
                <w:webHidden/>
              </w:rPr>
              <w:tab/>
            </w:r>
            <w:r w:rsidR="001665C5">
              <w:rPr>
                <w:webHidden/>
              </w:rPr>
              <w:fldChar w:fldCharType="begin"/>
            </w:r>
            <w:r w:rsidR="001665C5">
              <w:rPr>
                <w:webHidden/>
              </w:rPr>
              <w:instrText xml:space="preserve"> PAGEREF _Toc140058654 \h </w:instrText>
            </w:r>
            <w:r w:rsidR="001665C5">
              <w:rPr>
                <w:webHidden/>
              </w:rPr>
            </w:r>
            <w:r w:rsidR="001665C5">
              <w:rPr>
                <w:webHidden/>
              </w:rPr>
              <w:fldChar w:fldCharType="separate"/>
            </w:r>
            <w:r>
              <w:rPr>
                <w:webHidden/>
              </w:rPr>
              <w:t>4</w:t>
            </w:r>
            <w:r w:rsidR="001665C5">
              <w:rPr>
                <w:webHidden/>
              </w:rPr>
              <w:fldChar w:fldCharType="end"/>
            </w:r>
          </w:hyperlink>
        </w:p>
        <w:p w14:paraId="78C97C98" w14:textId="0D266B37" w:rsidR="001665C5" w:rsidRDefault="00503074">
          <w:pPr>
            <w:pStyle w:val="Kazalovsebine1"/>
            <w:rPr>
              <w:b w:val="0"/>
              <w:bCs w:val="0"/>
              <w:color w:val="auto"/>
              <w:kern w:val="2"/>
              <w14:ligatures w14:val="standardContextual"/>
            </w:rPr>
          </w:pPr>
          <w:hyperlink w:anchor="_Toc140058655" w:history="1">
            <w:r w:rsidR="001665C5" w:rsidRPr="002338FF">
              <w:rPr>
                <w:rStyle w:val="Hiperpovezava"/>
              </w:rPr>
              <w:t>5</w:t>
            </w:r>
            <w:r w:rsidR="001665C5">
              <w:rPr>
                <w:b w:val="0"/>
                <w:bCs w:val="0"/>
                <w:color w:val="auto"/>
                <w:kern w:val="2"/>
                <w14:ligatures w14:val="standardContextual"/>
              </w:rPr>
              <w:tab/>
            </w:r>
            <w:r w:rsidR="001665C5" w:rsidRPr="002338FF">
              <w:rPr>
                <w:rStyle w:val="Hiperpovezava"/>
              </w:rPr>
              <w:t>KOMUNIKACIJSKI KANALI</w:t>
            </w:r>
            <w:r w:rsidR="001665C5">
              <w:rPr>
                <w:webHidden/>
              </w:rPr>
              <w:tab/>
            </w:r>
            <w:r w:rsidR="001665C5">
              <w:rPr>
                <w:webHidden/>
              </w:rPr>
              <w:fldChar w:fldCharType="begin"/>
            </w:r>
            <w:r w:rsidR="001665C5">
              <w:rPr>
                <w:webHidden/>
              </w:rPr>
              <w:instrText xml:space="preserve"> PAGEREF _Toc140058655 \h </w:instrText>
            </w:r>
            <w:r w:rsidR="001665C5">
              <w:rPr>
                <w:webHidden/>
              </w:rPr>
            </w:r>
            <w:r w:rsidR="001665C5">
              <w:rPr>
                <w:webHidden/>
              </w:rPr>
              <w:fldChar w:fldCharType="separate"/>
            </w:r>
            <w:r>
              <w:rPr>
                <w:webHidden/>
              </w:rPr>
              <w:t>4</w:t>
            </w:r>
            <w:r w:rsidR="001665C5">
              <w:rPr>
                <w:webHidden/>
              </w:rPr>
              <w:fldChar w:fldCharType="end"/>
            </w:r>
          </w:hyperlink>
        </w:p>
        <w:p w14:paraId="64BDDC56" w14:textId="14D970F6" w:rsidR="001665C5" w:rsidRDefault="00503074">
          <w:pPr>
            <w:pStyle w:val="Kazalovsebine1"/>
            <w:rPr>
              <w:b w:val="0"/>
              <w:bCs w:val="0"/>
              <w:color w:val="auto"/>
              <w:kern w:val="2"/>
              <w14:ligatures w14:val="standardContextual"/>
            </w:rPr>
          </w:pPr>
          <w:hyperlink w:anchor="_Toc140058656" w:history="1">
            <w:r w:rsidR="001665C5" w:rsidRPr="002338FF">
              <w:rPr>
                <w:rStyle w:val="Hiperpovezava"/>
              </w:rPr>
              <w:t>6</w:t>
            </w:r>
            <w:r w:rsidR="001665C5">
              <w:rPr>
                <w:b w:val="0"/>
                <w:bCs w:val="0"/>
                <w:color w:val="auto"/>
                <w:kern w:val="2"/>
                <w14:ligatures w14:val="standardContextual"/>
              </w:rPr>
              <w:tab/>
            </w:r>
            <w:r w:rsidR="001665C5" w:rsidRPr="002338FF">
              <w:rPr>
                <w:rStyle w:val="Hiperpovezava"/>
              </w:rPr>
              <w:t>FORMATI IN VSEBINA OGLASOV</w:t>
            </w:r>
            <w:r w:rsidR="001665C5">
              <w:rPr>
                <w:webHidden/>
              </w:rPr>
              <w:tab/>
            </w:r>
            <w:r w:rsidR="001665C5">
              <w:rPr>
                <w:webHidden/>
              </w:rPr>
              <w:fldChar w:fldCharType="begin"/>
            </w:r>
            <w:r w:rsidR="001665C5">
              <w:rPr>
                <w:webHidden/>
              </w:rPr>
              <w:instrText xml:space="preserve"> PAGEREF _Toc140058656 \h </w:instrText>
            </w:r>
            <w:r w:rsidR="001665C5">
              <w:rPr>
                <w:webHidden/>
              </w:rPr>
            </w:r>
            <w:r w:rsidR="001665C5">
              <w:rPr>
                <w:webHidden/>
              </w:rPr>
              <w:fldChar w:fldCharType="separate"/>
            </w:r>
            <w:r>
              <w:rPr>
                <w:webHidden/>
              </w:rPr>
              <w:t>4</w:t>
            </w:r>
            <w:r w:rsidR="001665C5">
              <w:rPr>
                <w:webHidden/>
              </w:rPr>
              <w:fldChar w:fldCharType="end"/>
            </w:r>
          </w:hyperlink>
        </w:p>
        <w:p w14:paraId="62BAB8AA" w14:textId="4E33CD6D" w:rsidR="001665C5" w:rsidRDefault="00503074">
          <w:pPr>
            <w:pStyle w:val="Kazalovsebine1"/>
            <w:rPr>
              <w:b w:val="0"/>
              <w:bCs w:val="0"/>
              <w:color w:val="auto"/>
              <w:kern w:val="2"/>
              <w14:ligatures w14:val="standardContextual"/>
            </w:rPr>
          </w:pPr>
          <w:hyperlink w:anchor="_Toc140058657" w:history="1">
            <w:r w:rsidR="001665C5" w:rsidRPr="002338FF">
              <w:rPr>
                <w:rStyle w:val="Hiperpovezava"/>
              </w:rPr>
              <w:t>7</w:t>
            </w:r>
            <w:r w:rsidR="001665C5">
              <w:rPr>
                <w:b w:val="0"/>
                <w:bCs w:val="0"/>
                <w:color w:val="auto"/>
                <w:kern w:val="2"/>
                <w14:ligatures w14:val="standardContextual"/>
              </w:rPr>
              <w:tab/>
            </w:r>
            <w:r w:rsidR="001665C5" w:rsidRPr="002338FF">
              <w:rPr>
                <w:rStyle w:val="Hiperpovezava"/>
              </w:rPr>
              <w:t>MEDIJSKA IZHODIŠČA ZA PRIPRAVO MEDIJSKIH PLANOV</w:t>
            </w:r>
            <w:r w:rsidR="001665C5">
              <w:rPr>
                <w:webHidden/>
              </w:rPr>
              <w:tab/>
            </w:r>
            <w:r w:rsidR="001665C5">
              <w:rPr>
                <w:webHidden/>
              </w:rPr>
              <w:fldChar w:fldCharType="begin"/>
            </w:r>
            <w:r w:rsidR="001665C5">
              <w:rPr>
                <w:webHidden/>
              </w:rPr>
              <w:instrText xml:space="preserve"> PAGEREF _Toc140058657 \h </w:instrText>
            </w:r>
            <w:r w:rsidR="001665C5">
              <w:rPr>
                <w:webHidden/>
              </w:rPr>
            </w:r>
            <w:r w:rsidR="001665C5">
              <w:rPr>
                <w:webHidden/>
              </w:rPr>
              <w:fldChar w:fldCharType="separate"/>
            </w:r>
            <w:r>
              <w:rPr>
                <w:webHidden/>
              </w:rPr>
              <w:t>5</w:t>
            </w:r>
            <w:r w:rsidR="001665C5">
              <w:rPr>
                <w:webHidden/>
              </w:rPr>
              <w:fldChar w:fldCharType="end"/>
            </w:r>
          </w:hyperlink>
        </w:p>
        <w:p w14:paraId="304B4167" w14:textId="602FB3F2" w:rsidR="001665C5" w:rsidRDefault="00503074">
          <w:pPr>
            <w:pStyle w:val="Kazalovsebine2"/>
            <w:rPr>
              <w:b w:val="0"/>
              <w:color w:val="auto"/>
              <w:kern w:val="2"/>
              <w14:ligatures w14:val="standardContextual"/>
            </w:rPr>
          </w:pPr>
          <w:hyperlink w:anchor="_Toc140058658" w:history="1">
            <w:r w:rsidR="001665C5" w:rsidRPr="002338FF">
              <w:rPr>
                <w:rStyle w:val="Hiperpovezava"/>
              </w:rPr>
              <w:t>7.1</w:t>
            </w:r>
            <w:r w:rsidR="001665C5">
              <w:rPr>
                <w:b w:val="0"/>
                <w:color w:val="auto"/>
                <w:kern w:val="2"/>
                <w14:ligatures w14:val="standardContextual"/>
              </w:rPr>
              <w:tab/>
            </w:r>
            <w:r w:rsidR="001665C5" w:rsidRPr="002338FF">
              <w:rPr>
                <w:rStyle w:val="Hiperpovezava"/>
              </w:rPr>
              <w:t>TV</w:t>
            </w:r>
            <w:r w:rsidR="001665C5">
              <w:rPr>
                <w:webHidden/>
              </w:rPr>
              <w:tab/>
            </w:r>
            <w:r w:rsidR="001665C5">
              <w:rPr>
                <w:webHidden/>
              </w:rPr>
              <w:fldChar w:fldCharType="begin"/>
            </w:r>
            <w:r w:rsidR="001665C5">
              <w:rPr>
                <w:webHidden/>
              </w:rPr>
              <w:instrText xml:space="preserve"> PAGEREF _Toc140058658 \h </w:instrText>
            </w:r>
            <w:r w:rsidR="001665C5">
              <w:rPr>
                <w:webHidden/>
              </w:rPr>
            </w:r>
            <w:r w:rsidR="001665C5">
              <w:rPr>
                <w:webHidden/>
              </w:rPr>
              <w:fldChar w:fldCharType="separate"/>
            </w:r>
            <w:r>
              <w:rPr>
                <w:webHidden/>
              </w:rPr>
              <w:t>5</w:t>
            </w:r>
            <w:r w:rsidR="001665C5">
              <w:rPr>
                <w:webHidden/>
              </w:rPr>
              <w:fldChar w:fldCharType="end"/>
            </w:r>
          </w:hyperlink>
        </w:p>
        <w:p w14:paraId="5218D89F" w14:textId="13596A37" w:rsidR="001665C5" w:rsidRDefault="00503074">
          <w:pPr>
            <w:pStyle w:val="Kazalovsebine2"/>
            <w:rPr>
              <w:b w:val="0"/>
              <w:color w:val="auto"/>
              <w:kern w:val="2"/>
              <w14:ligatures w14:val="standardContextual"/>
            </w:rPr>
          </w:pPr>
          <w:hyperlink w:anchor="_Toc140058659" w:history="1">
            <w:r w:rsidR="001665C5" w:rsidRPr="002338FF">
              <w:rPr>
                <w:rStyle w:val="Hiperpovezava"/>
              </w:rPr>
              <w:t>7.2</w:t>
            </w:r>
            <w:r w:rsidR="001665C5">
              <w:rPr>
                <w:b w:val="0"/>
                <w:color w:val="auto"/>
                <w:kern w:val="2"/>
                <w14:ligatures w14:val="standardContextual"/>
              </w:rPr>
              <w:tab/>
            </w:r>
            <w:r w:rsidR="001665C5" w:rsidRPr="002338FF">
              <w:rPr>
                <w:rStyle w:val="Hiperpovezava"/>
              </w:rPr>
              <w:t>Radio</w:t>
            </w:r>
            <w:r w:rsidR="001665C5">
              <w:rPr>
                <w:webHidden/>
              </w:rPr>
              <w:tab/>
            </w:r>
            <w:r w:rsidR="001665C5">
              <w:rPr>
                <w:webHidden/>
              </w:rPr>
              <w:fldChar w:fldCharType="begin"/>
            </w:r>
            <w:r w:rsidR="001665C5">
              <w:rPr>
                <w:webHidden/>
              </w:rPr>
              <w:instrText xml:space="preserve"> PAGEREF _Toc140058659 \h </w:instrText>
            </w:r>
            <w:r w:rsidR="001665C5">
              <w:rPr>
                <w:webHidden/>
              </w:rPr>
            </w:r>
            <w:r w:rsidR="001665C5">
              <w:rPr>
                <w:webHidden/>
              </w:rPr>
              <w:fldChar w:fldCharType="separate"/>
            </w:r>
            <w:r>
              <w:rPr>
                <w:webHidden/>
              </w:rPr>
              <w:t>7</w:t>
            </w:r>
            <w:r w:rsidR="001665C5">
              <w:rPr>
                <w:webHidden/>
              </w:rPr>
              <w:fldChar w:fldCharType="end"/>
            </w:r>
          </w:hyperlink>
        </w:p>
        <w:p w14:paraId="1E3B1B30" w14:textId="58A2996A" w:rsidR="001665C5" w:rsidRDefault="00503074">
          <w:pPr>
            <w:pStyle w:val="Kazalovsebine2"/>
            <w:rPr>
              <w:b w:val="0"/>
              <w:color w:val="auto"/>
              <w:kern w:val="2"/>
              <w14:ligatures w14:val="standardContextual"/>
            </w:rPr>
          </w:pPr>
          <w:hyperlink w:anchor="_Toc140058660" w:history="1">
            <w:r w:rsidR="001665C5" w:rsidRPr="002338FF">
              <w:rPr>
                <w:rStyle w:val="Hiperpovezava"/>
              </w:rPr>
              <w:t>7.3</w:t>
            </w:r>
            <w:r w:rsidR="001665C5">
              <w:rPr>
                <w:b w:val="0"/>
                <w:color w:val="auto"/>
                <w:kern w:val="2"/>
                <w14:ligatures w14:val="standardContextual"/>
              </w:rPr>
              <w:tab/>
            </w:r>
            <w:r w:rsidR="001665C5" w:rsidRPr="002338FF">
              <w:rPr>
                <w:rStyle w:val="Hiperpovezava"/>
              </w:rPr>
              <w:t>Display oglaševanje na lokalnih medijih in SEM</w:t>
            </w:r>
            <w:r w:rsidR="001665C5">
              <w:rPr>
                <w:webHidden/>
              </w:rPr>
              <w:tab/>
            </w:r>
            <w:r w:rsidR="001665C5">
              <w:rPr>
                <w:webHidden/>
              </w:rPr>
              <w:fldChar w:fldCharType="begin"/>
            </w:r>
            <w:r w:rsidR="001665C5">
              <w:rPr>
                <w:webHidden/>
              </w:rPr>
              <w:instrText xml:space="preserve"> PAGEREF _Toc140058660 \h </w:instrText>
            </w:r>
            <w:r w:rsidR="001665C5">
              <w:rPr>
                <w:webHidden/>
              </w:rPr>
            </w:r>
            <w:r w:rsidR="001665C5">
              <w:rPr>
                <w:webHidden/>
              </w:rPr>
              <w:fldChar w:fldCharType="separate"/>
            </w:r>
            <w:r>
              <w:rPr>
                <w:webHidden/>
              </w:rPr>
              <w:t>9</w:t>
            </w:r>
            <w:r w:rsidR="001665C5">
              <w:rPr>
                <w:webHidden/>
              </w:rPr>
              <w:fldChar w:fldCharType="end"/>
            </w:r>
          </w:hyperlink>
        </w:p>
        <w:p w14:paraId="5C8EC898" w14:textId="0530B10E" w:rsidR="001665C5" w:rsidRDefault="00503074">
          <w:pPr>
            <w:pStyle w:val="Kazalovsebine1"/>
            <w:rPr>
              <w:b w:val="0"/>
              <w:bCs w:val="0"/>
              <w:color w:val="auto"/>
              <w:kern w:val="2"/>
              <w14:ligatures w14:val="standardContextual"/>
            </w:rPr>
          </w:pPr>
          <w:hyperlink w:anchor="_Toc140058661" w:history="1">
            <w:r w:rsidR="001665C5" w:rsidRPr="002338FF">
              <w:rPr>
                <w:rStyle w:val="Hiperpovezava"/>
              </w:rPr>
              <w:t>8</w:t>
            </w:r>
            <w:r w:rsidR="001665C5">
              <w:rPr>
                <w:b w:val="0"/>
                <w:bCs w:val="0"/>
                <w:color w:val="auto"/>
                <w:kern w:val="2"/>
                <w14:ligatures w14:val="standardContextual"/>
              </w:rPr>
              <w:tab/>
            </w:r>
            <w:r w:rsidR="001665C5" w:rsidRPr="002338FF">
              <w:rPr>
                <w:rStyle w:val="Hiperpovezava"/>
              </w:rPr>
              <w:t>PONUDNIKOVA OZ. AGENCIJSKA STORITEV</w:t>
            </w:r>
            <w:r w:rsidR="001665C5">
              <w:rPr>
                <w:webHidden/>
              </w:rPr>
              <w:tab/>
            </w:r>
            <w:r w:rsidR="001665C5">
              <w:rPr>
                <w:webHidden/>
              </w:rPr>
              <w:fldChar w:fldCharType="begin"/>
            </w:r>
            <w:r w:rsidR="001665C5">
              <w:rPr>
                <w:webHidden/>
              </w:rPr>
              <w:instrText xml:space="preserve"> PAGEREF _Toc140058661 \h </w:instrText>
            </w:r>
            <w:r w:rsidR="001665C5">
              <w:rPr>
                <w:webHidden/>
              </w:rPr>
            </w:r>
            <w:r w:rsidR="001665C5">
              <w:rPr>
                <w:webHidden/>
              </w:rPr>
              <w:fldChar w:fldCharType="separate"/>
            </w:r>
            <w:r>
              <w:rPr>
                <w:webHidden/>
              </w:rPr>
              <w:t>12</w:t>
            </w:r>
            <w:r w:rsidR="001665C5">
              <w:rPr>
                <w:webHidden/>
              </w:rPr>
              <w:fldChar w:fldCharType="end"/>
            </w:r>
          </w:hyperlink>
        </w:p>
        <w:p w14:paraId="6CB245FC" w14:textId="376A72B5" w:rsidR="001665C5" w:rsidRDefault="00503074">
          <w:pPr>
            <w:pStyle w:val="Kazalovsebine1"/>
            <w:rPr>
              <w:b w:val="0"/>
              <w:bCs w:val="0"/>
              <w:color w:val="auto"/>
              <w:kern w:val="2"/>
              <w14:ligatures w14:val="standardContextual"/>
            </w:rPr>
          </w:pPr>
          <w:hyperlink w:anchor="_Toc140058662" w:history="1">
            <w:r w:rsidR="001665C5" w:rsidRPr="002338FF">
              <w:rPr>
                <w:rStyle w:val="Hiperpovezava"/>
              </w:rPr>
              <w:t>9</w:t>
            </w:r>
            <w:r w:rsidR="001665C5">
              <w:rPr>
                <w:b w:val="0"/>
                <w:bCs w:val="0"/>
                <w:color w:val="auto"/>
                <w:kern w:val="2"/>
                <w14:ligatures w14:val="standardContextual"/>
              </w:rPr>
              <w:tab/>
            </w:r>
            <w:r w:rsidR="001665C5" w:rsidRPr="002338FF">
              <w:rPr>
                <w:rStyle w:val="Hiperpovezava"/>
              </w:rPr>
              <w:t>ROKI ZA IZVEDBO</w:t>
            </w:r>
            <w:r w:rsidR="001665C5">
              <w:rPr>
                <w:webHidden/>
              </w:rPr>
              <w:tab/>
            </w:r>
            <w:r w:rsidR="001665C5">
              <w:rPr>
                <w:webHidden/>
              </w:rPr>
              <w:fldChar w:fldCharType="begin"/>
            </w:r>
            <w:r w:rsidR="001665C5">
              <w:rPr>
                <w:webHidden/>
              </w:rPr>
              <w:instrText xml:space="preserve"> PAGEREF _Toc140058662 \h </w:instrText>
            </w:r>
            <w:r w:rsidR="001665C5">
              <w:rPr>
                <w:webHidden/>
              </w:rPr>
            </w:r>
            <w:r w:rsidR="001665C5">
              <w:rPr>
                <w:webHidden/>
              </w:rPr>
              <w:fldChar w:fldCharType="separate"/>
            </w:r>
            <w:r>
              <w:rPr>
                <w:webHidden/>
              </w:rPr>
              <w:t>12</w:t>
            </w:r>
            <w:r w:rsidR="001665C5">
              <w:rPr>
                <w:webHidden/>
              </w:rPr>
              <w:fldChar w:fldCharType="end"/>
            </w:r>
          </w:hyperlink>
        </w:p>
        <w:p w14:paraId="0E33BB6D" w14:textId="0F034865" w:rsidR="001665C5" w:rsidRDefault="00503074">
          <w:pPr>
            <w:pStyle w:val="Kazalovsebine1"/>
            <w:rPr>
              <w:b w:val="0"/>
              <w:bCs w:val="0"/>
              <w:color w:val="auto"/>
              <w:kern w:val="2"/>
              <w14:ligatures w14:val="standardContextual"/>
            </w:rPr>
          </w:pPr>
          <w:hyperlink w:anchor="_Toc140058663" w:history="1">
            <w:r w:rsidR="001665C5" w:rsidRPr="002338FF">
              <w:rPr>
                <w:rStyle w:val="Hiperpovezava"/>
              </w:rPr>
              <w:t>10</w:t>
            </w:r>
            <w:r w:rsidR="001665C5">
              <w:rPr>
                <w:b w:val="0"/>
                <w:bCs w:val="0"/>
                <w:color w:val="auto"/>
                <w:kern w:val="2"/>
                <w14:ligatures w14:val="standardContextual"/>
              </w:rPr>
              <w:tab/>
            </w:r>
            <w:r w:rsidR="001665C5" w:rsidRPr="002338FF">
              <w:rPr>
                <w:rStyle w:val="Hiperpovezava"/>
              </w:rPr>
              <w:t>GARANCIJA DOSTAVLJENEGA</w:t>
            </w:r>
            <w:r w:rsidR="001665C5">
              <w:rPr>
                <w:webHidden/>
              </w:rPr>
              <w:tab/>
            </w:r>
            <w:r w:rsidR="001665C5">
              <w:rPr>
                <w:webHidden/>
              </w:rPr>
              <w:fldChar w:fldCharType="begin"/>
            </w:r>
            <w:r w:rsidR="001665C5">
              <w:rPr>
                <w:webHidden/>
              </w:rPr>
              <w:instrText xml:space="preserve"> PAGEREF _Toc140058663 \h </w:instrText>
            </w:r>
            <w:r w:rsidR="001665C5">
              <w:rPr>
                <w:webHidden/>
              </w:rPr>
            </w:r>
            <w:r w:rsidR="001665C5">
              <w:rPr>
                <w:webHidden/>
              </w:rPr>
              <w:fldChar w:fldCharType="separate"/>
            </w:r>
            <w:r>
              <w:rPr>
                <w:webHidden/>
              </w:rPr>
              <w:t>12</w:t>
            </w:r>
            <w:r w:rsidR="001665C5">
              <w:rPr>
                <w:webHidden/>
              </w:rPr>
              <w:fldChar w:fldCharType="end"/>
            </w:r>
          </w:hyperlink>
        </w:p>
        <w:p w14:paraId="71AA0735" w14:textId="024B1955" w:rsidR="001665C5" w:rsidRDefault="00503074">
          <w:pPr>
            <w:pStyle w:val="Kazalovsebine1"/>
            <w:rPr>
              <w:b w:val="0"/>
              <w:bCs w:val="0"/>
              <w:color w:val="auto"/>
              <w:kern w:val="2"/>
              <w14:ligatures w14:val="standardContextual"/>
            </w:rPr>
          </w:pPr>
          <w:hyperlink w:anchor="_Toc140058664" w:history="1">
            <w:r w:rsidR="001665C5" w:rsidRPr="002338FF">
              <w:rPr>
                <w:rStyle w:val="Hiperpovezava"/>
              </w:rPr>
              <w:t>11</w:t>
            </w:r>
            <w:r w:rsidR="001665C5">
              <w:rPr>
                <w:b w:val="0"/>
                <w:bCs w:val="0"/>
                <w:color w:val="auto"/>
                <w:kern w:val="2"/>
                <w14:ligatures w14:val="standardContextual"/>
              </w:rPr>
              <w:tab/>
            </w:r>
            <w:r w:rsidR="001665C5" w:rsidRPr="002338FF">
              <w:rPr>
                <w:rStyle w:val="Hiperpovezava"/>
              </w:rPr>
              <w:t>OSTALI POGOJI SODELOVANJA</w:t>
            </w:r>
            <w:r w:rsidR="001665C5">
              <w:rPr>
                <w:webHidden/>
              </w:rPr>
              <w:tab/>
            </w:r>
            <w:r w:rsidR="001665C5">
              <w:rPr>
                <w:webHidden/>
              </w:rPr>
              <w:fldChar w:fldCharType="begin"/>
            </w:r>
            <w:r w:rsidR="001665C5">
              <w:rPr>
                <w:webHidden/>
              </w:rPr>
              <w:instrText xml:space="preserve"> PAGEREF _Toc140058664 \h </w:instrText>
            </w:r>
            <w:r w:rsidR="001665C5">
              <w:rPr>
                <w:webHidden/>
              </w:rPr>
            </w:r>
            <w:r w:rsidR="001665C5">
              <w:rPr>
                <w:webHidden/>
              </w:rPr>
              <w:fldChar w:fldCharType="separate"/>
            </w:r>
            <w:r>
              <w:rPr>
                <w:webHidden/>
              </w:rPr>
              <w:t>13</w:t>
            </w:r>
            <w:r w:rsidR="001665C5">
              <w:rPr>
                <w:webHidden/>
              </w:rPr>
              <w:fldChar w:fldCharType="end"/>
            </w:r>
          </w:hyperlink>
        </w:p>
        <w:p w14:paraId="22E36874" w14:textId="2129F14D" w:rsidR="001665C5" w:rsidRDefault="00503074">
          <w:pPr>
            <w:pStyle w:val="Kazalovsebine1"/>
            <w:rPr>
              <w:b w:val="0"/>
              <w:bCs w:val="0"/>
              <w:color w:val="auto"/>
              <w:kern w:val="2"/>
              <w14:ligatures w14:val="standardContextual"/>
            </w:rPr>
          </w:pPr>
          <w:hyperlink w:anchor="_Toc140058665" w:history="1">
            <w:r w:rsidR="001665C5" w:rsidRPr="002338FF">
              <w:rPr>
                <w:rStyle w:val="Hiperpovezava"/>
              </w:rPr>
              <w:t>12</w:t>
            </w:r>
            <w:r w:rsidR="001665C5">
              <w:rPr>
                <w:b w:val="0"/>
                <w:bCs w:val="0"/>
                <w:color w:val="auto"/>
                <w:kern w:val="2"/>
                <w14:ligatures w14:val="standardContextual"/>
              </w:rPr>
              <w:tab/>
            </w:r>
            <w:r w:rsidR="001665C5" w:rsidRPr="002338FF">
              <w:rPr>
                <w:rStyle w:val="Hiperpovezava"/>
              </w:rPr>
              <w:t>PRORAČUN</w:t>
            </w:r>
            <w:r w:rsidR="001665C5">
              <w:rPr>
                <w:webHidden/>
              </w:rPr>
              <w:tab/>
            </w:r>
            <w:r w:rsidR="001665C5">
              <w:rPr>
                <w:webHidden/>
              </w:rPr>
              <w:fldChar w:fldCharType="begin"/>
            </w:r>
            <w:r w:rsidR="001665C5">
              <w:rPr>
                <w:webHidden/>
              </w:rPr>
              <w:instrText xml:space="preserve"> PAGEREF _Toc140058665 \h </w:instrText>
            </w:r>
            <w:r w:rsidR="001665C5">
              <w:rPr>
                <w:webHidden/>
              </w:rPr>
            </w:r>
            <w:r w:rsidR="001665C5">
              <w:rPr>
                <w:webHidden/>
              </w:rPr>
              <w:fldChar w:fldCharType="separate"/>
            </w:r>
            <w:r>
              <w:rPr>
                <w:webHidden/>
              </w:rPr>
              <w:t>15</w:t>
            </w:r>
            <w:r w:rsidR="001665C5">
              <w:rPr>
                <w:webHidden/>
              </w:rPr>
              <w:fldChar w:fldCharType="end"/>
            </w:r>
          </w:hyperlink>
        </w:p>
        <w:p w14:paraId="092AE8B6" w14:textId="5F5EE6B6" w:rsidR="001665C5" w:rsidRDefault="00503074">
          <w:pPr>
            <w:pStyle w:val="Kazalovsebine1"/>
            <w:rPr>
              <w:b w:val="0"/>
              <w:bCs w:val="0"/>
              <w:color w:val="auto"/>
              <w:kern w:val="2"/>
              <w14:ligatures w14:val="standardContextual"/>
            </w:rPr>
          </w:pPr>
          <w:hyperlink w:anchor="_Toc140058666" w:history="1">
            <w:r w:rsidR="001665C5" w:rsidRPr="002338FF">
              <w:rPr>
                <w:rStyle w:val="Hiperpovezava"/>
              </w:rPr>
              <w:t>13</w:t>
            </w:r>
            <w:r w:rsidR="001665C5">
              <w:rPr>
                <w:b w:val="0"/>
                <w:bCs w:val="0"/>
                <w:color w:val="auto"/>
                <w:kern w:val="2"/>
                <w14:ligatures w14:val="standardContextual"/>
              </w:rPr>
              <w:tab/>
            </w:r>
            <w:r w:rsidR="001665C5" w:rsidRPr="002338FF">
              <w:rPr>
                <w:rStyle w:val="Hiperpovezava"/>
              </w:rPr>
              <w:t>MERILA ZA IZBOR</w:t>
            </w:r>
            <w:r w:rsidR="001665C5">
              <w:rPr>
                <w:webHidden/>
              </w:rPr>
              <w:tab/>
            </w:r>
            <w:r w:rsidR="001665C5">
              <w:rPr>
                <w:webHidden/>
              </w:rPr>
              <w:fldChar w:fldCharType="begin"/>
            </w:r>
            <w:r w:rsidR="001665C5">
              <w:rPr>
                <w:webHidden/>
              </w:rPr>
              <w:instrText xml:space="preserve"> PAGEREF _Toc140058666 \h </w:instrText>
            </w:r>
            <w:r w:rsidR="001665C5">
              <w:rPr>
                <w:webHidden/>
              </w:rPr>
            </w:r>
            <w:r w:rsidR="001665C5">
              <w:rPr>
                <w:webHidden/>
              </w:rPr>
              <w:fldChar w:fldCharType="separate"/>
            </w:r>
            <w:r>
              <w:rPr>
                <w:webHidden/>
              </w:rPr>
              <w:t>15</w:t>
            </w:r>
            <w:r w:rsidR="001665C5">
              <w:rPr>
                <w:webHidden/>
              </w:rPr>
              <w:fldChar w:fldCharType="end"/>
            </w:r>
          </w:hyperlink>
        </w:p>
        <w:p w14:paraId="4E2E34EE" w14:textId="798CB7B7" w:rsidR="001665C5" w:rsidRDefault="00503074">
          <w:pPr>
            <w:pStyle w:val="Kazalovsebine2"/>
            <w:rPr>
              <w:b w:val="0"/>
              <w:color w:val="auto"/>
              <w:kern w:val="2"/>
              <w14:ligatures w14:val="standardContextual"/>
            </w:rPr>
          </w:pPr>
          <w:hyperlink w:anchor="_Toc140058667" w:history="1">
            <w:r w:rsidR="001665C5" w:rsidRPr="002338FF">
              <w:rPr>
                <w:rStyle w:val="Hiperpovezava"/>
              </w:rPr>
              <w:t>13.1</w:t>
            </w:r>
            <w:r w:rsidR="001665C5">
              <w:rPr>
                <w:b w:val="0"/>
                <w:color w:val="auto"/>
                <w:kern w:val="2"/>
                <w14:ligatures w14:val="standardContextual"/>
              </w:rPr>
              <w:tab/>
            </w:r>
            <w:r w:rsidR="001665C5" w:rsidRPr="002338FF">
              <w:rPr>
                <w:rStyle w:val="Hiperpovezava"/>
              </w:rPr>
              <w:t>Merila za kanale</w:t>
            </w:r>
            <w:r w:rsidR="001665C5">
              <w:rPr>
                <w:webHidden/>
              </w:rPr>
              <w:tab/>
            </w:r>
            <w:r w:rsidR="001665C5">
              <w:rPr>
                <w:webHidden/>
              </w:rPr>
              <w:fldChar w:fldCharType="begin"/>
            </w:r>
            <w:r w:rsidR="001665C5">
              <w:rPr>
                <w:webHidden/>
              </w:rPr>
              <w:instrText xml:space="preserve"> PAGEREF _Toc140058667 \h </w:instrText>
            </w:r>
            <w:r w:rsidR="001665C5">
              <w:rPr>
                <w:webHidden/>
              </w:rPr>
            </w:r>
            <w:r w:rsidR="001665C5">
              <w:rPr>
                <w:webHidden/>
              </w:rPr>
              <w:fldChar w:fldCharType="separate"/>
            </w:r>
            <w:r>
              <w:rPr>
                <w:webHidden/>
              </w:rPr>
              <w:t>16</w:t>
            </w:r>
            <w:r w:rsidR="001665C5">
              <w:rPr>
                <w:webHidden/>
              </w:rPr>
              <w:fldChar w:fldCharType="end"/>
            </w:r>
          </w:hyperlink>
        </w:p>
        <w:p w14:paraId="5DB16BBF" w14:textId="52D42926" w:rsidR="001665C5" w:rsidRDefault="00503074">
          <w:pPr>
            <w:pStyle w:val="Kazalovsebine2"/>
            <w:rPr>
              <w:b w:val="0"/>
              <w:color w:val="auto"/>
              <w:kern w:val="2"/>
              <w14:ligatures w14:val="standardContextual"/>
            </w:rPr>
          </w:pPr>
          <w:hyperlink w:anchor="_Toc140058668" w:history="1">
            <w:r w:rsidR="001665C5" w:rsidRPr="002338FF">
              <w:rPr>
                <w:rStyle w:val="Hiperpovezava"/>
              </w:rPr>
              <w:t>13.2</w:t>
            </w:r>
            <w:r w:rsidR="001665C5">
              <w:rPr>
                <w:b w:val="0"/>
                <w:color w:val="auto"/>
                <w:kern w:val="2"/>
                <w14:ligatures w14:val="standardContextual"/>
              </w:rPr>
              <w:tab/>
            </w:r>
            <w:r w:rsidR="001665C5" w:rsidRPr="002338FF">
              <w:rPr>
                <w:rStyle w:val="Hiperpovezava"/>
              </w:rPr>
              <w:t>Način ocenjevanja</w:t>
            </w:r>
            <w:r w:rsidR="001665C5">
              <w:rPr>
                <w:webHidden/>
              </w:rPr>
              <w:tab/>
            </w:r>
            <w:r w:rsidR="001665C5">
              <w:rPr>
                <w:webHidden/>
              </w:rPr>
              <w:fldChar w:fldCharType="begin"/>
            </w:r>
            <w:r w:rsidR="001665C5">
              <w:rPr>
                <w:webHidden/>
              </w:rPr>
              <w:instrText xml:space="preserve"> PAGEREF _Toc140058668 \h </w:instrText>
            </w:r>
            <w:r w:rsidR="001665C5">
              <w:rPr>
                <w:webHidden/>
              </w:rPr>
            </w:r>
            <w:r w:rsidR="001665C5">
              <w:rPr>
                <w:webHidden/>
              </w:rPr>
              <w:fldChar w:fldCharType="separate"/>
            </w:r>
            <w:r>
              <w:rPr>
                <w:webHidden/>
              </w:rPr>
              <w:t>16</w:t>
            </w:r>
            <w:r w:rsidR="001665C5">
              <w:rPr>
                <w:webHidden/>
              </w:rPr>
              <w:fldChar w:fldCharType="end"/>
            </w:r>
          </w:hyperlink>
        </w:p>
        <w:p w14:paraId="2BB376CC" w14:textId="2BAEA64F" w:rsidR="00092673" w:rsidRDefault="00882510" w:rsidP="00986F0F">
          <w:pPr>
            <w:pStyle w:val="Kazalovsebine2"/>
            <w:tabs>
              <w:tab w:val="left" w:pos="660"/>
            </w:tabs>
            <w:ind w:left="0"/>
            <w:rPr>
              <w:sz w:val="20"/>
              <w:szCs w:val="20"/>
            </w:rPr>
          </w:pPr>
          <w:r w:rsidRPr="00435181">
            <w:rPr>
              <w:sz w:val="20"/>
              <w:szCs w:val="20"/>
            </w:rPr>
            <w:fldChar w:fldCharType="end"/>
          </w:r>
        </w:p>
        <w:p w14:paraId="3A0DF0F1" w14:textId="1EE13D4A" w:rsidR="00F65877" w:rsidRPr="00986F0F" w:rsidRDefault="00503074" w:rsidP="00986F0F">
          <w:pPr>
            <w:pStyle w:val="Kazalovsebine2"/>
            <w:tabs>
              <w:tab w:val="left" w:pos="660"/>
            </w:tabs>
            <w:ind w:left="0"/>
            <w:rPr>
              <w:sz w:val="20"/>
              <w:szCs w:val="20"/>
            </w:rPr>
          </w:pPr>
        </w:p>
      </w:sdtContent>
    </w:sdt>
    <w:p w14:paraId="0A74D6E0" w14:textId="77777777" w:rsidR="00092673" w:rsidRDefault="00092673">
      <w:pPr>
        <w:rPr>
          <w:rFonts w:asciiTheme="majorHAnsi" w:eastAsiaTheme="majorEastAsia" w:hAnsiTheme="majorHAnsi" w:cstheme="majorBidi"/>
          <w:b/>
          <w:bCs/>
          <w:color w:val="365F91" w:themeColor="accent1" w:themeShade="BF"/>
          <w:sz w:val="28"/>
          <w:szCs w:val="28"/>
        </w:rPr>
      </w:pPr>
      <w:bookmarkStart w:id="1" w:name="_Toc39748119"/>
      <w:bookmarkStart w:id="2" w:name="_Toc71265090"/>
      <w:r>
        <w:br w:type="page"/>
      </w:r>
    </w:p>
    <w:p w14:paraId="22FEC3A4" w14:textId="10E3B3C9" w:rsidR="0011665E" w:rsidRPr="00C7676D" w:rsidRDefault="03006D37" w:rsidP="001357E8">
      <w:pPr>
        <w:pStyle w:val="Style1"/>
      </w:pPr>
      <w:bookmarkStart w:id="3" w:name="_Toc140058650"/>
      <w:r>
        <w:t>PREDMET NAROČILA</w:t>
      </w:r>
      <w:bookmarkEnd w:id="1"/>
      <w:bookmarkEnd w:id="2"/>
      <w:bookmarkEnd w:id="3"/>
    </w:p>
    <w:p w14:paraId="64773CF5" w14:textId="77777777" w:rsidR="001A50F4" w:rsidRDefault="00F1574F" w:rsidP="001A50F4">
      <w:pPr>
        <w:pStyle w:val="Odstavekseznama"/>
        <w:ind w:left="0"/>
        <w:jc w:val="both"/>
        <w:rPr>
          <w:rFonts w:cs="Arial"/>
        </w:rPr>
      </w:pPr>
      <w:r w:rsidRPr="00F91F21">
        <w:rPr>
          <w:rFonts w:cs="Arial"/>
          <w:bCs/>
        </w:rPr>
        <w:t>Predmet javnega naročila</w:t>
      </w:r>
      <w:r w:rsidRPr="00F91F21">
        <w:rPr>
          <w:rFonts w:cs="Arial"/>
          <w:b/>
        </w:rPr>
        <w:t xml:space="preserve"> </w:t>
      </w:r>
      <w:r w:rsidRPr="00934748">
        <w:rPr>
          <w:rFonts w:cs="Arial"/>
        </w:rPr>
        <w:t xml:space="preserve">je </w:t>
      </w:r>
      <w:r w:rsidR="00810E18">
        <w:rPr>
          <w:rFonts w:cs="Arial"/>
          <w:b/>
          <w:bCs/>
          <w:u w:val="single"/>
        </w:rPr>
        <w:t>z</w:t>
      </w:r>
      <w:r w:rsidRPr="00A8532C">
        <w:rPr>
          <w:rFonts w:cs="Arial"/>
          <w:b/>
          <w:bCs/>
          <w:u w:val="single"/>
        </w:rPr>
        <w:t>a</w:t>
      </w:r>
      <w:r w:rsidR="00945B6B" w:rsidRPr="00A8532C">
        <w:rPr>
          <w:rFonts w:cs="Arial"/>
          <w:b/>
          <w:bCs/>
          <w:u w:val="single"/>
        </w:rPr>
        <w:t>kup medijskega prostora</w:t>
      </w:r>
      <w:r w:rsidR="00945B6B" w:rsidRPr="00A8532C">
        <w:rPr>
          <w:rFonts w:cs="Arial"/>
          <w:b/>
          <w:bCs/>
        </w:rPr>
        <w:t xml:space="preserve"> </w:t>
      </w:r>
      <w:r w:rsidR="00F91F21" w:rsidRPr="00A8532C">
        <w:rPr>
          <w:rFonts w:cs="Arial"/>
        </w:rPr>
        <w:t xml:space="preserve">za promocijo </w:t>
      </w:r>
      <w:r w:rsidR="00945B6B" w:rsidRPr="00A8532C">
        <w:t xml:space="preserve">lokalnih kmetijskih in živilskih proizvodov iz sektorja </w:t>
      </w:r>
      <w:r w:rsidR="001E4916">
        <w:t>mesa</w:t>
      </w:r>
      <w:r w:rsidR="00945B6B" w:rsidRPr="00A8532C">
        <w:t xml:space="preserve"> </w:t>
      </w:r>
      <w:r w:rsidR="006B34D5">
        <w:t xml:space="preserve">za obdobje </w:t>
      </w:r>
      <w:r w:rsidR="00636829">
        <w:t>oktober do november</w:t>
      </w:r>
      <w:r w:rsidR="00F50E97">
        <w:t xml:space="preserve"> </w:t>
      </w:r>
      <w:r w:rsidR="00945B6B" w:rsidRPr="00A8532C">
        <w:t>202</w:t>
      </w:r>
      <w:r w:rsidR="00C669CB">
        <w:t>3</w:t>
      </w:r>
      <w:r w:rsidR="00F91F21" w:rsidRPr="00A8532C">
        <w:rPr>
          <w:rFonts w:cs="Arial"/>
        </w:rPr>
        <w:t>.</w:t>
      </w:r>
      <w:r w:rsidR="001A50F4">
        <w:rPr>
          <w:rFonts w:cs="Arial"/>
        </w:rPr>
        <w:t xml:space="preserve"> </w:t>
      </w:r>
    </w:p>
    <w:p w14:paraId="686B289A" w14:textId="14735EA1" w:rsidR="00F1574F" w:rsidRPr="00A8532C" w:rsidRDefault="22CB2F5B" w:rsidP="22CB2F5B">
      <w:pPr>
        <w:jc w:val="both"/>
        <w:rPr>
          <w:rFonts w:cs="Arial"/>
        </w:rPr>
      </w:pPr>
      <w:r w:rsidRPr="22CB2F5B">
        <w:rPr>
          <w:rFonts w:cs="Arial"/>
        </w:rPr>
        <w:t>Jeseni 2023 bo poleg te oglaševalske kampanje potekalo sponzorstvo Tedna restavracij ter oddaje Slovenija ima talent na POP TV, ki pa ni predmet tega javnega naročila.</w:t>
      </w:r>
    </w:p>
    <w:p w14:paraId="11159BA5" w14:textId="51A97C7D" w:rsidR="00006562" w:rsidRDefault="00006562" w:rsidP="00F55EC8">
      <w:pPr>
        <w:jc w:val="both"/>
        <w:rPr>
          <w:rFonts w:cs="Arial"/>
          <w:b/>
          <w:color w:val="1F497D" w:themeColor="text2"/>
          <w:u w:val="single"/>
        </w:rPr>
      </w:pPr>
      <w:r w:rsidRPr="00A8532C">
        <w:rPr>
          <w:rFonts w:cs="Arial"/>
        </w:rPr>
        <w:t xml:space="preserve">Naročnik za potrebe izvedbe nacionalne kampanje sektorja </w:t>
      </w:r>
      <w:r w:rsidR="001E4916">
        <w:rPr>
          <w:rFonts w:cs="Arial"/>
        </w:rPr>
        <w:t>mesa</w:t>
      </w:r>
      <w:r w:rsidRPr="00A8532C">
        <w:rPr>
          <w:rFonts w:cs="Arial"/>
        </w:rPr>
        <w:t xml:space="preserve"> naroča </w:t>
      </w:r>
      <w:r w:rsidRPr="00A8532C">
        <w:rPr>
          <w:rFonts w:cs="Arial"/>
          <w:b/>
        </w:rPr>
        <w:t>pripravo</w:t>
      </w:r>
      <w:r w:rsidR="00287760" w:rsidRPr="00A8532C">
        <w:rPr>
          <w:rFonts w:cs="Arial"/>
          <w:b/>
        </w:rPr>
        <w:t xml:space="preserve"> </w:t>
      </w:r>
      <w:r w:rsidR="001D43F9" w:rsidRPr="00A8532C">
        <w:rPr>
          <w:rFonts w:cs="Arial"/>
          <w:b/>
        </w:rPr>
        <w:t>medijskega</w:t>
      </w:r>
      <w:r w:rsidRPr="00A8532C">
        <w:rPr>
          <w:rFonts w:cs="Arial"/>
          <w:b/>
        </w:rPr>
        <w:t xml:space="preserve"> </w:t>
      </w:r>
      <w:r w:rsidR="00CF2091">
        <w:rPr>
          <w:rFonts w:cs="Arial"/>
          <w:b/>
        </w:rPr>
        <w:t>plana</w:t>
      </w:r>
      <w:r w:rsidRPr="00A8532C">
        <w:rPr>
          <w:rFonts w:cs="Arial"/>
        </w:rPr>
        <w:t xml:space="preserve"> </w:t>
      </w:r>
      <w:r w:rsidR="00CF63DB" w:rsidRPr="00A8532C">
        <w:rPr>
          <w:rFonts w:cs="Arial"/>
        </w:rPr>
        <w:t>in</w:t>
      </w:r>
      <w:r w:rsidRPr="00A8532C">
        <w:rPr>
          <w:rFonts w:cs="Arial"/>
        </w:rPr>
        <w:t xml:space="preserve"> </w:t>
      </w:r>
      <w:r w:rsidRPr="00A8532C">
        <w:rPr>
          <w:rFonts w:cs="Arial"/>
          <w:b/>
        </w:rPr>
        <w:t>zakup oglasnega prostora</w:t>
      </w:r>
      <w:r w:rsidRPr="00A8532C">
        <w:rPr>
          <w:rFonts w:cs="Arial"/>
        </w:rPr>
        <w:t xml:space="preserve"> za izvedbo nacionalne kampanje sektorja </w:t>
      </w:r>
      <w:r w:rsidR="001E4916">
        <w:rPr>
          <w:rFonts w:cs="Arial"/>
        </w:rPr>
        <w:t>mesa</w:t>
      </w:r>
      <w:r w:rsidRPr="00A8532C">
        <w:rPr>
          <w:rFonts w:cs="Arial"/>
        </w:rPr>
        <w:t xml:space="preserve"> za</w:t>
      </w:r>
      <w:r w:rsidR="0044039A">
        <w:rPr>
          <w:rFonts w:cs="Arial"/>
        </w:rPr>
        <w:t xml:space="preserve"> </w:t>
      </w:r>
      <w:r w:rsidR="00F50E97">
        <w:rPr>
          <w:rFonts w:cs="Arial"/>
        </w:rPr>
        <w:t>omenjeno obdobje</w:t>
      </w:r>
      <w:r w:rsidR="00B2247C">
        <w:rPr>
          <w:rFonts w:cs="Arial"/>
        </w:rPr>
        <w:t>.</w:t>
      </w:r>
    </w:p>
    <w:p w14:paraId="086000EB" w14:textId="77777777" w:rsidR="005531A5" w:rsidRDefault="005531A5" w:rsidP="009D2D44">
      <w:pPr>
        <w:spacing w:after="0"/>
        <w:ind w:left="284"/>
        <w:jc w:val="both"/>
        <w:rPr>
          <w:rFonts w:cs="Arial"/>
          <w:b/>
          <w:bCs/>
          <w:color w:val="244061" w:themeColor="accent1" w:themeShade="80"/>
        </w:rPr>
      </w:pPr>
    </w:p>
    <w:p w14:paraId="3655E1E4" w14:textId="40C5D144" w:rsidR="00407433" w:rsidRPr="00D0650E" w:rsidRDefault="03006D37" w:rsidP="22549204">
      <w:pPr>
        <w:pStyle w:val="Style2"/>
        <w:jc w:val="left"/>
      </w:pPr>
      <w:bookmarkStart w:id="4" w:name="_Toc71265091"/>
      <w:bookmarkStart w:id="5" w:name="_Toc140058651"/>
      <w:r>
        <w:t>Opis predmeta javnega naročila</w:t>
      </w:r>
      <w:bookmarkEnd w:id="4"/>
      <w:bookmarkEnd w:id="5"/>
    </w:p>
    <w:p w14:paraId="38750F2B" w14:textId="5638E0D6" w:rsidR="008E47EE" w:rsidRDefault="008E47EE" w:rsidP="00524253">
      <w:pPr>
        <w:spacing w:before="240"/>
        <w:jc w:val="both"/>
        <w:rPr>
          <w:rFonts w:eastAsia="Calibri" w:cs="Arial"/>
          <w:color w:val="000000"/>
          <w:lang w:eastAsia="sl-SI"/>
        </w:rPr>
      </w:pPr>
      <w:r w:rsidRPr="00740F75">
        <w:rPr>
          <w:rFonts w:cs="Arial"/>
        </w:rPr>
        <w:t xml:space="preserve">Nacionalna kampanja za promocijo lokalnih kmetijskih in živilskih proizvodov iz sektorja </w:t>
      </w:r>
      <w:r w:rsidR="001520D9">
        <w:rPr>
          <w:rFonts w:cs="Arial"/>
        </w:rPr>
        <w:t>mesa</w:t>
      </w:r>
      <w:r w:rsidRPr="00740F75">
        <w:rPr>
          <w:rFonts w:cs="Arial"/>
        </w:rPr>
        <w:t xml:space="preserve"> za obdobje 202</w:t>
      </w:r>
      <w:r w:rsidR="00F854CC">
        <w:rPr>
          <w:rFonts w:cs="Arial"/>
        </w:rPr>
        <w:t>3</w:t>
      </w:r>
      <w:r w:rsidRPr="00740F75">
        <w:rPr>
          <w:rFonts w:cs="Arial"/>
        </w:rPr>
        <w:t xml:space="preserve"> do 202</w:t>
      </w:r>
      <w:r w:rsidR="00F854CC">
        <w:rPr>
          <w:rFonts w:cs="Arial"/>
        </w:rPr>
        <w:t>6</w:t>
      </w:r>
      <w:r w:rsidRPr="00740F75">
        <w:rPr>
          <w:rFonts w:cs="Arial"/>
        </w:rPr>
        <w:t xml:space="preserve"> je del širše, večletne nacionalne promocije lokalnih kmetijskih in živilskih proizvodov, ki </w:t>
      </w:r>
      <w:r w:rsidRPr="00740F75">
        <w:rPr>
          <w:rFonts w:eastAsia="Batang" w:cs="Arial"/>
        </w:rPr>
        <w:t>ima podlago v Zakonu o promociji kmetijskih in živilskih proizvodov (</w:t>
      </w:r>
      <w:r w:rsidRPr="00740F75">
        <w:rPr>
          <w:rFonts w:cs="Arial"/>
        </w:rPr>
        <w:t xml:space="preserve">Uradni list RS, št. </w:t>
      </w:r>
      <w:hyperlink r:id="rId8" w:tgtFrame="_blank" w:history="1">
        <w:r w:rsidRPr="00740F75">
          <w:rPr>
            <w:rStyle w:val="Hiperpovezava"/>
            <w:rFonts w:cs="Arial"/>
          </w:rPr>
          <w:t>26/2011</w:t>
        </w:r>
      </w:hyperlink>
      <w:r w:rsidRPr="00740F75">
        <w:rPr>
          <w:rFonts w:cs="Arial"/>
        </w:rPr>
        <w:t xml:space="preserve">, spremembe: Uradni list RS, št. </w:t>
      </w:r>
      <w:hyperlink r:id="rId9" w:tgtFrame="_blank" w:history="1">
        <w:r w:rsidRPr="00740F75">
          <w:rPr>
            <w:rStyle w:val="Hiperpovezava"/>
            <w:rFonts w:cs="Arial"/>
          </w:rPr>
          <w:t>57/2012</w:t>
        </w:r>
      </w:hyperlink>
      <w:r w:rsidRPr="00740F75">
        <w:rPr>
          <w:rFonts w:cs="Arial"/>
        </w:rPr>
        <w:t xml:space="preserve">), </w:t>
      </w:r>
      <w:r>
        <w:rPr>
          <w:rFonts w:cs="Arial"/>
        </w:rPr>
        <w:t xml:space="preserve">v </w:t>
      </w:r>
      <w:r w:rsidRPr="00740F75">
        <w:rPr>
          <w:rFonts w:cs="Arial"/>
        </w:rPr>
        <w:t xml:space="preserve">Zakonu o kmetijstvu (Uradni list RS, št </w:t>
      </w:r>
      <w:r w:rsidRPr="00740F75">
        <w:rPr>
          <w:rFonts w:cs="Arial"/>
          <w:color w:val="000000"/>
          <w:shd w:val="clear" w:color="auto" w:fill="FFFFFF"/>
        </w:rPr>
        <w:t>45/08 z vsemi dopolnitvami</w:t>
      </w:r>
      <w:r w:rsidRPr="00740F75">
        <w:rPr>
          <w:rFonts w:cs="Arial"/>
        </w:rPr>
        <w:t xml:space="preserve">) in Strateškem </w:t>
      </w:r>
      <w:r w:rsidR="00F37DB8">
        <w:rPr>
          <w:rFonts w:cs="Arial"/>
        </w:rPr>
        <w:t>načrtu</w:t>
      </w:r>
      <w:r w:rsidRPr="00740F75">
        <w:rPr>
          <w:rFonts w:cs="Arial"/>
        </w:rPr>
        <w:t xml:space="preserve"> </w:t>
      </w:r>
      <w:r w:rsidRPr="00740F75">
        <w:rPr>
          <w:rFonts w:eastAsia="Calibri" w:cs="Arial"/>
          <w:color w:val="000000"/>
          <w:lang w:eastAsia="sl-SI"/>
        </w:rPr>
        <w:t>promocije kmetijskih in živilskih proizvodov</w:t>
      </w:r>
      <w:r>
        <w:rPr>
          <w:rFonts w:eastAsia="Calibri" w:cs="Arial"/>
          <w:color w:val="000000"/>
          <w:lang w:eastAsia="sl-SI"/>
        </w:rPr>
        <w:t xml:space="preserve"> 2019 – 2025. </w:t>
      </w:r>
    </w:p>
    <w:p w14:paraId="4E163018" w14:textId="35BA9263" w:rsidR="0028228B" w:rsidRDefault="03006D37" w:rsidP="0028228B">
      <w:pPr>
        <w:pStyle w:val="Naslov3"/>
      </w:pPr>
      <w:bookmarkStart w:id="6" w:name="_Toc116623724"/>
      <w:bookmarkStart w:id="7" w:name="_Toc118718995"/>
      <w:bookmarkStart w:id="8" w:name="_Toc140058652"/>
      <w:bookmarkEnd w:id="6"/>
      <w:bookmarkEnd w:id="7"/>
      <w:r>
        <w:t>Namen javnega naročila</w:t>
      </w:r>
      <w:bookmarkEnd w:id="8"/>
      <w:r>
        <w:t xml:space="preserve"> </w:t>
      </w:r>
    </w:p>
    <w:p w14:paraId="7DD3C0B4" w14:textId="73F84E5A" w:rsidR="008E47EE" w:rsidRDefault="0016009F" w:rsidP="00524253">
      <w:pPr>
        <w:jc w:val="both"/>
        <w:rPr>
          <w:rFonts w:cs="Arial"/>
          <w:bCs/>
        </w:rPr>
      </w:pPr>
      <w:r>
        <w:rPr>
          <w:rFonts w:cs="Arial"/>
          <w:bCs/>
        </w:rPr>
        <w:t>Predmet</w:t>
      </w:r>
      <w:r w:rsidR="0028228B">
        <w:rPr>
          <w:rFonts w:cs="Arial"/>
          <w:bCs/>
        </w:rPr>
        <w:t xml:space="preserve"> javnega naročila </w:t>
      </w:r>
      <w:r w:rsidR="008E47EE">
        <w:rPr>
          <w:rFonts w:cs="Arial"/>
          <w:bCs/>
        </w:rPr>
        <w:t xml:space="preserve">je zakup medijskega prostora za potrebe izvedbe nacionalne kampanje za sektor </w:t>
      </w:r>
      <w:r w:rsidR="001520D9">
        <w:rPr>
          <w:rFonts w:cs="Arial"/>
          <w:bCs/>
        </w:rPr>
        <w:t>mesa</w:t>
      </w:r>
      <w:r w:rsidR="008E47EE">
        <w:rPr>
          <w:rFonts w:cs="Arial"/>
          <w:bCs/>
        </w:rPr>
        <w:t xml:space="preserve">. </w:t>
      </w:r>
      <w:r w:rsidR="00CC5AC8">
        <w:rPr>
          <w:rFonts w:cs="Arial"/>
          <w:bCs/>
        </w:rPr>
        <w:t>Cilji komunikacije pa so:</w:t>
      </w:r>
    </w:p>
    <w:p w14:paraId="3060EB1D" w14:textId="405DD27E" w:rsidR="00CC28C9" w:rsidRDefault="00CC28C9" w:rsidP="00CC28C9">
      <w:pPr>
        <w:pStyle w:val="Odstavekseznama"/>
        <w:numPr>
          <w:ilvl w:val="0"/>
          <w:numId w:val="42"/>
        </w:numPr>
        <w:spacing w:after="160" w:line="259" w:lineRule="auto"/>
        <w:rPr>
          <w:rFonts w:cstheme="minorHAnsi"/>
        </w:rPr>
      </w:pPr>
      <w:r>
        <w:rPr>
          <w:rFonts w:cstheme="minorHAnsi"/>
        </w:rPr>
        <w:t xml:space="preserve">Ohranjati visoko zavedanje o pomenu </w:t>
      </w:r>
      <w:r w:rsidR="00CC5AC8">
        <w:rPr>
          <w:rFonts w:cstheme="minorHAnsi"/>
        </w:rPr>
        <w:t>lokalnega mesa</w:t>
      </w:r>
      <w:r>
        <w:rPr>
          <w:rFonts w:cstheme="minorHAnsi"/>
        </w:rPr>
        <w:t>;</w:t>
      </w:r>
    </w:p>
    <w:p w14:paraId="11287C3F" w14:textId="1C8BEDC4" w:rsidR="00CC28C9" w:rsidRDefault="00CC28C9" w:rsidP="00CC28C9">
      <w:pPr>
        <w:pStyle w:val="Odstavekseznama"/>
        <w:numPr>
          <w:ilvl w:val="0"/>
          <w:numId w:val="42"/>
        </w:numPr>
        <w:spacing w:after="160" w:line="259" w:lineRule="auto"/>
        <w:rPr>
          <w:rFonts w:cstheme="minorHAnsi"/>
        </w:rPr>
      </w:pPr>
      <w:r>
        <w:rPr>
          <w:rFonts w:cstheme="minorHAnsi"/>
        </w:rPr>
        <w:t xml:space="preserve">Ohranjati visoko zavedanje o </w:t>
      </w:r>
      <w:r w:rsidR="00CC5AC8">
        <w:rPr>
          <w:rFonts w:cstheme="minorHAnsi"/>
        </w:rPr>
        <w:t>shemi IK meso</w:t>
      </w:r>
      <w:r>
        <w:rPr>
          <w:rFonts w:cstheme="minorHAnsi"/>
        </w:rPr>
        <w:t>;</w:t>
      </w:r>
    </w:p>
    <w:p w14:paraId="59334604" w14:textId="0E514069" w:rsidR="00CC28C9" w:rsidRPr="00AD56AB" w:rsidRDefault="00CC28C9" w:rsidP="00CC28C9">
      <w:pPr>
        <w:pStyle w:val="Odstavekseznama"/>
        <w:numPr>
          <w:ilvl w:val="0"/>
          <w:numId w:val="42"/>
        </w:numPr>
        <w:spacing w:after="160" w:line="259" w:lineRule="auto"/>
        <w:rPr>
          <w:rFonts w:cstheme="minorHAnsi"/>
        </w:rPr>
      </w:pPr>
      <w:r w:rsidRPr="00AD56AB">
        <w:rPr>
          <w:rFonts w:cstheme="minorHAnsi"/>
        </w:rPr>
        <w:t xml:space="preserve">Povečevati zaupanje v </w:t>
      </w:r>
      <w:r w:rsidR="00CC5AC8">
        <w:rPr>
          <w:rFonts w:cstheme="minorHAnsi"/>
        </w:rPr>
        <w:t>shemo IK meso</w:t>
      </w:r>
      <w:r w:rsidRPr="00AD56AB">
        <w:rPr>
          <w:rFonts w:cstheme="minorHAnsi"/>
        </w:rPr>
        <w:t>;</w:t>
      </w:r>
    </w:p>
    <w:p w14:paraId="1F11EC16" w14:textId="0D31E400" w:rsidR="00CC28C9" w:rsidRPr="00AD56AB" w:rsidRDefault="00CC28C9" w:rsidP="00CC28C9">
      <w:pPr>
        <w:pStyle w:val="Odstavekseznama"/>
        <w:numPr>
          <w:ilvl w:val="0"/>
          <w:numId w:val="42"/>
        </w:numPr>
        <w:spacing w:after="160" w:line="259" w:lineRule="auto"/>
        <w:rPr>
          <w:rFonts w:cstheme="minorHAnsi"/>
        </w:rPr>
      </w:pPr>
      <w:r w:rsidRPr="00AD56AB">
        <w:rPr>
          <w:rFonts w:cstheme="minorHAnsi"/>
        </w:rPr>
        <w:t xml:space="preserve">Poglabljati znanje o vsebini </w:t>
      </w:r>
      <w:r w:rsidR="00CC5AC8">
        <w:rPr>
          <w:rFonts w:cstheme="minorHAnsi"/>
        </w:rPr>
        <w:t>IK meso</w:t>
      </w:r>
      <w:r w:rsidRPr="00AD56AB">
        <w:rPr>
          <w:rFonts w:cstheme="minorHAnsi"/>
        </w:rPr>
        <w:t>;</w:t>
      </w:r>
    </w:p>
    <w:p w14:paraId="0D9AB94C" w14:textId="7CFA11E2" w:rsidR="00CC28C9" w:rsidRDefault="00CC28C9" w:rsidP="00CC28C9">
      <w:pPr>
        <w:pStyle w:val="Odstavekseznama"/>
        <w:numPr>
          <w:ilvl w:val="0"/>
          <w:numId w:val="42"/>
        </w:numPr>
        <w:spacing w:after="160" w:line="259" w:lineRule="auto"/>
        <w:rPr>
          <w:rFonts w:cstheme="minorHAnsi"/>
        </w:rPr>
      </w:pPr>
      <w:r w:rsidRPr="00F1185C">
        <w:rPr>
          <w:rFonts w:cstheme="minorHAnsi"/>
        </w:rPr>
        <w:t xml:space="preserve">Povečati nakupe </w:t>
      </w:r>
      <w:r w:rsidR="00CC5AC8">
        <w:rPr>
          <w:rFonts w:cstheme="minorHAnsi"/>
        </w:rPr>
        <w:t>mesa</w:t>
      </w:r>
      <w:r w:rsidRPr="00F1185C">
        <w:rPr>
          <w:rFonts w:cstheme="minorHAnsi"/>
        </w:rPr>
        <w:t xml:space="preserve">, ki nosi </w:t>
      </w:r>
      <w:r w:rsidR="00CC5AC8">
        <w:rPr>
          <w:rFonts w:cstheme="minorHAnsi"/>
        </w:rPr>
        <w:t>znak IK</w:t>
      </w:r>
      <w:r w:rsidRPr="00F1185C">
        <w:rPr>
          <w:rFonts w:cstheme="minorHAnsi"/>
        </w:rPr>
        <w:t>.</w:t>
      </w:r>
    </w:p>
    <w:p w14:paraId="49F4E655" w14:textId="32B7EC24" w:rsidR="00D71F9E" w:rsidRDefault="00CC5AC8" w:rsidP="001520D9">
      <w:pPr>
        <w:jc w:val="both"/>
        <w:rPr>
          <w:rFonts w:eastAsia="Calibri" w:cs="Arial"/>
          <w:color w:val="000000"/>
          <w:lang w:eastAsia="sl-SI"/>
        </w:rPr>
      </w:pPr>
      <w:r>
        <w:rPr>
          <w:rFonts w:eastAsia="Calibri" w:cs="Arial"/>
          <w:b/>
          <w:bCs/>
          <w:color w:val="1F497D" w:themeColor="text2"/>
          <w:u w:val="single"/>
          <w:lang w:eastAsia="sl-SI"/>
        </w:rPr>
        <w:t xml:space="preserve">Gre za dve vrsti </w:t>
      </w:r>
      <w:r w:rsidR="2E3CD8A4" w:rsidRPr="2E3CD8A4">
        <w:rPr>
          <w:rFonts w:eastAsia="Calibri" w:cs="Arial"/>
          <w:b/>
          <w:bCs/>
          <w:color w:val="1F497D" w:themeColor="text2"/>
          <w:u w:val="single"/>
          <w:lang w:eastAsia="sl-SI"/>
        </w:rPr>
        <w:t>promocije</w:t>
      </w:r>
      <w:r w:rsidR="2E3CD8A4" w:rsidRPr="2E3CD8A4">
        <w:rPr>
          <w:rFonts w:eastAsia="Calibri" w:cs="Arial"/>
          <w:color w:val="000000" w:themeColor="text1"/>
          <w:lang w:eastAsia="sl-SI"/>
        </w:rPr>
        <w:t>, ki ju je potrebno smiselno vključiti v pripravo medijskega plana</w:t>
      </w:r>
      <w:r w:rsidR="0099307D">
        <w:rPr>
          <w:rFonts w:eastAsia="Calibri" w:cs="Arial"/>
          <w:color w:val="000000" w:themeColor="text1"/>
          <w:lang w:eastAsia="sl-SI"/>
        </w:rPr>
        <w:t>, in sicer:</w:t>
      </w:r>
      <w:r w:rsidR="2E3CD8A4" w:rsidRPr="2E3CD8A4">
        <w:rPr>
          <w:rFonts w:eastAsia="Calibri" w:cs="Arial"/>
          <w:color w:val="000000" w:themeColor="text1"/>
          <w:lang w:eastAsia="sl-SI"/>
        </w:rPr>
        <w:t xml:space="preserve">  </w:t>
      </w:r>
    </w:p>
    <w:p w14:paraId="2DD56A77" w14:textId="28780785" w:rsidR="001520D9" w:rsidRDefault="2E3CD8A4" w:rsidP="00207ACA">
      <w:pPr>
        <w:pStyle w:val="Odstavekseznama"/>
        <w:numPr>
          <w:ilvl w:val="0"/>
          <w:numId w:val="6"/>
        </w:numPr>
        <w:ind w:left="426"/>
        <w:jc w:val="both"/>
        <w:rPr>
          <w:rFonts w:cs="Arial"/>
        </w:rPr>
      </w:pPr>
      <w:r w:rsidRPr="2E3CD8A4">
        <w:rPr>
          <w:rFonts w:cs="Arial"/>
          <w:b/>
          <w:bCs/>
          <w:u w:val="single"/>
        </w:rPr>
        <w:t>Splošna promocija mesa</w:t>
      </w:r>
      <w:r w:rsidRPr="2E3CD8A4">
        <w:rPr>
          <w:rFonts w:cs="Arial"/>
        </w:rPr>
        <w:t>, ki se osredotoča na svežino in kakovostne parametre mesa, načine vzreje živali</w:t>
      </w:r>
      <w:r w:rsidRPr="2E3CD8A4">
        <w:rPr>
          <w:rStyle w:val="Pripombasklic"/>
        </w:rPr>
        <w:t>,</w:t>
      </w:r>
      <w:r w:rsidRPr="2E3CD8A4">
        <w:rPr>
          <w:rFonts w:cs="Arial"/>
        </w:rPr>
        <w:t xml:space="preserve"> pomen zagotavljanja sledljivosti, vpliv reje živali na podeželje/gospodarstvo, vključevanje kakovostnega mesa v uravnoteženo prehrano otrok, starostnikov in splošne populacije, na prikaz priprave kakovostnih mesnih obrokov z napotki za prepoznavanje senzoričnih lastnosti, po katerih prepoznavamo kakovost in svežino mesa (prepoznavanje na prodajnem mestu), o prednostnem vključevanju lokalnega mesa v vse prodajne segmente (trgovine, javni zavodi, HORECA) in v prehrano vseh starostnih skupin populacije.</w:t>
      </w:r>
    </w:p>
    <w:p w14:paraId="6F621F16" w14:textId="18A8E042" w:rsidR="001520D9" w:rsidRPr="00791AD3" w:rsidRDefault="5636FE07" w:rsidP="00524253">
      <w:pPr>
        <w:pStyle w:val="Odstavekseznama"/>
        <w:ind w:left="426"/>
        <w:jc w:val="both"/>
        <w:rPr>
          <w:rFonts w:cs="Arial"/>
          <w:strike/>
          <w:color w:val="A6A6A6" w:themeColor="background1" w:themeShade="A6"/>
        </w:rPr>
      </w:pPr>
      <w:r w:rsidRPr="5636FE07">
        <w:rPr>
          <w:rFonts w:cs="Arial"/>
          <w:b/>
          <w:bCs/>
        </w:rPr>
        <w:t xml:space="preserve">S splošno promocijo </w:t>
      </w:r>
      <w:r w:rsidRPr="5636FE07">
        <w:rPr>
          <w:rFonts w:cs="Arial"/>
        </w:rPr>
        <w:t>nagovarjamo ciljne javnosti</w:t>
      </w:r>
      <w:r w:rsidRPr="5636FE07">
        <w:rPr>
          <w:rFonts w:cs="Arial"/>
          <w:b/>
          <w:bCs/>
        </w:rPr>
        <w:t xml:space="preserve"> k večji pripadnosti in povpraševanju</w:t>
      </w:r>
      <w:r w:rsidRPr="5636FE07">
        <w:rPr>
          <w:rFonts w:cs="Arial"/>
        </w:rPr>
        <w:t xml:space="preserve"> </w:t>
      </w:r>
      <w:r w:rsidRPr="0060631A">
        <w:rPr>
          <w:rFonts w:cs="Arial"/>
          <w:b/>
          <w:bCs/>
        </w:rPr>
        <w:t>po lokalnem govej</w:t>
      </w:r>
      <w:r w:rsidR="000A0D41">
        <w:rPr>
          <w:rFonts w:cs="Arial"/>
          <w:b/>
          <w:bCs/>
        </w:rPr>
        <w:t xml:space="preserve">em </w:t>
      </w:r>
      <w:r w:rsidRPr="0060631A">
        <w:rPr>
          <w:rFonts w:cs="Arial"/>
          <w:b/>
          <w:bCs/>
        </w:rPr>
        <w:t>in perutninskem mesu</w:t>
      </w:r>
      <w:r w:rsidRPr="5636FE07">
        <w:rPr>
          <w:rFonts w:cs="Arial"/>
        </w:rPr>
        <w:t xml:space="preserve"> in mesnih izdelkih in opozarjamo na kakovostne prednosti lokalne ponudbe, s ciljem pri potrošnikih vzbuditi zavest o prednostnem nakupu lokalnega (s tem izrazom mislimo »slovenskega«) mesa ter tako povečevati domačo prirejo in proizvodnjo mesa. </w:t>
      </w:r>
    </w:p>
    <w:p w14:paraId="1968B4F2" w14:textId="2A1F32CB" w:rsidR="00613274" w:rsidRDefault="2E3CD8A4" w:rsidP="000B01A3">
      <w:pPr>
        <w:pStyle w:val="Odstavekseznama"/>
        <w:numPr>
          <w:ilvl w:val="0"/>
          <w:numId w:val="6"/>
        </w:numPr>
        <w:ind w:left="426"/>
        <w:jc w:val="both"/>
        <w:rPr>
          <w:rFonts w:cs="Arial"/>
        </w:rPr>
      </w:pPr>
      <w:r w:rsidRPr="2E3CD8A4">
        <w:rPr>
          <w:rFonts w:cs="Arial"/>
          <w:b/>
          <w:bCs/>
          <w:u w:val="single"/>
        </w:rPr>
        <w:t>Promocija sheme “</w:t>
      </w:r>
      <w:r w:rsidRPr="00A90A46">
        <w:rPr>
          <w:rFonts w:cs="Arial"/>
          <w:b/>
          <w:bCs/>
          <w:u w:val="single"/>
        </w:rPr>
        <w:t>izbrana kakovost</w:t>
      </w:r>
      <w:r w:rsidRPr="2E3CD8A4">
        <w:rPr>
          <w:rFonts w:cs="Arial"/>
          <w:b/>
          <w:bCs/>
          <w:u w:val="single"/>
        </w:rPr>
        <w:t>” v sektorju mesa</w:t>
      </w:r>
      <w:r w:rsidRPr="2E3CD8A4">
        <w:rPr>
          <w:rFonts w:cs="Arial"/>
          <w:u w:val="single"/>
        </w:rPr>
        <w:t xml:space="preserve"> </w:t>
      </w:r>
      <w:r w:rsidRPr="2E3CD8A4">
        <w:rPr>
          <w:rFonts w:cs="Arial"/>
          <w:b/>
          <w:bCs/>
        </w:rPr>
        <w:t>– promocija govejega</w:t>
      </w:r>
      <w:r w:rsidR="000A0D41">
        <w:rPr>
          <w:rFonts w:cs="Arial"/>
          <w:b/>
          <w:bCs/>
        </w:rPr>
        <w:t xml:space="preserve"> </w:t>
      </w:r>
      <w:r w:rsidRPr="2E3CD8A4">
        <w:rPr>
          <w:rFonts w:cs="Arial"/>
          <w:b/>
          <w:bCs/>
        </w:rPr>
        <w:t>in perutninskega mesa, označenega z znakom »izbrana kakovost – Slovenija«</w:t>
      </w:r>
      <w:r w:rsidRPr="2E3CD8A4">
        <w:rPr>
          <w:rFonts w:cs="Arial"/>
        </w:rPr>
        <w:t xml:space="preserve"> </w:t>
      </w:r>
      <w:r w:rsidR="00A90A46">
        <w:rPr>
          <w:rFonts w:cs="Arial"/>
        </w:rPr>
        <w:t xml:space="preserve">(IK Slovenija) </w:t>
      </w:r>
      <w:r w:rsidRPr="2E3CD8A4">
        <w:rPr>
          <w:rFonts w:cs="Arial"/>
        </w:rPr>
        <w:t>se osredotoča na posebne lastnosti in nadstandardne pogoje, ki jih za vstop v shemo IK morajo zagotavljati rejci in proizvajalci mesa, na široko prepoznavnost znaka »Izbrana kakovost – Slovenija«, kdo ga lahko uporablja in kaj znak IK Slovenija na izdelku oziroma na prodajnem mestu zagotavlja potrošniku; na primere dobrih praks in inovativnih zgodb v prireji, proizvodnji in trženju mesa z znakom »izbrana kakovost – Slovenija«.</w:t>
      </w:r>
    </w:p>
    <w:p w14:paraId="26ABA970" w14:textId="542BFE95" w:rsidR="00BC0965" w:rsidRDefault="03006D37" w:rsidP="004A2FB7">
      <w:pPr>
        <w:pStyle w:val="Style1"/>
      </w:pPr>
      <w:bookmarkStart w:id="9" w:name="_Toc140058653"/>
      <w:r>
        <w:t>TERMINSKA UMESTITEV MEDIJSKEGA ZAKUPA</w:t>
      </w:r>
      <w:bookmarkEnd w:id="9"/>
    </w:p>
    <w:p w14:paraId="32BA03AC" w14:textId="74846C2E" w:rsidR="00167995" w:rsidRDefault="22549204" w:rsidP="00167995">
      <w:pPr>
        <w:spacing w:after="0"/>
        <w:jc w:val="both"/>
        <w:rPr>
          <w:rStyle w:val="eop"/>
          <w:rFonts w:ascii="Calibri" w:hAnsi="Calibri" w:cs="Calibri"/>
          <w:color w:val="000000"/>
          <w:shd w:val="clear" w:color="auto" w:fill="FFFFFF"/>
        </w:rPr>
      </w:pPr>
      <w:r w:rsidRPr="22549204">
        <w:rPr>
          <w:rFonts w:cs="Arial"/>
        </w:rPr>
        <w:t>Medijski zakup se bo izvajal v obdobju od</w:t>
      </w:r>
      <w:r w:rsidRPr="22549204">
        <w:rPr>
          <w:rFonts w:cs="Arial"/>
          <w:b/>
          <w:bCs/>
          <w:color w:val="1F497D" w:themeColor="text2"/>
        </w:rPr>
        <w:t xml:space="preserve"> </w:t>
      </w:r>
      <w:r w:rsidR="00636829">
        <w:rPr>
          <w:rFonts w:cs="Arial"/>
          <w:b/>
          <w:bCs/>
          <w:color w:val="1F497D" w:themeColor="text2"/>
        </w:rPr>
        <w:t>20.10</w:t>
      </w:r>
      <w:r w:rsidR="0015588F">
        <w:rPr>
          <w:rFonts w:cs="Arial"/>
          <w:b/>
          <w:bCs/>
          <w:color w:val="1F497D" w:themeColor="text2"/>
        </w:rPr>
        <w:t>.</w:t>
      </w:r>
      <w:r w:rsidR="00636829">
        <w:rPr>
          <w:rFonts w:cs="Arial"/>
          <w:b/>
          <w:bCs/>
          <w:color w:val="1F497D" w:themeColor="text2"/>
        </w:rPr>
        <w:t xml:space="preserve"> do 20.11.</w:t>
      </w:r>
      <w:r w:rsidRPr="22549204">
        <w:rPr>
          <w:rFonts w:cs="Arial"/>
          <w:b/>
          <w:bCs/>
          <w:color w:val="1F497D" w:themeColor="text2"/>
        </w:rPr>
        <w:t xml:space="preserve"> 202</w:t>
      </w:r>
      <w:r w:rsidR="000B5FCF">
        <w:rPr>
          <w:rFonts w:cs="Arial"/>
          <w:b/>
          <w:bCs/>
          <w:color w:val="1F497D" w:themeColor="text2"/>
        </w:rPr>
        <w:t>3</w:t>
      </w:r>
      <w:r w:rsidRPr="22549204">
        <w:rPr>
          <w:rFonts w:cs="Arial"/>
          <w:b/>
          <w:bCs/>
          <w:color w:val="1F497D" w:themeColor="text2"/>
        </w:rPr>
        <w:t xml:space="preserve">. </w:t>
      </w:r>
    </w:p>
    <w:p w14:paraId="152D8642" w14:textId="704A4F5B" w:rsidR="003C42FC" w:rsidRPr="008E47EE" w:rsidRDefault="03006D37" w:rsidP="004A2FB7">
      <w:pPr>
        <w:pStyle w:val="Style1"/>
      </w:pPr>
      <w:bookmarkStart w:id="10" w:name="_Toc140058654"/>
      <w:r>
        <w:t>CILJNA SKUPINA</w:t>
      </w:r>
      <w:bookmarkEnd w:id="10"/>
    </w:p>
    <w:p w14:paraId="0065D56C" w14:textId="6267B27D" w:rsidR="006649E0" w:rsidRDefault="00215D75" w:rsidP="00215D75">
      <w:pPr>
        <w:spacing w:line="240" w:lineRule="auto"/>
        <w:jc w:val="both"/>
      </w:pPr>
      <w:r w:rsidRPr="62B598BF">
        <w:rPr>
          <w:b/>
        </w:rPr>
        <w:t>Primarna ciljna skupina</w:t>
      </w:r>
      <w:r w:rsidRPr="62B598BF">
        <w:t xml:space="preserve"> za kampanjo splošne promocije mesa in promocije mesa, označenega v okviru sheme kakovosti Izbrana kakovost</w:t>
      </w:r>
      <w:r w:rsidR="007809C6">
        <w:t>,</w:t>
      </w:r>
      <w:r w:rsidRPr="62B598BF">
        <w:t xml:space="preserve"> je</w:t>
      </w:r>
      <w:r w:rsidR="00344F5F" w:rsidRPr="62B598BF">
        <w:t xml:space="preserve"> zelo široka</w:t>
      </w:r>
      <w:r w:rsidR="00C26600">
        <w:t>,</w:t>
      </w:r>
      <w:r w:rsidR="006649E0" w:rsidRPr="62B598BF">
        <w:t xml:space="preserve"> od 18</w:t>
      </w:r>
      <w:r w:rsidR="00D1164E" w:rsidRPr="62B598BF">
        <w:t xml:space="preserve"> </w:t>
      </w:r>
      <w:r w:rsidR="006649E0" w:rsidRPr="62B598BF">
        <w:t>- 64 let</w:t>
      </w:r>
      <w:r w:rsidR="006649E0" w:rsidRPr="006855BC">
        <w:t>.</w:t>
      </w:r>
      <w:r w:rsidR="00344F5F" w:rsidRPr="006855BC">
        <w:t xml:space="preserve"> </w:t>
      </w:r>
    </w:p>
    <w:p w14:paraId="776B10A6" w14:textId="2F5F2439" w:rsidR="00215D75" w:rsidRDefault="00344F5F" w:rsidP="00215D75">
      <w:pPr>
        <w:spacing w:line="240" w:lineRule="auto"/>
        <w:jc w:val="both"/>
        <w:rPr>
          <w:rFonts w:cstheme="minorHAnsi"/>
          <w:bCs/>
          <w:szCs w:val="20"/>
          <w:bdr w:val="single" w:sz="4" w:space="0" w:color="auto"/>
          <w:shd w:val="clear" w:color="auto" w:fill="FABF8F" w:themeFill="accent6" w:themeFillTint="99"/>
        </w:rPr>
      </w:pPr>
      <w:r>
        <w:rPr>
          <w:rFonts w:cstheme="minorHAnsi"/>
          <w:bCs/>
          <w:szCs w:val="20"/>
        </w:rPr>
        <w:t xml:space="preserve">Za potrebe medijskega zakupa smo v </w:t>
      </w:r>
      <w:r w:rsidR="000476BE">
        <w:rPr>
          <w:rFonts w:cstheme="minorHAnsi"/>
          <w:bCs/>
          <w:szCs w:val="20"/>
        </w:rPr>
        <w:t>točki 7 navedli zakupniške ciljne skupine</w:t>
      </w:r>
      <w:r w:rsidR="009540F3">
        <w:rPr>
          <w:rFonts w:cstheme="minorHAnsi"/>
          <w:bCs/>
          <w:szCs w:val="20"/>
        </w:rPr>
        <w:t>, ki se nekoliko razlikujejo glede na tip medija</w:t>
      </w:r>
      <w:r w:rsidR="00F73D25">
        <w:rPr>
          <w:rFonts w:cstheme="minorHAnsi"/>
          <w:bCs/>
          <w:szCs w:val="20"/>
        </w:rPr>
        <w:t xml:space="preserve"> in cilj, ki ga s tem medijem zasledujemo. </w:t>
      </w:r>
    </w:p>
    <w:p w14:paraId="1C77D1CF" w14:textId="26D73B39" w:rsidR="00DF38D0" w:rsidRPr="008E47EE" w:rsidRDefault="03006D37" w:rsidP="000E1B7A">
      <w:pPr>
        <w:pStyle w:val="Style1"/>
      </w:pPr>
      <w:bookmarkStart w:id="11" w:name="_Toc140058655"/>
      <w:r>
        <w:t>KOMUNIKACIJSKI KANALI</w:t>
      </w:r>
      <w:bookmarkEnd w:id="11"/>
    </w:p>
    <w:p w14:paraId="2BA222F1" w14:textId="4654E871" w:rsidR="008F03FA" w:rsidRDefault="008F03FA" w:rsidP="008F03FA">
      <w:pPr>
        <w:pStyle w:val="Naslov4"/>
        <w:numPr>
          <w:ilvl w:val="0"/>
          <w:numId w:val="0"/>
        </w:numPr>
        <w:shd w:val="clear" w:color="auto" w:fill="FFFFFF" w:themeFill="background1"/>
        <w:ind w:left="864" w:hanging="864"/>
      </w:pPr>
    </w:p>
    <w:p w14:paraId="2A3A2634" w14:textId="0872AC75" w:rsidR="00737E8B" w:rsidRPr="00737E8B" w:rsidRDefault="00737E8B" w:rsidP="00737E8B">
      <w:pPr>
        <w:jc w:val="both"/>
        <w:rPr>
          <w:bCs/>
        </w:rPr>
      </w:pPr>
      <w:r w:rsidRPr="00737E8B">
        <w:rPr>
          <w:bCs/>
        </w:rPr>
        <w:t xml:space="preserve">Komunikacijski kanali, ki se bodo znotraj te nacionalne kampanje uporabljali in </w:t>
      </w:r>
      <w:r w:rsidR="005B39CD">
        <w:rPr>
          <w:bCs/>
        </w:rPr>
        <w:t xml:space="preserve">jih </w:t>
      </w:r>
      <w:r w:rsidR="00EC175C">
        <w:rPr>
          <w:bCs/>
        </w:rPr>
        <w:t>ponudnik</w:t>
      </w:r>
      <w:r w:rsidR="005B39CD">
        <w:rPr>
          <w:bCs/>
        </w:rPr>
        <w:t xml:space="preserve"> </w:t>
      </w:r>
      <w:r w:rsidRPr="00737E8B">
        <w:rPr>
          <w:bCs/>
        </w:rPr>
        <w:t>vključi v medijski zakup so:</w:t>
      </w:r>
    </w:p>
    <w:p w14:paraId="5D17DDD5" w14:textId="00C54023" w:rsidR="00413D0F" w:rsidRDefault="00413D0F" w:rsidP="00207ACA">
      <w:pPr>
        <w:pStyle w:val="Odstavekseznama"/>
        <w:numPr>
          <w:ilvl w:val="2"/>
          <w:numId w:val="7"/>
        </w:numPr>
        <w:ind w:left="709"/>
        <w:jc w:val="both"/>
        <w:rPr>
          <w:bCs/>
        </w:rPr>
      </w:pPr>
      <w:r>
        <w:rPr>
          <w:bCs/>
        </w:rPr>
        <w:t>TV,</w:t>
      </w:r>
    </w:p>
    <w:p w14:paraId="08DB0516" w14:textId="3C07E7DA" w:rsidR="00A9408F" w:rsidRDefault="00D73DE9" w:rsidP="00A9408F">
      <w:pPr>
        <w:pStyle w:val="Odstavekseznama"/>
        <w:numPr>
          <w:ilvl w:val="2"/>
          <w:numId w:val="7"/>
        </w:numPr>
        <w:ind w:left="709"/>
        <w:jc w:val="both"/>
        <w:rPr>
          <w:bCs/>
        </w:rPr>
      </w:pPr>
      <w:r>
        <w:rPr>
          <w:bCs/>
        </w:rPr>
        <w:t>R</w:t>
      </w:r>
      <w:r w:rsidR="00A9408F">
        <w:rPr>
          <w:bCs/>
        </w:rPr>
        <w:t>adio</w:t>
      </w:r>
      <w:r>
        <w:rPr>
          <w:bCs/>
        </w:rPr>
        <w:t xml:space="preserve"> in</w:t>
      </w:r>
    </w:p>
    <w:p w14:paraId="6B9DC57D" w14:textId="63EBDEAF" w:rsidR="00A9408F" w:rsidRDefault="00A9408F" w:rsidP="00A9408F">
      <w:pPr>
        <w:pStyle w:val="Odstavekseznama"/>
        <w:numPr>
          <w:ilvl w:val="2"/>
          <w:numId w:val="7"/>
        </w:numPr>
        <w:ind w:left="709"/>
        <w:jc w:val="both"/>
        <w:rPr>
          <w:bCs/>
        </w:rPr>
      </w:pPr>
      <w:r w:rsidRPr="00D20EBE">
        <w:rPr>
          <w:bCs/>
        </w:rPr>
        <w:t>digitalni mediji</w:t>
      </w:r>
      <w:r w:rsidR="00D73DE9">
        <w:rPr>
          <w:bCs/>
        </w:rPr>
        <w:t>.</w:t>
      </w:r>
    </w:p>
    <w:p w14:paraId="0867F244" w14:textId="5C2BD79C" w:rsidR="00A9685C" w:rsidRDefault="54C4E2C7" w:rsidP="5DCE4A0B">
      <w:pPr>
        <w:jc w:val="both"/>
        <w:rPr>
          <w:rStyle w:val="Hiperpovezava"/>
        </w:rPr>
      </w:pPr>
      <w:r>
        <w:t xml:space="preserve">Ponudnik naj upošteva, da ima naročnik tudi lastne kanale, in sicer: spletno stran </w:t>
      </w:r>
      <w:hyperlink r:id="rId10">
        <w:r w:rsidRPr="54C4E2C7">
          <w:rPr>
            <w:rStyle w:val="Hiperpovezava"/>
          </w:rPr>
          <w:t>www.nasasuperhrana</w:t>
        </w:r>
      </w:hyperlink>
      <w:r>
        <w:t xml:space="preserve">, </w:t>
      </w:r>
      <w:hyperlink r:id="rId11">
        <w:r w:rsidRPr="54C4E2C7">
          <w:rPr>
            <w:rStyle w:val="Hiperpovezava"/>
          </w:rPr>
          <w:t>Facebook stran,</w:t>
        </w:r>
      </w:hyperlink>
      <w:r>
        <w:t xml:space="preserve"> </w:t>
      </w:r>
      <w:hyperlink r:id="rId12" w:history="1">
        <w:proofErr w:type="spellStart"/>
        <w:r w:rsidR="008C756D" w:rsidRPr="006C0E9D">
          <w:rPr>
            <w:rStyle w:val="Hiperpovezava"/>
          </w:rPr>
          <w:t>Instagram</w:t>
        </w:r>
        <w:proofErr w:type="spellEnd"/>
      </w:hyperlink>
      <w:r w:rsidR="008C756D">
        <w:t xml:space="preserve"> ter </w:t>
      </w:r>
      <w:hyperlink r:id="rId13">
        <w:proofErr w:type="spellStart"/>
        <w:r w:rsidRPr="54C4E2C7">
          <w:rPr>
            <w:rStyle w:val="Hiperpovezava"/>
          </w:rPr>
          <w:t>You</w:t>
        </w:r>
        <w:proofErr w:type="spellEnd"/>
        <w:r w:rsidRPr="54C4E2C7">
          <w:rPr>
            <w:rStyle w:val="Hiperpovezava"/>
          </w:rPr>
          <w:t xml:space="preserve"> tube kanal</w:t>
        </w:r>
      </w:hyperlink>
      <w:r w:rsidRPr="54C4E2C7">
        <w:rPr>
          <w:rStyle w:val="Hiperpovezava"/>
        </w:rPr>
        <w:t>.</w:t>
      </w:r>
    </w:p>
    <w:p w14:paraId="7C6FD1DA" w14:textId="55759FBA" w:rsidR="00737E8B" w:rsidRPr="00C7676D" w:rsidRDefault="03006D37" w:rsidP="03006D37">
      <w:pPr>
        <w:pStyle w:val="Style1"/>
        <w:rPr>
          <w:rFonts w:cstheme="minorBidi"/>
        </w:rPr>
      </w:pPr>
      <w:bookmarkStart w:id="12" w:name="_Toc140058656"/>
      <w:r>
        <w:t>FORMATI IN VSEBINA OGLASOV</w:t>
      </w:r>
      <w:bookmarkEnd w:id="12"/>
    </w:p>
    <w:p w14:paraId="76AAD5C1" w14:textId="621ECAB6" w:rsidR="00636829" w:rsidRDefault="03006D37" w:rsidP="00636829">
      <w:pPr>
        <w:pStyle w:val="Odstavekseznama"/>
        <w:spacing w:after="0"/>
        <w:ind w:left="0"/>
        <w:jc w:val="both"/>
      </w:pPr>
      <w:r>
        <w:t xml:space="preserve">Pri pripravi ponudbe naj se ponudnik drži navodil iz točke 7. </w:t>
      </w:r>
      <w:bookmarkStart w:id="13" w:name="_Hlk86668267"/>
    </w:p>
    <w:p w14:paraId="2A165A93" w14:textId="77777777" w:rsidR="00BE054B" w:rsidRDefault="00BE054B" w:rsidP="00636829">
      <w:pPr>
        <w:pStyle w:val="Odstavekseznama"/>
        <w:spacing w:after="0"/>
        <w:ind w:left="0"/>
        <w:jc w:val="both"/>
        <w:sectPr w:rsidR="00BE054B" w:rsidSect="00161D4A">
          <w:footerReference w:type="default" r:id="rId14"/>
          <w:pgSz w:w="11906" w:h="16838"/>
          <w:pgMar w:top="1417" w:right="1417" w:bottom="1417" w:left="1417" w:header="708" w:footer="708" w:gutter="0"/>
          <w:cols w:space="708"/>
          <w:docGrid w:linePitch="360"/>
        </w:sectPr>
      </w:pPr>
    </w:p>
    <w:p w14:paraId="2C4BDEA7" w14:textId="77777777" w:rsidR="00BE054B" w:rsidRDefault="00BE054B" w:rsidP="00636829">
      <w:pPr>
        <w:pStyle w:val="Odstavekseznama"/>
        <w:spacing w:after="0"/>
        <w:ind w:left="0"/>
        <w:jc w:val="both"/>
      </w:pPr>
    </w:p>
    <w:p w14:paraId="6E51957B" w14:textId="7E612B15" w:rsidR="009E1B25" w:rsidRDefault="03006D37" w:rsidP="009E1B25">
      <w:pPr>
        <w:pStyle w:val="Style1"/>
      </w:pPr>
      <w:bookmarkStart w:id="14" w:name="_Toc140058657"/>
      <w:r>
        <w:t>MEDIJSKA IZHODIŠČA ZA PRIPRAVO MEDIJSKIH PLANOV</w:t>
      </w:r>
      <w:bookmarkEnd w:id="14"/>
    </w:p>
    <w:p w14:paraId="1097E578" w14:textId="4107EE6C" w:rsidR="00C873C0" w:rsidRDefault="00690134" w:rsidP="00690134">
      <w:pPr>
        <w:pStyle w:val="Style2"/>
      </w:pPr>
      <w:bookmarkStart w:id="15" w:name="_Toc140058658"/>
      <w:bookmarkEnd w:id="13"/>
      <w:r>
        <w:t>TV</w:t>
      </w:r>
      <w:bookmarkEnd w:id="15"/>
    </w:p>
    <w:p w14:paraId="5D1FF7E5" w14:textId="77777777" w:rsidR="0098587A" w:rsidRPr="00A71A5B" w:rsidRDefault="00A71A5B" w:rsidP="00A71A5B">
      <w:pPr>
        <w:spacing w:after="0" w:line="240" w:lineRule="auto"/>
        <w:jc w:val="both"/>
        <w:rPr>
          <w:rFonts w:ascii="Calibri body" w:eastAsia="Times New Roman" w:hAnsi="Calibri body" w:cs="Calibri"/>
          <w:sz w:val="20"/>
          <w:szCs w:val="20"/>
          <w:lang w:eastAsia="sl-SI"/>
        </w:rPr>
      </w:pPr>
      <w:r w:rsidRPr="00A71A5B">
        <w:rPr>
          <w:rFonts w:ascii="Calibri body" w:eastAsia="Times New Roman" w:hAnsi="Calibri body" w:cs="Calibri"/>
          <w:sz w:val="20"/>
          <w:szCs w:val="20"/>
          <w:lang w:eastAsia="sl-SI"/>
        </w:rPr>
        <w:t> </w:t>
      </w:r>
    </w:p>
    <w:tbl>
      <w:tblPr>
        <w:tblW w:w="12895" w:type="dxa"/>
        <w:tblCellMar>
          <w:left w:w="70" w:type="dxa"/>
          <w:right w:w="70" w:type="dxa"/>
        </w:tblCellMar>
        <w:tblLook w:val="04A0" w:firstRow="1" w:lastRow="0" w:firstColumn="1" w:lastColumn="0" w:noHBand="0" w:noVBand="1"/>
      </w:tblPr>
      <w:tblGrid>
        <w:gridCol w:w="3480"/>
        <w:gridCol w:w="9415"/>
      </w:tblGrid>
      <w:tr w:rsidR="0098587A" w:rsidRPr="0098587A" w14:paraId="5A077D55" w14:textId="77777777" w:rsidTr="001665C5">
        <w:trPr>
          <w:trHeight w:val="804"/>
        </w:trPr>
        <w:tc>
          <w:tcPr>
            <w:tcW w:w="34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75F23F" w14:textId="77777777" w:rsidR="0098587A" w:rsidRPr="0098587A" w:rsidRDefault="0098587A" w:rsidP="0098587A">
            <w:pPr>
              <w:spacing w:after="0" w:line="240" w:lineRule="auto"/>
              <w:rPr>
                <w:rFonts w:ascii="Calibri body" w:eastAsia="Times New Roman" w:hAnsi="Calibri body" w:cs="Calibri"/>
                <w:sz w:val="20"/>
                <w:szCs w:val="20"/>
                <w:lang w:eastAsia="sl-SI"/>
              </w:rPr>
            </w:pPr>
            <w:r w:rsidRPr="0098587A">
              <w:rPr>
                <w:rFonts w:ascii="Calibri body" w:eastAsia="Times New Roman" w:hAnsi="Calibri body" w:cs="Calibri"/>
                <w:sz w:val="20"/>
                <w:szCs w:val="20"/>
                <w:lang w:eastAsia="sl-SI"/>
              </w:rPr>
              <w:t>Znesek proračuna z agencijsko provizijo in DDV v EVR</w:t>
            </w:r>
          </w:p>
        </w:tc>
        <w:tc>
          <w:tcPr>
            <w:tcW w:w="9415" w:type="dxa"/>
            <w:tcBorders>
              <w:top w:val="single" w:sz="4" w:space="0" w:color="auto"/>
              <w:left w:val="nil"/>
              <w:bottom w:val="single" w:sz="4" w:space="0" w:color="auto"/>
              <w:right w:val="single" w:sz="4" w:space="0" w:color="auto"/>
            </w:tcBorders>
            <w:shd w:val="clear" w:color="auto" w:fill="auto"/>
            <w:vAlign w:val="center"/>
            <w:hideMark/>
          </w:tcPr>
          <w:p w14:paraId="7DDB1D7F" w14:textId="77777777" w:rsidR="0098587A" w:rsidRPr="0098587A" w:rsidRDefault="0098587A" w:rsidP="0098587A">
            <w:pPr>
              <w:spacing w:after="0" w:line="240" w:lineRule="auto"/>
              <w:rPr>
                <w:rFonts w:ascii="Calibri body" w:eastAsia="Times New Roman" w:hAnsi="Calibri body" w:cs="Calibri"/>
                <w:sz w:val="20"/>
                <w:szCs w:val="20"/>
                <w:lang w:eastAsia="sl-SI"/>
              </w:rPr>
            </w:pPr>
            <w:r w:rsidRPr="0098587A">
              <w:rPr>
                <w:rFonts w:ascii="Calibri body" w:eastAsia="Times New Roman" w:hAnsi="Calibri body" w:cs="Calibri"/>
                <w:sz w:val="20"/>
                <w:szCs w:val="20"/>
                <w:lang w:eastAsia="sl-SI"/>
              </w:rPr>
              <w:t>65.000</w:t>
            </w:r>
          </w:p>
        </w:tc>
      </w:tr>
      <w:tr w:rsidR="0098587A" w:rsidRPr="0098587A" w14:paraId="6FFC644F" w14:textId="77777777" w:rsidTr="001665C5">
        <w:trPr>
          <w:trHeight w:val="612"/>
        </w:trPr>
        <w:tc>
          <w:tcPr>
            <w:tcW w:w="3480" w:type="dxa"/>
            <w:tcBorders>
              <w:top w:val="nil"/>
              <w:left w:val="single" w:sz="4" w:space="0" w:color="auto"/>
              <w:bottom w:val="single" w:sz="4" w:space="0" w:color="auto"/>
              <w:right w:val="single" w:sz="4" w:space="0" w:color="auto"/>
            </w:tcBorders>
            <w:shd w:val="clear" w:color="auto" w:fill="auto"/>
            <w:hideMark/>
          </w:tcPr>
          <w:p w14:paraId="6C600ACE" w14:textId="77777777" w:rsidR="0098587A" w:rsidRPr="0098587A" w:rsidRDefault="0098587A" w:rsidP="0098587A">
            <w:pPr>
              <w:spacing w:after="0" w:line="240" w:lineRule="auto"/>
              <w:rPr>
                <w:rFonts w:ascii="Calibri body" w:eastAsia="Times New Roman" w:hAnsi="Calibri body" w:cs="Calibri"/>
                <w:sz w:val="20"/>
                <w:szCs w:val="20"/>
                <w:lang w:eastAsia="sl-SI"/>
              </w:rPr>
            </w:pPr>
            <w:r w:rsidRPr="0098587A">
              <w:rPr>
                <w:rFonts w:ascii="Calibri body" w:eastAsia="Times New Roman" w:hAnsi="Calibri body" w:cs="Calibri"/>
                <w:sz w:val="20"/>
                <w:szCs w:val="20"/>
                <w:lang w:eastAsia="sl-SI"/>
              </w:rPr>
              <w:t>Cilj</w:t>
            </w:r>
          </w:p>
        </w:tc>
        <w:tc>
          <w:tcPr>
            <w:tcW w:w="9415" w:type="dxa"/>
            <w:tcBorders>
              <w:top w:val="nil"/>
              <w:left w:val="nil"/>
              <w:bottom w:val="single" w:sz="4" w:space="0" w:color="auto"/>
              <w:right w:val="single" w:sz="4" w:space="0" w:color="auto"/>
            </w:tcBorders>
            <w:shd w:val="clear" w:color="auto" w:fill="auto"/>
            <w:hideMark/>
          </w:tcPr>
          <w:p w14:paraId="3B8B7460" w14:textId="77777777" w:rsidR="0098587A" w:rsidRPr="0098587A" w:rsidRDefault="0098587A" w:rsidP="0098587A">
            <w:pPr>
              <w:spacing w:after="0" w:line="240" w:lineRule="auto"/>
              <w:rPr>
                <w:rFonts w:ascii="Calibri body" w:eastAsia="Times New Roman" w:hAnsi="Calibri body" w:cs="Calibri"/>
                <w:sz w:val="20"/>
                <w:szCs w:val="20"/>
                <w:lang w:eastAsia="sl-SI"/>
              </w:rPr>
            </w:pPr>
            <w:r w:rsidRPr="0098587A">
              <w:rPr>
                <w:rFonts w:ascii="Calibri body" w:eastAsia="Times New Roman" w:hAnsi="Calibri body" w:cs="Calibri"/>
                <w:sz w:val="20"/>
                <w:szCs w:val="20"/>
                <w:lang w:eastAsia="sl-SI"/>
              </w:rPr>
              <w:t>Zavedanje, nakupna odločitev</w:t>
            </w:r>
          </w:p>
        </w:tc>
      </w:tr>
      <w:tr w:rsidR="0098587A" w:rsidRPr="0098587A" w14:paraId="1AD3E0A7" w14:textId="77777777" w:rsidTr="001665C5">
        <w:trPr>
          <w:trHeight w:val="612"/>
        </w:trPr>
        <w:tc>
          <w:tcPr>
            <w:tcW w:w="3480" w:type="dxa"/>
            <w:tcBorders>
              <w:top w:val="nil"/>
              <w:left w:val="single" w:sz="4" w:space="0" w:color="auto"/>
              <w:bottom w:val="single" w:sz="4" w:space="0" w:color="auto"/>
              <w:right w:val="single" w:sz="4" w:space="0" w:color="auto"/>
            </w:tcBorders>
            <w:shd w:val="clear" w:color="auto" w:fill="auto"/>
            <w:hideMark/>
          </w:tcPr>
          <w:p w14:paraId="40A117F2" w14:textId="77777777" w:rsidR="0098587A" w:rsidRPr="0098587A" w:rsidRDefault="0098587A" w:rsidP="0098587A">
            <w:pPr>
              <w:spacing w:after="0" w:line="240" w:lineRule="auto"/>
              <w:rPr>
                <w:rFonts w:ascii="Calibri body" w:eastAsia="Times New Roman" w:hAnsi="Calibri body" w:cs="Calibri"/>
                <w:sz w:val="20"/>
                <w:szCs w:val="20"/>
                <w:lang w:eastAsia="sl-SI"/>
              </w:rPr>
            </w:pPr>
            <w:r w:rsidRPr="0098587A">
              <w:rPr>
                <w:rFonts w:ascii="Calibri body" w:eastAsia="Times New Roman" w:hAnsi="Calibri body" w:cs="Calibri"/>
                <w:sz w:val="20"/>
                <w:szCs w:val="20"/>
                <w:lang w:eastAsia="sl-SI"/>
              </w:rPr>
              <w:t>Ciljna skupina/ciljanje</w:t>
            </w:r>
          </w:p>
        </w:tc>
        <w:tc>
          <w:tcPr>
            <w:tcW w:w="9415" w:type="dxa"/>
            <w:tcBorders>
              <w:top w:val="nil"/>
              <w:left w:val="nil"/>
              <w:bottom w:val="single" w:sz="4" w:space="0" w:color="auto"/>
              <w:right w:val="single" w:sz="4" w:space="0" w:color="auto"/>
            </w:tcBorders>
            <w:shd w:val="clear" w:color="auto" w:fill="auto"/>
            <w:hideMark/>
          </w:tcPr>
          <w:p w14:paraId="7F207275" w14:textId="77777777" w:rsidR="0098587A" w:rsidRPr="0098587A" w:rsidRDefault="0098587A" w:rsidP="0098587A">
            <w:pPr>
              <w:spacing w:after="0" w:line="240" w:lineRule="auto"/>
              <w:rPr>
                <w:rFonts w:ascii="Calibri body" w:eastAsia="Times New Roman" w:hAnsi="Calibri body" w:cs="Calibri"/>
                <w:sz w:val="20"/>
                <w:szCs w:val="20"/>
                <w:lang w:eastAsia="sl-SI"/>
              </w:rPr>
            </w:pPr>
            <w:r w:rsidRPr="0098587A">
              <w:rPr>
                <w:rFonts w:ascii="Calibri body" w:eastAsia="Times New Roman" w:hAnsi="Calibri body" w:cs="Calibri"/>
                <w:sz w:val="20"/>
                <w:szCs w:val="20"/>
                <w:lang w:eastAsia="sl-SI"/>
              </w:rPr>
              <w:t>18 - 64, odgovorni za nakup</w:t>
            </w:r>
          </w:p>
        </w:tc>
      </w:tr>
      <w:tr w:rsidR="0098587A" w:rsidRPr="0098587A" w14:paraId="3AD2B40D" w14:textId="77777777" w:rsidTr="001665C5">
        <w:trPr>
          <w:trHeight w:val="828"/>
        </w:trPr>
        <w:tc>
          <w:tcPr>
            <w:tcW w:w="3480" w:type="dxa"/>
            <w:tcBorders>
              <w:top w:val="nil"/>
              <w:left w:val="single" w:sz="4" w:space="0" w:color="auto"/>
              <w:bottom w:val="single" w:sz="4" w:space="0" w:color="auto"/>
              <w:right w:val="single" w:sz="4" w:space="0" w:color="auto"/>
            </w:tcBorders>
            <w:shd w:val="clear" w:color="000000" w:fill="FFFFFF"/>
            <w:hideMark/>
          </w:tcPr>
          <w:p w14:paraId="4D5E1ABE" w14:textId="77777777" w:rsidR="0098587A" w:rsidRPr="0098587A" w:rsidRDefault="0098587A" w:rsidP="0098587A">
            <w:pPr>
              <w:spacing w:after="0" w:line="240" w:lineRule="auto"/>
              <w:rPr>
                <w:rFonts w:ascii="Calibri body" w:eastAsia="Times New Roman" w:hAnsi="Calibri body" w:cs="Calibri"/>
                <w:sz w:val="20"/>
                <w:szCs w:val="20"/>
                <w:lang w:eastAsia="sl-SI"/>
              </w:rPr>
            </w:pPr>
            <w:r w:rsidRPr="0098587A">
              <w:rPr>
                <w:rFonts w:ascii="Calibri body" w:eastAsia="Times New Roman" w:hAnsi="Calibri body" w:cs="Calibri"/>
                <w:sz w:val="20"/>
                <w:szCs w:val="20"/>
                <w:lang w:eastAsia="sl-SI"/>
              </w:rPr>
              <w:t>Raziskava/vir, ki ga upoštevamo pri verifikaciji 1) ponujenega in 2) dostavljenega.</w:t>
            </w:r>
          </w:p>
        </w:tc>
        <w:tc>
          <w:tcPr>
            <w:tcW w:w="9415" w:type="dxa"/>
            <w:tcBorders>
              <w:top w:val="nil"/>
              <w:left w:val="nil"/>
              <w:bottom w:val="single" w:sz="4" w:space="0" w:color="auto"/>
              <w:right w:val="single" w:sz="4" w:space="0" w:color="auto"/>
            </w:tcBorders>
            <w:shd w:val="clear" w:color="000000" w:fill="FFFFFF"/>
            <w:hideMark/>
          </w:tcPr>
          <w:p w14:paraId="2E34CE14" w14:textId="7F5E8E4B" w:rsidR="0098587A" w:rsidRPr="0098587A" w:rsidRDefault="0098587A" w:rsidP="0098587A">
            <w:pPr>
              <w:spacing w:after="240" w:line="240" w:lineRule="auto"/>
              <w:rPr>
                <w:rFonts w:ascii="Calibri body" w:eastAsia="Times New Roman" w:hAnsi="Calibri body" w:cs="Calibri"/>
                <w:sz w:val="20"/>
                <w:szCs w:val="20"/>
                <w:lang w:eastAsia="sl-SI"/>
              </w:rPr>
            </w:pPr>
            <w:r w:rsidRPr="0098587A">
              <w:rPr>
                <w:rFonts w:ascii="Calibri body" w:eastAsia="Times New Roman" w:hAnsi="Calibri body" w:cs="Calibri"/>
                <w:sz w:val="20"/>
                <w:szCs w:val="20"/>
                <w:lang w:eastAsia="sl-SI"/>
              </w:rPr>
              <w:t xml:space="preserve">1) AGB </w:t>
            </w:r>
            <w:proofErr w:type="spellStart"/>
            <w:r w:rsidRPr="0098587A">
              <w:rPr>
                <w:rFonts w:ascii="Calibri body" w:eastAsia="Times New Roman" w:hAnsi="Calibri body" w:cs="Calibri"/>
                <w:sz w:val="20"/>
                <w:szCs w:val="20"/>
                <w:lang w:eastAsia="sl-SI"/>
              </w:rPr>
              <w:t>Nielsen</w:t>
            </w:r>
            <w:proofErr w:type="spellEnd"/>
            <w:r w:rsidRPr="0098587A">
              <w:rPr>
                <w:rFonts w:ascii="Calibri body" w:eastAsia="Times New Roman" w:hAnsi="Calibri body" w:cs="Calibri"/>
                <w:sz w:val="20"/>
                <w:szCs w:val="20"/>
                <w:lang w:eastAsia="sl-SI"/>
              </w:rPr>
              <w:t xml:space="preserve">, povprečje leta 2022 oz. </w:t>
            </w:r>
            <w:r w:rsidRPr="0098587A">
              <w:rPr>
                <w:rFonts w:ascii="Calibri body" w:eastAsia="Times New Roman" w:hAnsi="Calibri body" w:cs="Calibri"/>
                <w:b/>
                <w:bCs/>
                <w:sz w:val="20"/>
                <w:szCs w:val="20"/>
                <w:lang w:eastAsia="sl-SI"/>
              </w:rPr>
              <w:t>povprečje obdobja 1.1.2022 do 31.12.2022.</w:t>
            </w:r>
            <w:r w:rsidRPr="0098587A">
              <w:rPr>
                <w:rFonts w:ascii="Calibri body" w:eastAsia="Times New Roman" w:hAnsi="Calibri body" w:cs="Calibri"/>
                <w:sz w:val="20"/>
                <w:szCs w:val="20"/>
                <w:lang w:eastAsia="sl-SI"/>
              </w:rPr>
              <w:br/>
              <w:t xml:space="preserve">2) AGB </w:t>
            </w:r>
            <w:proofErr w:type="spellStart"/>
            <w:r w:rsidRPr="0098587A">
              <w:rPr>
                <w:rFonts w:ascii="Calibri body" w:eastAsia="Times New Roman" w:hAnsi="Calibri body" w:cs="Calibri"/>
                <w:sz w:val="20"/>
                <w:szCs w:val="20"/>
                <w:lang w:eastAsia="sl-SI"/>
              </w:rPr>
              <w:t>Nielsen</w:t>
            </w:r>
            <w:proofErr w:type="spellEnd"/>
            <w:r w:rsidRPr="0098587A">
              <w:rPr>
                <w:rFonts w:ascii="Calibri body" w:eastAsia="Times New Roman" w:hAnsi="Calibri body" w:cs="Calibri"/>
                <w:sz w:val="20"/>
                <w:szCs w:val="20"/>
                <w:lang w:eastAsia="sl-SI"/>
              </w:rPr>
              <w:t>, podatki konkretnega obdobja, tj. 20.10.</w:t>
            </w:r>
            <w:r w:rsidR="009D52AB">
              <w:rPr>
                <w:rFonts w:ascii="Calibri body" w:eastAsia="Times New Roman" w:hAnsi="Calibri body" w:cs="Calibri"/>
                <w:sz w:val="20"/>
                <w:szCs w:val="20"/>
                <w:lang w:eastAsia="sl-SI"/>
              </w:rPr>
              <w:t>23</w:t>
            </w:r>
            <w:r w:rsidRPr="0098587A">
              <w:rPr>
                <w:rFonts w:ascii="Calibri body" w:eastAsia="Times New Roman" w:hAnsi="Calibri body" w:cs="Calibri"/>
                <w:sz w:val="20"/>
                <w:szCs w:val="20"/>
                <w:lang w:eastAsia="sl-SI"/>
              </w:rPr>
              <w:t>-20.11.23</w:t>
            </w:r>
            <w:r w:rsidRPr="0098587A">
              <w:rPr>
                <w:rFonts w:ascii="Calibri body" w:eastAsia="Times New Roman" w:hAnsi="Calibri body" w:cs="Calibri"/>
                <w:sz w:val="20"/>
                <w:szCs w:val="20"/>
                <w:lang w:eastAsia="sl-SI"/>
              </w:rPr>
              <w:br/>
            </w:r>
          </w:p>
        </w:tc>
      </w:tr>
      <w:tr w:rsidR="0098587A" w:rsidRPr="0098587A" w14:paraId="06056C84" w14:textId="77777777" w:rsidTr="001665C5">
        <w:trPr>
          <w:trHeight w:val="510"/>
        </w:trPr>
        <w:tc>
          <w:tcPr>
            <w:tcW w:w="3480" w:type="dxa"/>
            <w:tcBorders>
              <w:top w:val="nil"/>
              <w:left w:val="single" w:sz="4" w:space="0" w:color="auto"/>
              <w:bottom w:val="single" w:sz="4" w:space="0" w:color="auto"/>
              <w:right w:val="single" w:sz="4" w:space="0" w:color="auto"/>
            </w:tcBorders>
            <w:shd w:val="clear" w:color="auto" w:fill="auto"/>
            <w:hideMark/>
          </w:tcPr>
          <w:p w14:paraId="405227F2" w14:textId="77777777" w:rsidR="0098587A" w:rsidRPr="0098587A" w:rsidRDefault="0098587A" w:rsidP="0098587A">
            <w:pPr>
              <w:spacing w:after="0" w:line="240" w:lineRule="auto"/>
              <w:rPr>
                <w:rFonts w:ascii="Calibri body" w:eastAsia="Times New Roman" w:hAnsi="Calibri body" w:cs="Calibri"/>
                <w:sz w:val="20"/>
                <w:szCs w:val="20"/>
                <w:lang w:eastAsia="sl-SI"/>
              </w:rPr>
            </w:pPr>
            <w:r w:rsidRPr="0098587A">
              <w:rPr>
                <w:rFonts w:ascii="Calibri body" w:eastAsia="Times New Roman" w:hAnsi="Calibri body" w:cs="Calibri"/>
                <w:sz w:val="20"/>
                <w:szCs w:val="20"/>
                <w:lang w:eastAsia="sl-SI"/>
              </w:rPr>
              <w:t>Trajanje</w:t>
            </w:r>
          </w:p>
        </w:tc>
        <w:tc>
          <w:tcPr>
            <w:tcW w:w="9415" w:type="dxa"/>
            <w:tcBorders>
              <w:top w:val="nil"/>
              <w:left w:val="nil"/>
              <w:bottom w:val="single" w:sz="4" w:space="0" w:color="auto"/>
              <w:right w:val="single" w:sz="4" w:space="0" w:color="auto"/>
            </w:tcBorders>
            <w:shd w:val="clear" w:color="auto" w:fill="auto"/>
            <w:hideMark/>
          </w:tcPr>
          <w:p w14:paraId="2AD344DC" w14:textId="77777777" w:rsidR="0098587A" w:rsidRPr="0098587A" w:rsidRDefault="0098587A" w:rsidP="0098587A">
            <w:pPr>
              <w:spacing w:after="0" w:line="240" w:lineRule="auto"/>
              <w:rPr>
                <w:rFonts w:ascii="Calibri body" w:eastAsia="Times New Roman" w:hAnsi="Calibri body" w:cs="Calibri"/>
                <w:sz w:val="20"/>
                <w:szCs w:val="20"/>
                <w:lang w:eastAsia="sl-SI"/>
              </w:rPr>
            </w:pPr>
            <w:r w:rsidRPr="0098587A">
              <w:rPr>
                <w:rFonts w:ascii="Calibri body" w:eastAsia="Times New Roman" w:hAnsi="Calibri body" w:cs="Calibri"/>
                <w:sz w:val="20"/>
                <w:szCs w:val="20"/>
                <w:lang w:eastAsia="sl-SI"/>
              </w:rPr>
              <w:t>Celotno obdobje, zaželeno je kontinuirano oglaševanje od prvega do zadnjega dne</w:t>
            </w:r>
          </w:p>
        </w:tc>
      </w:tr>
      <w:tr w:rsidR="0098587A" w:rsidRPr="0098587A" w14:paraId="510C9C13" w14:textId="77777777" w:rsidTr="001665C5">
        <w:trPr>
          <w:trHeight w:val="528"/>
        </w:trPr>
        <w:tc>
          <w:tcPr>
            <w:tcW w:w="3480" w:type="dxa"/>
            <w:tcBorders>
              <w:top w:val="nil"/>
              <w:left w:val="single" w:sz="4" w:space="0" w:color="auto"/>
              <w:bottom w:val="single" w:sz="4" w:space="0" w:color="auto"/>
              <w:right w:val="single" w:sz="4" w:space="0" w:color="auto"/>
            </w:tcBorders>
            <w:shd w:val="clear" w:color="auto" w:fill="auto"/>
            <w:hideMark/>
          </w:tcPr>
          <w:p w14:paraId="1920A719" w14:textId="76091858" w:rsidR="0098587A" w:rsidRPr="0098587A" w:rsidRDefault="0098587A" w:rsidP="00D36B74">
            <w:pPr>
              <w:spacing w:after="0" w:line="240" w:lineRule="auto"/>
              <w:rPr>
                <w:rFonts w:ascii="Calibri body" w:eastAsia="Times New Roman" w:hAnsi="Calibri body" w:cs="Calibri"/>
                <w:sz w:val="20"/>
                <w:szCs w:val="20"/>
                <w:lang w:eastAsia="sl-SI"/>
              </w:rPr>
            </w:pPr>
            <w:r w:rsidRPr="0098587A">
              <w:rPr>
                <w:rFonts w:ascii="Calibri body" w:eastAsia="Times New Roman" w:hAnsi="Calibri body" w:cs="Calibri"/>
                <w:sz w:val="20"/>
                <w:szCs w:val="20"/>
                <w:lang w:eastAsia="sl-SI"/>
              </w:rPr>
              <w:t xml:space="preserve">Format in razdelitev </w:t>
            </w:r>
          </w:p>
        </w:tc>
        <w:tc>
          <w:tcPr>
            <w:tcW w:w="9415" w:type="dxa"/>
            <w:tcBorders>
              <w:top w:val="nil"/>
              <w:left w:val="nil"/>
              <w:bottom w:val="single" w:sz="4" w:space="0" w:color="auto"/>
              <w:right w:val="single" w:sz="4" w:space="0" w:color="auto"/>
            </w:tcBorders>
            <w:shd w:val="clear" w:color="auto" w:fill="auto"/>
            <w:hideMark/>
          </w:tcPr>
          <w:p w14:paraId="14B724D4" w14:textId="77777777" w:rsidR="0098587A" w:rsidRPr="0098587A" w:rsidRDefault="0098587A" w:rsidP="0098587A">
            <w:pPr>
              <w:spacing w:after="0" w:line="240" w:lineRule="auto"/>
              <w:rPr>
                <w:rFonts w:ascii="Calibri body" w:eastAsia="Times New Roman" w:hAnsi="Calibri body" w:cs="Calibri"/>
                <w:sz w:val="20"/>
                <w:szCs w:val="20"/>
                <w:lang w:eastAsia="sl-SI"/>
              </w:rPr>
            </w:pPr>
            <w:r w:rsidRPr="0098587A">
              <w:rPr>
                <w:rFonts w:ascii="Calibri body" w:eastAsia="Times New Roman" w:hAnsi="Calibri body" w:cs="Calibri"/>
                <w:sz w:val="20"/>
                <w:szCs w:val="20"/>
                <w:lang w:eastAsia="sl-SI"/>
              </w:rPr>
              <w:t xml:space="preserve">20 sek oglasi </w:t>
            </w:r>
          </w:p>
        </w:tc>
      </w:tr>
      <w:tr w:rsidR="0098587A" w:rsidRPr="0098587A" w14:paraId="1B099450" w14:textId="77777777" w:rsidTr="001665C5">
        <w:trPr>
          <w:trHeight w:val="744"/>
        </w:trPr>
        <w:tc>
          <w:tcPr>
            <w:tcW w:w="3480" w:type="dxa"/>
            <w:tcBorders>
              <w:top w:val="nil"/>
              <w:left w:val="single" w:sz="4" w:space="0" w:color="auto"/>
              <w:bottom w:val="single" w:sz="4" w:space="0" w:color="auto"/>
              <w:right w:val="single" w:sz="4" w:space="0" w:color="auto"/>
            </w:tcBorders>
            <w:shd w:val="clear" w:color="auto" w:fill="auto"/>
            <w:hideMark/>
          </w:tcPr>
          <w:p w14:paraId="6BCC748B" w14:textId="77777777" w:rsidR="0098587A" w:rsidRPr="0098587A" w:rsidRDefault="0098587A" w:rsidP="0098587A">
            <w:pPr>
              <w:spacing w:after="0" w:line="240" w:lineRule="auto"/>
              <w:rPr>
                <w:rFonts w:ascii="Calibri body" w:eastAsia="Times New Roman" w:hAnsi="Calibri body" w:cs="Calibri"/>
                <w:sz w:val="20"/>
                <w:szCs w:val="20"/>
                <w:lang w:eastAsia="sl-SI"/>
              </w:rPr>
            </w:pPr>
            <w:r w:rsidRPr="0098587A">
              <w:rPr>
                <w:rFonts w:ascii="Calibri body" w:eastAsia="Times New Roman" w:hAnsi="Calibri body" w:cs="Calibri"/>
                <w:sz w:val="20"/>
                <w:szCs w:val="20"/>
                <w:lang w:eastAsia="sl-SI"/>
              </w:rPr>
              <w:t>Razporeditev oglaševanja glede na napravo ali tip medija</w:t>
            </w:r>
          </w:p>
        </w:tc>
        <w:tc>
          <w:tcPr>
            <w:tcW w:w="9415" w:type="dxa"/>
            <w:tcBorders>
              <w:top w:val="nil"/>
              <w:left w:val="nil"/>
              <w:bottom w:val="single" w:sz="4" w:space="0" w:color="auto"/>
              <w:right w:val="single" w:sz="4" w:space="0" w:color="auto"/>
            </w:tcBorders>
            <w:shd w:val="clear" w:color="auto" w:fill="auto"/>
            <w:hideMark/>
          </w:tcPr>
          <w:p w14:paraId="1D9FEB10" w14:textId="77777777" w:rsidR="0098587A" w:rsidRPr="0098587A" w:rsidRDefault="0098587A" w:rsidP="0098587A">
            <w:pPr>
              <w:spacing w:after="0" w:line="240" w:lineRule="auto"/>
              <w:rPr>
                <w:rFonts w:ascii="Calibri body" w:eastAsia="Times New Roman" w:hAnsi="Calibri body" w:cs="Calibri"/>
                <w:sz w:val="20"/>
                <w:szCs w:val="20"/>
                <w:lang w:eastAsia="sl-SI"/>
              </w:rPr>
            </w:pPr>
            <w:r w:rsidRPr="0098587A">
              <w:rPr>
                <w:rFonts w:ascii="Calibri body" w:eastAsia="Times New Roman" w:hAnsi="Calibri body" w:cs="Calibri"/>
                <w:sz w:val="20"/>
                <w:szCs w:val="20"/>
                <w:lang w:eastAsia="sl-SI"/>
              </w:rPr>
              <w:t xml:space="preserve">TV redni oglasni bloki, merjeni z AGB </w:t>
            </w:r>
            <w:proofErr w:type="spellStart"/>
            <w:r w:rsidRPr="0098587A">
              <w:rPr>
                <w:rFonts w:ascii="Calibri body" w:eastAsia="Times New Roman" w:hAnsi="Calibri body" w:cs="Calibri"/>
                <w:sz w:val="20"/>
                <w:szCs w:val="20"/>
                <w:lang w:eastAsia="sl-SI"/>
              </w:rPr>
              <w:t>Nielsen</w:t>
            </w:r>
            <w:proofErr w:type="spellEnd"/>
            <w:r w:rsidRPr="0098587A">
              <w:rPr>
                <w:rFonts w:ascii="Calibri body" w:eastAsia="Times New Roman" w:hAnsi="Calibri body" w:cs="Calibri"/>
                <w:sz w:val="20"/>
                <w:szCs w:val="20"/>
                <w:lang w:eastAsia="sl-SI"/>
              </w:rPr>
              <w:t>; brez sponzorstev</w:t>
            </w:r>
          </w:p>
        </w:tc>
      </w:tr>
      <w:tr w:rsidR="0098587A" w:rsidRPr="0098587A" w14:paraId="31D190E2" w14:textId="77777777" w:rsidTr="001665C5">
        <w:trPr>
          <w:trHeight w:val="1261"/>
        </w:trPr>
        <w:tc>
          <w:tcPr>
            <w:tcW w:w="3480" w:type="dxa"/>
            <w:tcBorders>
              <w:top w:val="nil"/>
              <w:left w:val="single" w:sz="4" w:space="0" w:color="auto"/>
              <w:bottom w:val="single" w:sz="4" w:space="0" w:color="auto"/>
              <w:right w:val="single" w:sz="4" w:space="0" w:color="auto"/>
            </w:tcBorders>
            <w:shd w:val="clear" w:color="auto" w:fill="auto"/>
            <w:hideMark/>
          </w:tcPr>
          <w:p w14:paraId="598B902F" w14:textId="77777777" w:rsidR="0098587A" w:rsidRPr="0098587A" w:rsidRDefault="0098587A" w:rsidP="0098587A">
            <w:pPr>
              <w:spacing w:after="0" w:line="240" w:lineRule="auto"/>
              <w:rPr>
                <w:rFonts w:ascii="Calibri body" w:eastAsia="Times New Roman" w:hAnsi="Calibri body" w:cs="Calibri"/>
                <w:sz w:val="20"/>
                <w:szCs w:val="20"/>
                <w:lang w:eastAsia="sl-SI"/>
              </w:rPr>
            </w:pPr>
            <w:proofErr w:type="spellStart"/>
            <w:r w:rsidRPr="0098587A">
              <w:rPr>
                <w:rFonts w:ascii="Calibri body" w:eastAsia="Times New Roman" w:hAnsi="Calibri body" w:cs="Calibri"/>
                <w:sz w:val="20"/>
                <w:szCs w:val="20"/>
                <w:lang w:eastAsia="sl-SI"/>
              </w:rPr>
              <w:t>Pozicioniranje</w:t>
            </w:r>
            <w:proofErr w:type="spellEnd"/>
          </w:p>
        </w:tc>
        <w:tc>
          <w:tcPr>
            <w:tcW w:w="9415" w:type="dxa"/>
            <w:tcBorders>
              <w:top w:val="nil"/>
              <w:left w:val="nil"/>
              <w:bottom w:val="single" w:sz="4" w:space="0" w:color="auto"/>
              <w:right w:val="single" w:sz="4" w:space="0" w:color="auto"/>
            </w:tcBorders>
            <w:shd w:val="clear" w:color="000000" w:fill="FFFFFF"/>
            <w:hideMark/>
          </w:tcPr>
          <w:p w14:paraId="5A275415" w14:textId="77777777" w:rsidR="0098587A" w:rsidRPr="0098587A" w:rsidRDefault="0098587A" w:rsidP="0098587A">
            <w:pPr>
              <w:spacing w:after="0" w:line="240" w:lineRule="auto"/>
              <w:rPr>
                <w:rFonts w:ascii="Calibri body" w:eastAsia="Times New Roman" w:hAnsi="Calibri body" w:cs="Calibri"/>
                <w:sz w:val="20"/>
                <w:szCs w:val="20"/>
                <w:lang w:eastAsia="sl-SI"/>
              </w:rPr>
            </w:pPr>
            <w:r w:rsidRPr="0098587A">
              <w:rPr>
                <w:rFonts w:ascii="Calibri body" w:eastAsia="Times New Roman" w:hAnsi="Calibri body" w:cs="Calibri"/>
                <w:b/>
                <w:bCs/>
                <w:sz w:val="20"/>
                <w:szCs w:val="20"/>
                <w:lang w:eastAsia="sl-SI"/>
              </w:rPr>
              <w:t>Najmanj 45 %</w:t>
            </w:r>
            <w:r w:rsidRPr="0098587A">
              <w:rPr>
                <w:rFonts w:ascii="Calibri body" w:eastAsia="Times New Roman" w:hAnsi="Calibri body" w:cs="Calibri"/>
                <w:sz w:val="20"/>
                <w:szCs w:val="20"/>
                <w:lang w:eastAsia="sl-SI"/>
              </w:rPr>
              <w:t xml:space="preserve"> vseh TRP na </w:t>
            </w:r>
            <w:proofErr w:type="spellStart"/>
            <w:r w:rsidRPr="0098587A">
              <w:rPr>
                <w:rFonts w:ascii="Calibri body" w:eastAsia="Times New Roman" w:hAnsi="Calibri body" w:cs="Calibri"/>
                <w:sz w:val="20"/>
                <w:szCs w:val="20"/>
                <w:lang w:eastAsia="sl-SI"/>
              </w:rPr>
              <w:t>c.s</w:t>
            </w:r>
            <w:proofErr w:type="spellEnd"/>
            <w:r w:rsidRPr="0098587A">
              <w:rPr>
                <w:rFonts w:ascii="Calibri body" w:eastAsia="Times New Roman" w:hAnsi="Calibri body" w:cs="Calibri"/>
                <w:sz w:val="20"/>
                <w:szCs w:val="20"/>
                <w:lang w:eastAsia="sl-SI"/>
              </w:rPr>
              <w:t xml:space="preserve">. bo med 18-23 uro, kar velja v povprečju za vse kanale skupaj, vendar na kanalih TVSLO 1, POP TV, Kanal A in Planet TV to razmerje ne sme biti pod </w:t>
            </w:r>
            <w:r w:rsidRPr="0098587A">
              <w:rPr>
                <w:rFonts w:ascii="Calibri body" w:eastAsia="Times New Roman" w:hAnsi="Calibri body" w:cs="Calibri"/>
                <w:b/>
                <w:bCs/>
                <w:sz w:val="20"/>
                <w:szCs w:val="20"/>
                <w:lang w:eastAsia="sl-SI"/>
              </w:rPr>
              <w:t>40%</w:t>
            </w:r>
            <w:r w:rsidRPr="0098587A">
              <w:rPr>
                <w:rFonts w:ascii="Calibri body" w:eastAsia="Times New Roman" w:hAnsi="Calibri body" w:cs="Calibri"/>
                <w:sz w:val="20"/>
                <w:szCs w:val="20"/>
                <w:lang w:eastAsia="sl-SI"/>
              </w:rPr>
              <w:t>.</w:t>
            </w:r>
            <w:r w:rsidRPr="0098587A">
              <w:rPr>
                <w:rFonts w:ascii="Calibri body" w:eastAsia="Times New Roman" w:hAnsi="Calibri body" w:cs="Calibri"/>
                <w:sz w:val="20"/>
                <w:szCs w:val="20"/>
                <w:lang w:eastAsia="sl-SI"/>
              </w:rPr>
              <w:br/>
            </w:r>
            <w:r w:rsidRPr="0098587A">
              <w:rPr>
                <w:rFonts w:ascii="Calibri body" w:eastAsia="Times New Roman" w:hAnsi="Calibri body" w:cs="Calibri"/>
                <w:sz w:val="20"/>
                <w:szCs w:val="20"/>
                <w:lang w:eastAsia="sl-SI"/>
              </w:rPr>
              <w:br/>
              <w:t>Najmanj 10 % vseh TRP naj bo na prvih, drugih, zadnjih in predzadnjih pozicijah v oglasnem bloku.</w:t>
            </w:r>
          </w:p>
        </w:tc>
      </w:tr>
      <w:tr w:rsidR="0098587A" w:rsidRPr="0098587A" w14:paraId="483EA13D" w14:textId="77777777" w:rsidTr="001665C5">
        <w:trPr>
          <w:trHeight w:val="3406"/>
        </w:trPr>
        <w:tc>
          <w:tcPr>
            <w:tcW w:w="3480" w:type="dxa"/>
            <w:tcBorders>
              <w:top w:val="single" w:sz="4" w:space="0" w:color="auto"/>
              <w:left w:val="single" w:sz="4" w:space="0" w:color="auto"/>
              <w:bottom w:val="single" w:sz="4" w:space="0" w:color="auto"/>
              <w:right w:val="single" w:sz="4" w:space="0" w:color="auto"/>
            </w:tcBorders>
            <w:shd w:val="clear" w:color="auto" w:fill="auto"/>
            <w:hideMark/>
          </w:tcPr>
          <w:p w14:paraId="4FAFED1E" w14:textId="77777777" w:rsidR="0098587A" w:rsidRPr="0098587A" w:rsidRDefault="0098587A" w:rsidP="0098587A">
            <w:pPr>
              <w:spacing w:after="0" w:line="240" w:lineRule="auto"/>
              <w:rPr>
                <w:rFonts w:ascii="Calibri body" w:eastAsia="Times New Roman" w:hAnsi="Calibri body" w:cs="Calibri"/>
                <w:sz w:val="20"/>
                <w:szCs w:val="20"/>
                <w:lang w:eastAsia="sl-SI"/>
              </w:rPr>
            </w:pPr>
            <w:r w:rsidRPr="0098587A">
              <w:rPr>
                <w:rFonts w:ascii="Calibri body" w:eastAsia="Times New Roman" w:hAnsi="Calibri body" w:cs="Calibri"/>
                <w:sz w:val="20"/>
                <w:szCs w:val="20"/>
                <w:lang w:eastAsia="sl-SI"/>
              </w:rPr>
              <w:t>Dodatne zahteve glede razporeditve in prikazovanja podatkov</w:t>
            </w:r>
          </w:p>
        </w:tc>
        <w:tc>
          <w:tcPr>
            <w:tcW w:w="9415" w:type="dxa"/>
            <w:tcBorders>
              <w:top w:val="single" w:sz="4" w:space="0" w:color="auto"/>
              <w:left w:val="single" w:sz="4" w:space="0" w:color="auto"/>
              <w:bottom w:val="single" w:sz="4" w:space="0" w:color="auto"/>
              <w:right w:val="single" w:sz="4" w:space="0" w:color="auto"/>
            </w:tcBorders>
            <w:shd w:val="clear" w:color="auto" w:fill="auto"/>
            <w:hideMark/>
          </w:tcPr>
          <w:p w14:paraId="454A52CA" w14:textId="77777777" w:rsidR="00C27E11" w:rsidRDefault="0098587A" w:rsidP="0098587A">
            <w:pPr>
              <w:spacing w:after="0" w:line="240" w:lineRule="auto"/>
              <w:rPr>
                <w:rFonts w:ascii="Calibri body" w:eastAsia="Times New Roman" w:hAnsi="Calibri body" w:cs="Calibri"/>
                <w:sz w:val="20"/>
                <w:szCs w:val="20"/>
                <w:lang w:eastAsia="sl-SI"/>
              </w:rPr>
            </w:pPr>
            <w:r w:rsidRPr="0098587A">
              <w:rPr>
                <w:rFonts w:ascii="Calibri body" w:eastAsia="Times New Roman" w:hAnsi="Calibri body" w:cs="Calibri"/>
                <w:sz w:val="20"/>
                <w:szCs w:val="20"/>
                <w:lang w:eastAsia="sl-SI"/>
              </w:rPr>
              <w:t xml:space="preserve">Najmanj </w:t>
            </w:r>
            <w:r w:rsidRPr="0098587A">
              <w:rPr>
                <w:rFonts w:ascii="Calibri body" w:eastAsia="Times New Roman" w:hAnsi="Calibri body" w:cs="Calibri"/>
                <w:b/>
                <w:bCs/>
                <w:sz w:val="20"/>
                <w:szCs w:val="20"/>
                <w:lang w:eastAsia="sl-SI"/>
              </w:rPr>
              <w:t>70 % TRP</w:t>
            </w:r>
            <w:r w:rsidRPr="0098587A">
              <w:rPr>
                <w:rFonts w:ascii="Calibri body" w:eastAsia="Times New Roman" w:hAnsi="Calibri body" w:cs="Calibri"/>
                <w:sz w:val="20"/>
                <w:szCs w:val="20"/>
                <w:lang w:eastAsia="sl-SI"/>
              </w:rPr>
              <w:t xml:space="preserve"> na </w:t>
            </w:r>
            <w:proofErr w:type="spellStart"/>
            <w:r w:rsidRPr="0098587A">
              <w:rPr>
                <w:rFonts w:ascii="Calibri body" w:eastAsia="Times New Roman" w:hAnsi="Calibri body" w:cs="Calibri"/>
                <w:sz w:val="20"/>
                <w:szCs w:val="20"/>
                <w:lang w:eastAsia="sl-SI"/>
              </w:rPr>
              <w:t>c.s</w:t>
            </w:r>
            <w:proofErr w:type="spellEnd"/>
            <w:r w:rsidRPr="0098587A">
              <w:rPr>
                <w:rFonts w:ascii="Calibri body" w:eastAsia="Times New Roman" w:hAnsi="Calibri body" w:cs="Calibri"/>
                <w:sz w:val="20"/>
                <w:szCs w:val="20"/>
                <w:lang w:eastAsia="sl-SI"/>
              </w:rPr>
              <w:t xml:space="preserve">. naj bo na ključnih TV kanalih, ki so gledano na vse TV kanale, kjer se oglašuje v Sloveniji, med prvimi petimi po gledanosti in vsebujejo tudi splošne in informativne vsebine ter lastno produkcijo, kot so TVSLO1, POP TV, Kanal A, Planet TV. Od tega sta v </w:t>
            </w:r>
            <w:proofErr w:type="spellStart"/>
            <w:r w:rsidRPr="0098587A">
              <w:rPr>
                <w:rFonts w:ascii="Calibri body" w:eastAsia="Times New Roman" w:hAnsi="Calibri body" w:cs="Calibri"/>
                <w:sz w:val="20"/>
                <w:szCs w:val="20"/>
                <w:lang w:eastAsia="sl-SI"/>
              </w:rPr>
              <w:t>media</w:t>
            </w:r>
            <w:proofErr w:type="spellEnd"/>
            <w:r w:rsidRPr="0098587A">
              <w:rPr>
                <w:rFonts w:ascii="Calibri body" w:eastAsia="Times New Roman" w:hAnsi="Calibri body" w:cs="Calibri"/>
                <w:sz w:val="20"/>
                <w:szCs w:val="20"/>
                <w:lang w:eastAsia="sl-SI"/>
              </w:rPr>
              <w:t xml:space="preserve"> planu obvezna </w:t>
            </w:r>
            <w:r w:rsidRPr="0098587A">
              <w:rPr>
                <w:rFonts w:ascii="Calibri body" w:eastAsia="Times New Roman" w:hAnsi="Calibri body" w:cs="Calibri"/>
                <w:b/>
                <w:bCs/>
                <w:sz w:val="20"/>
                <w:szCs w:val="20"/>
                <w:lang w:eastAsia="sl-SI"/>
              </w:rPr>
              <w:t>POP TV in TVSLO1</w:t>
            </w:r>
            <w:r w:rsidRPr="0098587A">
              <w:rPr>
                <w:rFonts w:ascii="Calibri body" w:eastAsia="Times New Roman" w:hAnsi="Calibri body" w:cs="Calibri"/>
                <w:sz w:val="20"/>
                <w:szCs w:val="20"/>
                <w:lang w:eastAsia="sl-SI"/>
              </w:rPr>
              <w:t xml:space="preserve">, pri čemer je </w:t>
            </w:r>
            <w:r w:rsidRPr="0098587A">
              <w:rPr>
                <w:rFonts w:ascii="Calibri body" w:eastAsia="Times New Roman" w:hAnsi="Calibri body" w:cs="Calibri"/>
                <w:b/>
                <w:bCs/>
                <w:sz w:val="20"/>
                <w:szCs w:val="20"/>
                <w:lang w:eastAsia="sl-SI"/>
              </w:rPr>
              <w:t>vsak</w:t>
            </w:r>
            <w:r w:rsidRPr="0098587A">
              <w:rPr>
                <w:rFonts w:ascii="Calibri body" w:eastAsia="Times New Roman" w:hAnsi="Calibri body" w:cs="Calibri"/>
                <w:sz w:val="20"/>
                <w:szCs w:val="20"/>
                <w:lang w:eastAsia="sl-SI"/>
              </w:rPr>
              <w:t xml:space="preserve"> od njiju deležen najmanj </w:t>
            </w:r>
            <w:r w:rsidRPr="0098587A">
              <w:rPr>
                <w:rFonts w:ascii="Calibri body" w:eastAsia="Times New Roman" w:hAnsi="Calibri body" w:cs="Calibri"/>
                <w:b/>
                <w:bCs/>
                <w:sz w:val="20"/>
                <w:szCs w:val="20"/>
                <w:lang w:eastAsia="sl-SI"/>
              </w:rPr>
              <w:t>15 % vseh TV TRP</w:t>
            </w:r>
            <w:r w:rsidRPr="0098587A">
              <w:rPr>
                <w:rFonts w:ascii="Calibri body" w:eastAsia="Times New Roman" w:hAnsi="Calibri body" w:cs="Calibri"/>
                <w:sz w:val="20"/>
                <w:szCs w:val="20"/>
                <w:lang w:eastAsia="sl-SI"/>
              </w:rPr>
              <w:t>.</w:t>
            </w:r>
            <w:r w:rsidRPr="0098587A">
              <w:rPr>
                <w:rFonts w:ascii="Calibri body" w:eastAsia="Times New Roman" w:hAnsi="Calibri body" w:cs="Calibri"/>
                <w:sz w:val="20"/>
                <w:szCs w:val="20"/>
                <w:lang w:eastAsia="sl-SI"/>
              </w:rPr>
              <w:br/>
            </w:r>
            <w:r w:rsidRPr="0098587A">
              <w:rPr>
                <w:rFonts w:ascii="Calibri body" w:eastAsia="Times New Roman" w:hAnsi="Calibri body" w:cs="Calibri"/>
                <w:sz w:val="20"/>
                <w:szCs w:val="20"/>
                <w:lang w:eastAsia="sl-SI"/>
              </w:rPr>
              <w:br/>
              <w:t xml:space="preserve">Največ 30 % TRP-jev pa je lahko na tematskih in drugih postajah. </w:t>
            </w:r>
          </w:p>
          <w:p w14:paraId="2950C982" w14:textId="77777777" w:rsidR="0008763C" w:rsidRDefault="0098587A" w:rsidP="0008763C">
            <w:pPr>
              <w:spacing w:after="0" w:line="240" w:lineRule="auto"/>
              <w:rPr>
                <w:rFonts w:ascii="Calibri body" w:eastAsia="Times New Roman" w:hAnsi="Calibri body" w:cs="Calibri"/>
                <w:b/>
                <w:bCs/>
                <w:sz w:val="20"/>
                <w:szCs w:val="20"/>
                <w:lang w:eastAsia="sl-SI"/>
              </w:rPr>
            </w:pPr>
            <w:r w:rsidRPr="0098587A">
              <w:rPr>
                <w:rFonts w:ascii="Calibri body" w:eastAsia="Times New Roman" w:hAnsi="Calibri body" w:cs="Calibri"/>
                <w:sz w:val="20"/>
                <w:szCs w:val="20"/>
                <w:lang w:eastAsia="sl-SI"/>
              </w:rPr>
              <w:br/>
            </w:r>
            <w:r w:rsidRPr="0098587A">
              <w:rPr>
                <w:rFonts w:ascii="Calibri body" w:eastAsia="Times New Roman" w:hAnsi="Calibri body" w:cs="Calibri"/>
                <w:b/>
                <w:bCs/>
                <w:sz w:val="20"/>
                <w:szCs w:val="20"/>
                <w:lang w:eastAsia="sl-SI"/>
              </w:rPr>
              <w:t xml:space="preserve">Delež oglaševanja </w:t>
            </w:r>
            <w:r w:rsidRPr="0098587A">
              <w:rPr>
                <w:rFonts w:ascii="Calibri body" w:eastAsia="Times New Roman" w:hAnsi="Calibri body" w:cs="Calibri"/>
                <w:sz w:val="20"/>
                <w:szCs w:val="20"/>
                <w:lang w:eastAsia="sl-SI"/>
              </w:rPr>
              <w:t xml:space="preserve">na posamezni postaji </w:t>
            </w:r>
            <w:r w:rsidRPr="0098587A">
              <w:rPr>
                <w:rFonts w:ascii="Calibri body" w:eastAsia="Times New Roman" w:hAnsi="Calibri body" w:cs="Calibri"/>
                <w:b/>
                <w:bCs/>
                <w:sz w:val="20"/>
                <w:szCs w:val="20"/>
                <w:lang w:eastAsia="sl-SI"/>
              </w:rPr>
              <w:t xml:space="preserve">ne sme presegati tri-kratnika </w:t>
            </w:r>
            <w:r w:rsidRPr="0098587A">
              <w:rPr>
                <w:rFonts w:ascii="Calibri body" w:eastAsia="Times New Roman" w:hAnsi="Calibri body" w:cs="Calibri"/>
                <w:b/>
                <w:bCs/>
                <w:sz w:val="20"/>
                <w:szCs w:val="20"/>
                <w:u w:val="single"/>
                <w:lang w:eastAsia="sl-SI"/>
              </w:rPr>
              <w:t>komercialnega</w:t>
            </w:r>
            <w:r w:rsidRPr="0098587A">
              <w:rPr>
                <w:rFonts w:ascii="Calibri body" w:eastAsia="Times New Roman" w:hAnsi="Calibri body" w:cs="Calibri"/>
                <w:b/>
                <w:bCs/>
                <w:sz w:val="20"/>
                <w:szCs w:val="20"/>
                <w:lang w:eastAsia="sl-SI"/>
              </w:rPr>
              <w:t xml:space="preserve"> deleža gledalcev v TRP</w:t>
            </w:r>
            <w:r w:rsidRPr="0098587A">
              <w:rPr>
                <w:rFonts w:ascii="Calibri body" w:eastAsia="Times New Roman" w:hAnsi="Calibri body" w:cs="Calibri"/>
                <w:sz w:val="20"/>
                <w:szCs w:val="20"/>
                <w:lang w:eastAsia="sl-SI"/>
              </w:rPr>
              <w:t xml:space="preserve">, merjeno na ciljni skupini te razpisne naloge. Komercialni delež gledalcev predstavlja tisti delež, ki v izračunu upošteva le tiste TV kanale, za katere je mogoče naročiti oglaševanje na področju Slovenije, in sicer za </w:t>
            </w:r>
            <w:r w:rsidRPr="0098587A">
              <w:rPr>
                <w:rFonts w:ascii="Calibri body" w:eastAsia="Times New Roman" w:hAnsi="Calibri body" w:cs="Calibri"/>
                <w:b/>
                <w:bCs/>
                <w:sz w:val="20"/>
                <w:szCs w:val="20"/>
                <w:lang w:eastAsia="sl-SI"/>
              </w:rPr>
              <w:t>obdobje 1.1.2022 do 31.12.2022.</w:t>
            </w:r>
          </w:p>
          <w:p w14:paraId="36F5EE2E" w14:textId="77777777" w:rsidR="0008763C" w:rsidRDefault="0008763C" w:rsidP="0008763C">
            <w:pPr>
              <w:spacing w:after="0" w:line="240" w:lineRule="auto"/>
              <w:rPr>
                <w:rFonts w:ascii="Calibri body" w:eastAsia="Times New Roman" w:hAnsi="Calibri body" w:cs="Calibri"/>
                <w:b/>
                <w:bCs/>
                <w:sz w:val="20"/>
                <w:szCs w:val="20"/>
                <w:lang w:eastAsia="sl-SI"/>
              </w:rPr>
            </w:pPr>
          </w:p>
          <w:p w14:paraId="30CC7D9B" w14:textId="212CD845" w:rsidR="003676E5" w:rsidRDefault="0008763C" w:rsidP="0008763C">
            <w:pPr>
              <w:spacing w:after="0" w:line="240" w:lineRule="auto"/>
              <w:rPr>
                <w:rFonts w:ascii="Calibri body" w:eastAsia="Times New Roman" w:hAnsi="Calibri body" w:cs="Calibri"/>
                <w:sz w:val="20"/>
                <w:szCs w:val="20"/>
                <w:lang w:eastAsia="sl-SI"/>
              </w:rPr>
            </w:pPr>
            <w:r>
              <w:rPr>
                <w:rFonts w:ascii="Calibri body" w:eastAsia="Times New Roman" w:hAnsi="Calibri body" w:cs="Calibri"/>
                <w:sz w:val="20"/>
                <w:szCs w:val="20"/>
                <w:lang w:eastAsia="sl-SI"/>
              </w:rPr>
              <w:t xml:space="preserve">Naročnik v okviru tega medijskega zakupa ne želi predvajati TV oglasov </w:t>
            </w:r>
            <w:r w:rsidR="00C85F4B">
              <w:rPr>
                <w:rFonts w:ascii="Calibri body" w:eastAsia="Times New Roman" w:hAnsi="Calibri body" w:cs="Calibri"/>
                <w:sz w:val="20"/>
                <w:szCs w:val="20"/>
                <w:lang w:eastAsia="sl-SI"/>
              </w:rPr>
              <w:t xml:space="preserve">na TV postaji POP TV </w:t>
            </w:r>
            <w:r>
              <w:rPr>
                <w:rFonts w:ascii="Calibri body" w:eastAsia="Times New Roman" w:hAnsi="Calibri body" w:cs="Calibri"/>
                <w:sz w:val="20"/>
                <w:szCs w:val="20"/>
                <w:lang w:eastAsia="sl-SI"/>
              </w:rPr>
              <w:t>v č</w:t>
            </w:r>
            <w:r w:rsidR="00C85F4B">
              <w:rPr>
                <w:rFonts w:ascii="Calibri body" w:eastAsia="Times New Roman" w:hAnsi="Calibri body" w:cs="Calibri"/>
                <w:sz w:val="20"/>
                <w:szCs w:val="20"/>
                <w:lang w:eastAsia="sl-SI"/>
              </w:rPr>
              <w:t>asu oddaje Slovenija ima talent</w:t>
            </w:r>
            <w:r>
              <w:rPr>
                <w:rFonts w:ascii="Calibri body" w:eastAsia="Times New Roman" w:hAnsi="Calibri body" w:cs="Calibri"/>
                <w:sz w:val="20"/>
                <w:szCs w:val="20"/>
                <w:lang w:eastAsia="sl-SI"/>
              </w:rPr>
              <w:t>, ki se bo predvajala v obdobju od 24. septemb</w:t>
            </w:r>
            <w:r w:rsidR="0015588F">
              <w:rPr>
                <w:rFonts w:ascii="Calibri body" w:eastAsia="Times New Roman" w:hAnsi="Calibri body" w:cs="Calibri"/>
                <w:sz w:val="20"/>
                <w:szCs w:val="20"/>
                <w:lang w:eastAsia="sl-SI"/>
              </w:rPr>
              <w:t>ra do vključno 29. oktobra 2023,</w:t>
            </w:r>
            <w:r>
              <w:rPr>
                <w:rFonts w:ascii="Calibri body" w:eastAsia="Times New Roman" w:hAnsi="Calibri body" w:cs="Calibri"/>
                <w:sz w:val="20"/>
                <w:szCs w:val="20"/>
                <w:lang w:eastAsia="sl-SI"/>
              </w:rPr>
              <w:t xml:space="preserve"> </w:t>
            </w:r>
            <w:r w:rsidR="0015588F">
              <w:rPr>
                <w:rFonts w:ascii="Calibri body" w:eastAsia="Times New Roman" w:hAnsi="Calibri body" w:cs="Calibri"/>
                <w:sz w:val="20"/>
                <w:szCs w:val="20"/>
                <w:lang w:eastAsia="sl-SI"/>
              </w:rPr>
              <w:t xml:space="preserve"> </w:t>
            </w:r>
            <w:r>
              <w:rPr>
                <w:rFonts w:ascii="Calibri body" w:eastAsia="Times New Roman" w:hAnsi="Calibri body" w:cs="Calibri"/>
                <w:sz w:val="20"/>
                <w:szCs w:val="20"/>
                <w:lang w:eastAsia="sl-SI"/>
              </w:rPr>
              <w:t xml:space="preserve">saj bo </w:t>
            </w:r>
            <w:r w:rsidR="003676E5">
              <w:rPr>
                <w:rFonts w:ascii="Calibri body" w:eastAsia="Times New Roman" w:hAnsi="Calibri body" w:cs="Calibri"/>
                <w:sz w:val="20"/>
                <w:szCs w:val="20"/>
                <w:lang w:eastAsia="sl-SI"/>
              </w:rPr>
              <w:t xml:space="preserve">v okviru te oddaje že </w:t>
            </w:r>
            <w:r w:rsidR="00C85F4B">
              <w:rPr>
                <w:rFonts w:ascii="Calibri body" w:eastAsia="Times New Roman" w:hAnsi="Calibri body" w:cs="Calibri"/>
                <w:sz w:val="20"/>
                <w:szCs w:val="20"/>
                <w:lang w:eastAsia="sl-SI"/>
              </w:rPr>
              <w:t>potekala oglaševalska akcija</w:t>
            </w:r>
            <w:r>
              <w:rPr>
                <w:rFonts w:ascii="Calibri body" w:eastAsia="Times New Roman" w:hAnsi="Calibri body" w:cs="Calibri"/>
                <w:sz w:val="20"/>
                <w:szCs w:val="20"/>
                <w:lang w:eastAsia="sl-SI"/>
              </w:rPr>
              <w:t xml:space="preserve"> za meso »izbrana kakovost – Slovenija</w:t>
            </w:r>
            <w:r w:rsidR="003676E5">
              <w:rPr>
                <w:rFonts w:ascii="Calibri body" w:eastAsia="Times New Roman" w:hAnsi="Calibri body" w:cs="Calibri"/>
                <w:sz w:val="20"/>
                <w:szCs w:val="20"/>
                <w:lang w:eastAsia="sl-SI"/>
              </w:rPr>
              <w:t xml:space="preserve">. </w:t>
            </w:r>
          </w:p>
          <w:p w14:paraId="2B286886" w14:textId="69AB9DFA" w:rsidR="0098587A" w:rsidRPr="0098587A" w:rsidRDefault="0008763C" w:rsidP="004A4AC5">
            <w:pPr>
              <w:spacing w:after="0" w:line="240" w:lineRule="auto"/>
              <w:rPr>
                <w:rFonts w:ascii="Calibri body" w:eastAsia="Times New Roman" w:hAnsi="Calibri body" w:cs="Calibri"/>
                <w:sz w:val="20"/>
                <w:szCs w:val="20"/>
                <w:lang w:eastAsia="sl-SI"/>
              </w:rPr>
            </w:pPr>
            <w:r w:rsidRPr="00632052">
              <w:rPr>
                <w:rFonts w:ascii="Calibri body" w:eastAsia="Times New Roman" w:hAnsi="Calibri body" w:cs="Calibri"/>
                <w:b/>
                <w:sz w:val="20"/>
                <w:szCs w:val="20"/>
                <w:lang w:eastAsia="sl-SI"/>
              </w:rPr>
              <w:t xml:space="preserve">Predvajanje TV oglasov na </w:t>
            </w:r>
            <w:r w:rsidR="004A4AC5" w:rsidRPr="00632052">
              <w:rPr>
                <w:rFonts w:ascii="Calibri body" w:eastAsia="Times New Roman" w:hAnsi="Calibri body" w:cs="Calibri"/>
                <w:b/>
                <w:sz w:val="20"/>
                <w:szCs w:val="20"/>
                <w:lang w:eastAsia="sl-SI"/>
              </w:rPr>
              <w:t>POP TV</w:t>
            </w:r>
            <w:r w:rsidR="004A4AC5">
              <w:rPr>
                <w:rFonts w:ascii="Calibri body" w:eastAsia="Times New Roman" w:hAnsi="Calibri body" w:cs="Calibri"/>
                <w:sz w:val="20"/>
                <w:szCs w:val="20"/>
                <w:lang w:eastAsia="sl-SI"/>
              </w:rPr>
              <w:t xml:space="preserve"> </w:t>
            </w:r>
            <w:r>
              <w:rPr>
                <w:rFonts w:ascii="Calibri body" w:eastAsia="Times New Roman" w:hAnsi="Calibri body" w:cs="Calibri"/>
                <w:sz w:val="20"/>
                <w:szCs w:val="20"/>
                <w:lang w:eastAsia="sl-SI"/>
              </w:rPr>
              <w:t xml:space="preserve">naj se prične </w:t>
            </w:r>
            <w:r w:rsidRPr="0008763C">
              <w:rPr>
                <w:rFonts w:ascii="Calibri body" w:eastAsia="Times New Roman" w:hAnsi="Calibri body" w:cs="Calibri"/>
                <w:b/>
                <w:sz w:val="20"/>
                <w:szCs w:val="20"/>
                <w:u w:val="single"/>
                <w:lang w:eastAsia="sl-SI"/>
              </w:rPr>
              <w:t>takoj po zaključku te oddaje,</w:t>
            </w:r>
            <w:r>
              <w:rPr>
                <w:rFonts w:ascii="Calibri body" w:eastAsia="Times New Roman" w:hAnsi="Calibri body" w:cs="Calibri"/>
                <w:sz w:val="20"/>
                <w:szCs w:val="20"/>
                <w:lang w:eastAsia="sl-SI"/>
              </w:rPr>
              <w:t xml:space="preserve"> kontinuirano do konca obdobja</w:t>
            </w:r>
            <w:r w:rsidR="00C85F4B">
              <w:rPr>
                <w:rFonts w:ascii="Calibri body" w:eastAsia="Times New Roman" w:hAnsi="Calibri body" w:cs="Calibri"/>
                <w:sz w:val="20"/>
                <w:szCs w:val="20"/>
                <w:lang w:eastAsia="sl-SI"/>
              </w:rPr>
              <w:t xml:space="preserve"> tega medijskega zakupa</w:t>
            </w:r>
            <w:r>
              <w:rPr>
                <w:rFonts w:ascii="Calibri body" w:eastAsia="Times New Roman" w:hAnsi="Calibri body" w:cs="Calibri"/>
                <w:sz w:val="20"/>
                <w:szCs w:val="20"/>
                <w:lang w:eastAsia="sl-SI"/>
              </w:rPr>
              <w:t xml:space="preserve">, </w:t>
            </w:r>
            <w:r w:rsidRPr="0008763C">
              <w:rPr>
                <w:rFonts w:ascii="Calibri body" w:eastAsia="Times New Roman" w:hAnsi="Calibri body" w:cs="Calibri"/>
                <w:b/>
                <w:sz w:val="20"/>
                <w:szCs w:val="20"/>
                <w:u w:val="single"/>
                <w:lang w:eastAsia="sl-SI"/>
              </w:rPr>
              <w:t xml:space="preserve">kar konkretno pomeni od 29. oktobra </w:t>
            </w:r>
            <w:r>
              <w:rPr>
                <w:rFonts w:ascii="Calibri body" w:eastAsia="Times New Roman" w:hAnsi="Calibri body" w:cs="Calibri"/>
                <w:b/>
                <w:sz w:val="20"/>
                <w:szCs w:val="20"/>
                <w:u w:val="single"/>
                <w:lang w:eastAsia="sl-SI"/>
              </w:rPr>
              <w:t xml:space="preserve">2023 </w:t>
            </w:r>
            <w:r w:rsidR="003676E5">
              <w:rPr>
                <w:rFonts w:ascii="Calibri body" w:eastAsia="Times New Roman" w:hAnsi="Calibri body" w:cs="Calibri"/>
                <w:b/>
                <w:sz w:val="20"/>
                <w:szCs w:val="20"/>
                <w:u w:val="single"/>
                <w:lang w:eastAsia="sl-SI"/>
              </w:rPr>
              <w:t>(po zaključku oddaje</w:t>
            </w:r>
            <w:r w:rsidR="00C85F4B">
              <w:rPr>
                <w:rFonts w:ascii="Calibri body" w:eastAsia="Times New Roman" w:hAnsi="Calibri body" w:cs="Calibri"/>
                <w:b/>
                <w:sz w:val="20"/>
                <w:szCs w:val="20"/>
                <w:u w:val="single"/>
                <w:lang w:eastAsia="sl-SI"/>
              </w:rPr>
              <w:t xml:space="preserve"> Slovenija ima talent</w:t>
            </w:r>
            <w:r w:rsidR="003676E5">
              <w:rPr>
                <w:rFonts w:ascii="Calibri body" w:eastAsia="Times New Roman" w:hAnsi="Calibri body" w:cs="Calibri"/>
                <w:b/>
                <w:sz w:val="20"/>
                <w:szCs w:val="20"/>
                <w:u w:val="single"/>
                <w:lang w:eastAsia="sl-SI"/>
              </w:rPr>
              <w:t xml:space="preserve"> ) </w:t>
            </w:r>
            <w:r w:rsidRPr="0008763C">
              <w:rPr>
                <w:rFonts w:ascii="Calibri body" w:eastAsia="Times New Roman" w:hAnsi="Calibri body" w:cs="Calibri"/>
                <w:b/>
                <w:sz w:val="20"/>
                <w:szCs w:val="20"/>
                <w:u w:val="single"/>
                <w:lang w:eastAsia="sl-SI"/>
              </w:rPr>
              <w:t>do vključno 20. novembra 2023).</w:t>
            </w:r>
            <w:r w:rsidR="0098587A" w:rsidRPr="0008763C">
              <w:rPr>
                <w:rFonts w:ascii="Calibri body" w:eastAsia="Times New Roman" w:hAnsi="Calibri body" w:cs="Calibri"/>
                <w:b/>
                <w:sz w:val="20"/>
                <w:szCs w:val="20"/>
                <w:u w:val="single"/>
                <w:lang w:eastAsia="sl-SI"/>
              </w:rPr>
              <w:br/>
            </w:r>
            <w:r w:rsidR="0098587A" w:rsidRPr="0098587A">
              <w:rPr>
                <w:rFonts w:ascii="Calibri body" w:eastAsia="Times New Roman" w:hAnsi="Calibri body" w:cs="Calibri"/>
                <w:sz w:val="20"/>
                <w:szCs w:val="20"/>
                <w:lang w:eastAsia="sl-SI"/>
              </w:rPr>
              <w:br/>
              <w:t xml:space="preserve">Agencija sme predlagati le tiste TV kanale, za katere lahko zagotovi </w:t>
            </w:r>
            <w:proofErr w:type="spellStart"/>
            <w:r w:rsidR="0098587A" w:rsidRPr="0098587A">
              <w:rPr>
                <w:rFonts w:ascii="Calibri body" w:eastAsia="Times New Roman" w:hAnsi="Calibri body" w:cs="Calibri"/>
                <w:sz w:val="20"/>
                <w:szCs w:val="20"/>
                <w:lang w:eastAsia="sl-SI"/>
              </w:rPr>
              <w:t>postanalizo</w:t>
            </w:r>
            <w:proofErr w:type="spellEnd"/>
            <w:r w:rsidR="0098587A" w:rsidRPr="0098587A">
              <w:rPr>
                <w:rFonts w:ascii="Calibri body" w:eastAsia="Times New Roman" w:hAnsi="Calibri body" w:cs="Calibri"/>
                <w:sz w:val="20"/>
                <w:szCs w:val="20"/>
                <w:lang w:eastAsia="sl-SI"/>
              </w:rPr>
              <w:t xml:space="preserve"> oglaševanja iz AGB. Agencija naj navaja tako ime </w:t>
            </w:r>
            <w:proofErr w:type="spellStart"/>
            <w:r w:rsidR="0098587A" w:rsidRPr="0098587A">
              <w:rPr>
                <w:rFonts w:ascii="Calibri body" w:eastAsia="Times New Roman" w:hAnsi="Calibri body" w:cs="Calibri"/>
                <w:sz w:val="20"/>
                <w:szCs w:val="20"/>
                <w:lang w:eastAsia="sl-SI"/>
              </w:rPr>
              <w:t>media</w:t>
            </w:r>
            <w:proofErr w:type="spellEnd"/>
            <w:r w:rsidR="0098587A" w:rsidRPr="0098587A">
              <w:rPr>
                <w:rFonts w:ascii="Calibri body" w:eastAsia="Times New Roman" w:hAnsi="Calibri body" w:cs="Calibri"/>
                <w:sz w:val="20"/>
                <w:szCs w:val="20"/>
                <w:lang w:eastAsia="sl-SI"/>
              </w:rPr>
              <w:t xml:space="preserve"> v ponudbi, kot ga navaja raziskava, po kateri merimo </w:t>
            </w:r>
            <w:proofErr w:type="spellStart"/>
            <w:r w:rsidR="0098587A" w:rsidRPr="0098587A">
              <w:rPr>
                <w:rFonts w:ascii="Calibri body" w:eastAsia="Times New Roman" w:hAnsi="Calibri body" w:cs="Calibri"/>
                <w:sz w:val="20"/>
                <w:szCs w:val="20"/>
                <w:lang w:eastAsia="sl-SI"/>
              </w:rPr>
              <w:t>KPIje</w:t>
            </w:r>
            <w:proofErr w:type="spellEnd"/>
            <w:r w:rsidR="0098587A" w:rsidRPr="0098587A">
              <w:rPr>
                <w:rFonts w:ascii="Calibri body" w:eastAsia="Times New Roman" w:hAnsi="Calibri body" w:cs="Calibri"/>
                <w:sz w:val="20"/>
                <w:szCs w:val="20"/>
                <w:lang w:eastAsia="sl-SI"/>
              </w:rPr>
              <w:t xml:space="preserve">. </w:t>
            </w:r>
            <w:r w:rsidR="0098587A" w:rsidRPr="0098587A">
              <w:rPr>
                <w:rFonts w:ascii="Calibri body" w:eastAsia="Times New Roman" w:hAnsi="Calibri body" w:cs="Calibri"/>
                <w:sz w:val="20"/>
                <w:szCs w:val="20"/>
                <w:lang w:eastAsia="sl-SI"/>
              </w:rPr>
              <w:br/>
            </w:r>
            <w:r w:rsidR="0098587A" w:rsidRPr="0098587A">
              <w:rPr>
                <w:rFonts w:ascii="Calibri body" w:eastAsia="Times New Roman" w:hAnsi="Calibri body" w:cs="Calibri"/>
                <w:sz w:val="20"/>
                <w:szCs w:val="20"/>
                <w:lang w:eastAsia="sl-SI"/>
              </w:rPr>
              <w:br/>
              <w:t xml:space="preserve">TV kanal je posamezen kanal, ki pripada določeni medijski hiši, kar pomeni, da naj agencije navajajo v medijskem planu tudi posamične kanale znotraj družb razen pri medijskih hišah </w:t>
            </w:r>
            <w:proofErr w:type="spellStart"/>
            <w:r w:rsidR="0098587A" w:rsidRPr="0098587A">
              <w:rPr>
                <w:rFonts w:ascii="Calibri body" w:eastAsia="Times New Roman" w:hAnsi="Calibri body" w:cs="Calibri"/>
                <w:sz w:val="20"/>
                <w:szCs w:val="20"/>
                <w:lang w:eastAsia="sl-SI"/>
              </w:rPr>
              <w:t>Cas</w:t>
            </w:r>
            <w:proofErr w:type="spellEnd"/>
            <w:r w:rsidR="0098587A" w:rsidRPr="0098587A">
              <w:rPr>
                <w:rFonts w:ascii="Calibri body" w:eastAsia="Times New Roman" w:hAnsi="Calibri body" w:cs="Calibri"/>
                <w:sz w:val="20"/>
                <w:szCs w:val="20"/>
                <w:lang w:eastAsia="sl-SI"/>
              </w:rPr>
              <w:t xml:space="preserve"> in Disney.</w:t>
            </w:r>
          </w:p>
        </w:tc>
      </w:tr>
      <w:tr w:rsidR="0098587A" w:rsidRPr="0098587A" w14:paraId="40F4BA9D" w14:textId="77777777" w:rsidTr="001665C5">
        <w:trPr>
          <w:trHeight w:val="696"/>
        </w:trPr>
        <w:tc>
          <w:tcPr>
            <w:tcW w:w="3480" w:type="dxa"/>
            <w:tcBorders>
              <w:top w:val="single" w:sz="4" w:space="0" w:color="auto"/>
              <w:left w:val="single" w:sz="4" w:space="0" w:color="auto"/>
              <w:bottom w:val="single" w:sz="4" w:space="0" w:color="auto"/>
              <w:right w:val="single" w:sz="4" w:space="0" w:color="auto"/>
            </w:tcBorders>
            <w:shd w:val="clear" w:color="auto" w:fill="auto"/>
            <w:hideMark/>
          </w:tcPr>
          <w:p w14:paraId="25BC82B8" w14:textId="77777777" w:rsidR="0098587A" w:rsidRPr="0098587A" w:rsidRDefault="0098587A" w:rsidP="0098587A">
            <w:pPr>
              <w:spacing w:after="0" w:line="240" w:lineRule="auto"/>
              <w:rPr>
                <w:rFonts w:ascii="Calibri body" w:eastAsia="Times New Roman" w:hAnsi="Calibri body" w:cs="Calibri"/>
                <w:sz w:val="20"/>
                <w:szCs w:val="20"/>
                <w:lang w:eastAsia="sl-SI"/>
              </w:rPr>
            </w:pPr>
            <w:r w:rsidRPr="0098587A">
              <w:rPr>
                <w:rFonts w:ascii="Calibri body" w:eastAsia="Times New Roman" w:hAnsi="Calibri body" w:cs="Calibri"/>
                <w:sz w:val="20"/>
                <w:szCs w:val="20"/>
                <w:lang w:eastAsia="sl-SI"/>
              </w:rPr>
              <w:t>Minimalen doseg ciljne skupine</w:t>
            </w:r>
          </w:p>
        </w:tc>
        <w:tc>
          <w:tcPr>
            <w:tcW w:w="9415" w:type="dxa"/>
            <w:tcBorders>
              <w:top w:val="single" w:sz="4" w:space="0" w:color="auto"/>
              <w:left w:val="single" w:sz="4" w:space="0" w:color="auto"/>
              <w:bottom w:val="single" w:sz="4" w:space="0" w:color="auto"/>
              <w:right w:val="single" w:sz="4" w:space="0" w:color="auto"/>
            </w:tcBorders>
            <w:shd w:val="clear" w:color="000000" w:fill="FFFFFF"/>
            <w:hideMark/>
          </w:tcPr>
          <w:p w14:paraId="4BEF935A" w14:textId="77777777" w:rsidR="0098587A" w:rsidRPr="0098587A" w:rsidRDefault="0098587A" w:rsidP="0098587A">
            <w:pPr>
              <w:spacing w:after="0" w:line="240" w:lineRule="auto"/>
              <w:rPr>
                <w:rFonts w:ascii="Calibri body" w:eastAsia="Times New Roman" w:hAnsi="Calibri body" w:cs="Calibri"/>
                <w:sz w:val="20"/>
                <w:szCs w:val="20"/>
                <w:lang w:eastAsia="sl-SI"/>
              </w:rPr>
            </w:pPr>
            <w:r w:rsidRPr="0098587A">
              <w:rPr>
                <w:rFonts w:ascii="Calibri body" w:eastAsia="Times New Roman" w:hAnsi="Calibri body" w:cs="Calibri"/>
                <w:sz w:val="20"/>
                <w:szCs w:val="20"/>
                <w:lang w:eastAsia="sl-SI"/>
              </w:rPr>
              <w:t xml:space="preserve">Doseg na </w:t>
            </w:r>
            <w:proofErr w:type="spellStart"/>
            <w:r w:rsidRPr="0098587A">
              <w:rPr>
                <w:rFonts w:ascii="Calibri body" w:eastAsia="Times New Roman" w:hAnsi="Calibri body" w:cs="Calibri"/>
                <w:sz w:val="20"/>
                <w:szCs w:val="20"/>
                <w:lang w:eastAsia="sl-SI"/>
              </w:rPr>
              <w:t>c.s</w:t>
            </w:r>
            <w:proofErr w:type="spellEnd"/>
            <w:r w:rsidRPr="0098587A">
              <w:rPr>
                <w:rFonts w:ascii="Calibri body" w:eastAsia="Times New Roman" w:hAnsi="Calibri body" w:cs="Calibri"/>
                <w:sz w:val="20"/>
                <w:szCs w:val="20"/>
                <w:lang w:eastAsia="sl-SI"/>
              </w:rPr>
              <w:t xml:space="preserve">.: najmanj </w:t>
            </w:r>
            <w:r w:rsidRPr="0098587A">
              <w:rPr>
                <w:rFonts w:ascii="Calibri body" w:eastAsia="Times New Roman" w:hAnsi="Calibri body" w:cs="Calibri"/>
                <w:b/>
                <w:bCs/>
                <w:sz w:val="20"/>
                <w:szCs w:val="20"/>
                <w:lang w:eastAsia="sl-SI"/>
              </w:rPr>
              <w:t>65% doseg 3+</w:t>
            </w:r>
          </w:p>
        </w:tc>
      </w:tr>
      <w:tr w:rsidR="0098587A" w:rsidRPr="0098587A" w14:paraId="7252BF5E" w14:textId="77777777" w:rsidTr="001665C5">
        <w:trPr>
          <w:trHeight w:val="672"/>
        </w:trPr>
        <w:tc>
          <w:tcPr>
            <w:tcW w:w="3480" w:type="dxa"/>
            <w:tcBorders>
              <w:top w:val="single" w:sz="4" w:space="0" w:color="auto"/>
              <w:left w:val="single" w:sz="4" w:space="0" w:color="auto"/>
              <w:bottom w:val="single" w:sz="4" w:space="0" w:color="auto"/>
              <w:right w:val="single" w:sz="4" w:space="0" w:color="auto"/>
            </w:tcBorders>
            <w:shd w:val="clear" w:color="auto" w:fill="auto"/>
            <w:hideMark/>
          </w:tcPr>
          <w:p w14:paraId="07A7E77D" w14:textId="77777777" w:rsidR="0098587A" w:rsidRPr="0098587A" w:rsidRDefault="0098587A" w:rsidP="0098587A">
            <w:pPr>
              <w:spacing w:after="0" w:line="240" w:lineRule="auto"/>
              <w:rPr>
                <w:rFonts w:ascii="Calibri body" w:eastAsia="Times New Roman" w:hAnsi="Calibri body" w:cs="Calibri"/>
                <w:sz w:val="20"/>
                <w:szCs w:val="20"/>
                <w:lang w:eastAsia="sl-SI"/>
              </w:rPr>
            </w:pPr>
            <w:r w:rsidRPr="0098587A">
              <w:rPr>
                <w:rFonts w:ascii="Calibri body" w:eastAsia="Times New Roman" w:hAnsi="Calibri body" w:cs="Calibri"/>
                <w:sz w:val="20"/>
                <w:szCs w:val="20"/>
                <w:lang w:eastAsia="sl-SI"/>
              </w:rPr>
              <w:t>Kriteriji za izbor</w:t>
            </w:r>
          </w:p>
        </w:tc>
        <w:tc>
          <w:tcPr>
            <w:tcW w:w="9415" w:type="dxa"/>
            <w:tcBorders>
              <w:top w:val="single" w:sz="4" w:space="0" w:color="auto"/>
              <w:left w:val="single" w:sz="4" w:space="0" w:color="auto"/>
              <w:bottom w:val="single" w:sz="4" w:space="0" w:color="auto"/>
              <w:right w:val="single" w:sz="4" w:space="0" w:color="auto"/>
            </w:tcBorders>
            <w:shd w:val="clear" w:color="auto" w:fill="auto"/>
            <w:hideMark/>
          </w:tcPr>
          <w:p w14:paraId="4F6860B4" w14:textId="77777777" w:rsidR="0098587A" w:rsidRPr="0098587A" w:rsidRDefault="0098587A" w:rsidP="0098587A">
            <w:pPr>
              <w:spacing w:after="0" w:line="240" w:lineRule="auto"/>
              <w:rPr>
                <w:rFonts w:ascii="Calibri body" w:eastAsia="Times New Roman" w:hAnsi="Calibri body" w:cs="Calibri"/>
                <w:sz w:val="20"/>
                <w:szCs w:val="20"/>
                <w:lang w:eastAsia="sl-SI"/>
              </w:rPr>
            </w:pPr>
            <w:r w:rsidRPr="0098587A">
              <w:rPr>
                <w:rFonts w:ascii="Calibri body" w:eastAsia="Times New Roman" w:hAnsi="Calibri body" w:cs="Calibri"/>
                <w:sz w:val="20"/>
                <w:szCs w:val="20"/>
                <w:lang w:eastAsia="sl-SI"/>
              </w:rPr>
              <w:t xml:space="preserve">Glede na enako dolžino oglasov bo naročnik meril število doseženih TRP-jev na </w:t>
            </w:r>
            <w:proofErr w:type="spellStart"/>
            <w:r w:rsidRPr="0098587A">
              <w:rPr>
                <w:rFonts w:ascii="Calibri body" w:eastAsia="Times New Roman" w:hAnsi="Calibri body" w:cs="Calibri"/>
                <w:sz w:val="20"/>
                <w:szCs w:val="20"/>
                <w:lang w:eastAsia="sl-SI"/>
              </w:rPr>
              <w:t>c.s</w:t>
            </w:r>
            <w:proofErr w:type="spellEnd"/>
            <w:r w:rsidRPr="0098587A">
              <w:rPr>
                <w:rFonts w:ascii="Calibri body" w:eastAsia="Times New Roman" w:hAnsi="Calibri body" w:cs="Calibri"/>
                <w:sz w:val="20"/>
                <w:szCs w:val="20"/>
                <w:lang w:eastAsia="sl-SI"/>
              </w:rPr>
              <w:t>., nacionalno.</w:t>
            </w:r>
          </w:p>
        </w:tc>
      </w:tr>
      <w:tr w:rsidR="0098587A" w:rsidRPr="0098587A" w14:paraId="41BC94AD" w14:textId="77777777" w:rsidTr="001665C5">
        <w:trPr>
          <w:trHeight w:val="504"/>
        </w:trPr>
        <w:tc>
          <w:tcPr>
            <w:tcW w:w="3480" w:type="dxa"/>
            <w:tcBorders>
              <w:top w:val="single" w:sz="4" w:space="0" w:color="auto"/>
              <w:left w:val="single" w:sz="4" w:space="0" w:color="auto"/>
              <w:bottom w:val="single" w:sz="4" w:space="0" w:color="auto"/>
              <w:right w:val="single" w:sz="4" w:space="0" w:color="auto"/>
            </w:tcBorders>
            <w:shd w:val="clear" w:color="auto" w:fill="auto"/>
            <w:hideMark/>
          </w:tcPr>
          <w:p w14:paraId="6B845B27" w14:textId="77777777" w:rsidR="0098587A" w:rsidRPr="0098587A" w:rsidRDefault="0098587A" w:rsidP="0098587A">
            <w:pPr>
              <w:spacing w:after="0" w:line="240" w:lineRule="auto"/>
              <w:rPr>
                <w:rFonts w:ascii="Calibri body" w:eastAsia="Times New Roman" w:hAnsi="Calibri body" w:cs="Calibri"/>
                <w:sz w:val="20"/>
                <w:szCs w:val="20"/>
                <w:lang w:eastAsia="sl-SI"/>
              </w:rPr>
            </w:pPr>
            <w:r w:rsidRPr="0098587A">
              <w:rPr>
                <w:rFonts w:ascii="Calibri body" w:eastAsia="Times New Roman" w:hAnsi="Calibri body" w:cs="Calibri"/>
                <w:sz w:val="20"/>
                <w:szCs w:val="20"/>
                <w:lang w:eastAsia="sl-SI"/>
              </w:rPr>
              <w:t>Dokazni material</w:t>
            </w:r>
          </w:p>
        </w:tc>
        <w:tc>
          <w:tcPr>
            <w:tcW w:w="9415" w:type="dxa"/>
            <w:tcBorders>
              <w:top w:val="single" w:sz="4" w:space="0" w:color="auto"/>
              <w:left w:val="single" w:sz="4" w:space="0" w:color="auto"/>
              <w:bottom w:val="single" w:sz="4" w:space="0" w:color="auto"/>
              <w:right w:val="single" w:sz="4" w:space="0" w:color="auto"/>
            </w:tcBorders>
            <w:shd w:val="clear" w:color="auto" w:fill="auto"/>
            <w:hideMark/>
          </w:tcPr>
          <w:p w14:paraId="4FA9D77C" w14:textId="77777777" w:rsidR="0098587A" w:rsidRPr="0098587A" w:rsidRDefault="0098587A" w:rsidP="0098587A">
            <w:pPr>
              <w:spacing w:after="0" w:line="240" w:lineRule="auto"/>
              <w:rPr>
                <w:rFonts w:ascii="Calibri body" w:eastAsia="Times New Roman" w:hAnsi="Calibri body" w:cs="Calibri"/>
                <w:sz w:val="20"/>
                <w:szCs w:val="20"/>
                <w:lang w:eastAsia="sl-SI"/>
              </w:rPr>
            </w:pPr>
            <w:r w:rsidRPr="0098587A">
              <w:rPr>
                <w:rFonts w:ascii="Calibri body" w:eastAsia="Times New Roman" w:hAnsi="Calibri body" w:cs="Calibri"/>
                <w:sz w:val="20"/>
                <w:szCs w:val="20"/>
                <w:lang w:eastAsia="sl-SI"/>
              </w:rPr>
              <w:t xml:space="preserve">Agencijska </w:t>
            </w:r>
            <w:proofErr w:type="spellStart"/>
            <w:r w:rsidRPr="0098587A">
              <w:rPr>
                <w:rFonts w:ascii="Calibri body" w:eastAsia="Times New Roman" w:hAnsi="Calibri body" w:cs="Calibri"/>
                <w:sz w:val="20"/>
                <w:szCs w:val="20"/>
                <w:lang w:eastAsia="sl-SI"/>
              </w:rPr>
              <w:t>postanaliza</w:t>
            </w:r>
            <w:proofErr w:type="spellEnd"/>
            <w:r w:rsidRPr="0098587A">
              <w:rPr>
                <w:rFonts w:ascii="Calibri body" w:eastAsia="Times New Roman" w:hAnsi="Calibri body" w:cs="Calibri"/>
                <w:sz w:val="20"/>
                <w:szCs w:val="20"/>
                <w:lang w:eastAsia="sl-SI"/>
              </w:rPr>
              <w:t xml:space="preserve"> na osnovi AGB </w:t>
            </w:r>
            <w:proofErr w:type="spellStart"/>
            <w:r w:rsidRPr="0098587A">
              <w:rPr>
                <w:rFonts w:ascii="Calibri body" w:eastAsia="Times New Roman" w:hAnsi="Calibri body" w:cs="Calibri"/>
                <w:sz w:val="20"/>
                <w:szCs w:val="20"/>
                <w:lang w:eastAsia="sl-SI"/>
              </w:rPr>
              <w:t>Nielsen</w:t>
            </w:r>
            <w:proofErr w:type="spellEnd"/>
            <w:r w:rsidRPr="0098587A">
              <w:rPr>
                <w:rFonts w:ascii="Calibri body" w:eastAsia="Times New Roman" w:hAnsi="Calibri body" w:cs="Calibri"/>
                <w:sz w:val="20"/>
                <w:szCs w:val="20"/>
                <w:lang w:eastAsia="sl-SI"/>
              </w:rPr>
              <w:t xml:space="preserve"> </w:t>
            </w:r>
          </w:p>
        </w:tc>
      </w:tr>
      <w:tr w:rsidR="0098587A" w:rsidRPr="0098587A" w14:paraId="0F9B624F" w14:textId="77777777" w:rsidTr="001665C5">
        <w:trPr>
          <w:trHeight w:val="864"/>
        </w:trPr>
        <w:tc>
          <w:tcPr>
            <w:tcW w:w="3480" w:type="dxa"/>
            <w:tcBorders>
              <w:top w:val="single" w:sz="4" w:space="0" w:color="auto"/>
              <w:left w:val="single" w:sz="4" w:space="0" w:color="auto"/>
              <w:bottom w:val="single" w:sz="4" w:space="0" w:color="auto"/>
              <w:right w:val="single" w:sz="4" w:space="0" w:color="auto"/>
            </w:tcBorders>
            <w:shd w:val="clear" w:color="auto" w:fill="auto"/>
            <w:hideMark/>
          </w:tcPr>
          <w:p w14:paraId="7AA08883" w14:textId="77777777" w:rsidR="0098587A" w:rsidRPr="0098587A" w:rsidRDefault="0098587A" w:rsidP="0098587A">
            <w:pPr>
              <w:spacing w:after="0" w:line="240" w:lineRule="auto"/>
              <w:rPr>
                <w:rFonts w:ascii="Calibri body" w:eastAsia="Times New Roman" w:hAnsi="Calibri body" w:cs="Calibri"/>
                <w:sz w:val="20"/>
                <w:szCs w:val="20"/>
                <w:lang w:eastAsia="sl-SI"/>
              </w:rPr>
            </w:pPr>
            <w:r w:rsidRPr="0098587A">
              <w:rPr>
                <w:rFonts w:ascii="Calibri body" w:eastAsia="Times New Roman" w:hAnsi="Calibri body" w:cs="Calibri"/>
                <w:sz w:val="20"/>
                <w:szCs w:val="20"/>
                <w:lang w:eastAsia="sl-SI"/>
              </w:rPr>
              <w:t>Cena vključuje</w:t>
            </w:r>
          </w:p>
        </w:tc>
        <w:tc>
          <w:tcPr>
            <w:tcW w:w="9415" w:type="dxa"/>
            <w:tcBorders>
              <w:top w:val="single" w:sz="4" w:space="0" w:color="auto"/>
              <w:left w:val="single" w:sz="4" w:space="0" w:color="auto"/>
              <w:bottom w:val="single" w:sz="4" w:space="0" w:color="auto"/>
              <w:right w:val="single" w:sz="4" w:space="0" w:color="auto"/>
            </w:tcBorders>
            <w:shd w:val="clear" w:color="auto" w:fill="auto"/>
            <w:hideMark/>
          </w:tcPr>
          <w:p w14:paraId="7BA1F75B" w14:textId="77777777" w:rsidR="0098587A" w:rsidRPr="0098587A" w:rsidRDefault="0098587A" w:rsidP="0098587A">
            <w:pPr>
              <w:spacing w:after="0" w:line="240" w:lineRule="auto"/>
              <w:rPr>
                <w:rFonts w:ascii="Calibri body" w:eastAsia="Times New Roman" w:hAnsi="Calibri body" w:cs="Calibri"/>
                <w:sz w:val="20"/>
                <w:szCs w:val="20"/>
                <w:lang w:eastAsia="sl-SI"/>
              </w:rPr>
            </w:pPr>
            <w:r w:rsidRPr="0098587A">
              <w:rPr>
                <w:rFonts w:ascii="Calibri body" w:eastAsia="Times New Roman" w:hAnsi="Calibri body" w:cs="Calibri"/>
                <w:sz w:val="20"/>
                <w:szCs w:val="20"/>
                <w:lang w:eastAsia="sl-SI"/>
              </w:rPr>
              <w:t>Ceno neto zakupa na mediju, agencijsko provizijo in DDV</w:t>
            </w:r>
          </w:p>
        </w:tc>
      </w:tr>
    </w:tbl>
    <w:p w14:paraId="45F934F9" w14:textId="0E1BD751" w:rsidR="00895DE0" w:rsidRPr="00A71A5B" w:rsidRDefault="00895DE0" w:rsidP="00A71A5B">
      <w:pPr>
        <w:spacing w:after="0" w:line="240" w:lineRule="auto"/>
        <w:jc w:val="both"/>
        <w:rPr>
          <w:rFonts w:ascii="Calibri body" w:eastAsia="Times New Roman" w:hAnsi="Calibri body" w:cs="Calibri"/>
          <w:sz w:val="20"/>
          <w:szCs w:val="20"/>
          <w:lang w:eastAsia="sl-SI"/>
        </w:rPr>
      </w:pPr>
    </w:p>
    <w:p w14:paraId="1CCF522E" w14:textId="0308A795" w:rsidR="00E04318" w:rsidRDefault="00E04318" w:rsidP="00613EDC"/>
    <w:p w14:paraId="5E5B12D7" w14:textId="2DABFDA5" w:rsidR="33B20070" w:rsidRDefault="00712A70" w:rsidP="00712A70">
      <w:pPr>
        <w:pStyle w:val="Style2"/>
      </w:pPr>
      <w:bookmarkStart w:id="16" w:name="_Toc140058659"/>
      <w:r>
        <w:t>Radio</w:t>
      </w:r>
      <w:bookmarkEnd w:id="16"/>
    </w:p>
    <w:p w14:paraId="22314FBD" w14:textId="77777777" w:rsidR="009D46A1" w:rsidRDefault="009D46A1" w:rsidP="001665C5">
      <w:pPr>
        <w:pStyle w:val="Style2"/>
        <w:numPr>
          <w:ilvl w:val="0"/>
          <w:numId w:val="0"/>
        </w:numPr>
        <w:ind w:left="567"/>
      </w:pPr>
    </w:p>
    <w:tbl>
      <w:tblPr>
        <w:tblW w:w="13178" w:type="dxa"/>
        <w:tblCellMar>
          <w:left w:w="70" w:type="dxa"/>
          <w:right w:w="70" w:type="dxa"/>
        </w:tblCellMar>
        <w:tblLook w:val="04A0" w:firstRow="1" w:lastRow="0" w:firstColumn="1" w:lastColumn="0" w:noHBand="0" w:noVBand="1"/>
      </w:tblPr>
      <w:tblGrid>
        <w:gridCol w:w="3539"/>
        <w:gridCol w:w="9639"/>
      </w:tblGrid>
      <w:tr w:rsidR="786D58EC" w14:paraId="13C9AAB1" w14:textId="77777777" w:rsidTr="786D58EC">
        <w:trPr>
          <w:trHeight w:val="744"/>
        </w:trPr>
        <w:tc>
          <w:tcPr>
            <w:tcW w:w="3539"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C731A6B" w14:textId="69E8F92C" w:rsidR="786D58EC" w:rsidRDefault="786D58EC" w:rsidP="786D58EC">
            <w:pPr>
              <w:spacing w:line="240" w:lineRule="auto"/>
              <w:rPr>
                <w:rFonts w:ascii="Calibri body" w:eastAsia="Times New Roman" w:hAnsi="Calibri body" w:cs="Calibri"/>
                <w:sz w:val="20"/>
                <w:szCs w:val="20"/>
                <w:lang w:eastAsia="sl-SI"/>
              </w:rPr>
            </w:pPr>
            <w:r w:rsidRPr="786D58EC">
              <w:rPr>
                <w:rFonts w:ascii="Calibri body" w:eastAsia="Times New Roman" w:hAnsi="Calibri body" w:cs="Calibri"/>
                <w:sz w:val="20"/>
                <w:szCs w:val="20"/>
                <w:lang w:eastAsia="sl-SI"/>
              </w:rPr>
              <w:t>Znesek proračuna z agencijsko provizijo in DDV v EUR</w:t>
            </w:r>
          </w:p>
        </w:tc>
        <w:tc>
          <w:tcPr>
            <w:tcW w:w="9639" w:type="dxa"/>
            <w:tcBorders>
              <w:top w:val="single" w:sz="4" w:space="0" w:color="auto"/>
              <w:left w:val="nil"/>
              <w:bottom w:val="single" w:sz="4" w:space="0" w:color="auto"/>
              <w:right w:val="single" w:sz="4" w:space="0" w:color="auto"/>
            </w:tcBorders>
            <w:shd w:val="clear" w:color="auto" w:fill="FFFFFF" w:themeFill="background1"/>
            <w:hideMark/>
          </w:tcPr>
          <w:p w14:paraId="01676BEF" w14:textId="5B0E7EE2" w:rsidR="786D58EC" w:rsidRDefault="786D58EC" w:rsidP="786D58EC">
            <w:pPr>
              <w:spacing w:line="240" w:lineRule="auto"/>
              <w:rPr>
                <w:rFonts w:ascii="Calibri body" w:eastAsia="Times New Roman" w:hAnsi="Calibri body" w:cs="Calibri"/>
                <w:sz w:val="20"/>
                <w:szCs w:val="20"/>
                <w:lang w:eastAsia="sl-SI"/>
              </w:rPr>
            </w:pPr>
            <w:r w:rsidRPr="786D58EC">
              <w:rPr>
                <w:rFonts w:ascii="Calibri body" w:eastAsia="Times New Roman" w:hAnsi="Calibri body" w:cs="Calibri"/>
                <w:sz w:val="20"/>
                <w:szCs w:val="20"/>
                <w:lang w:eastAsia="sl-SI"/>
              </w:rPr>
              <w:t>25.000</w:t>
            </w:r>
          </w:p>
        </w:tc>
      </w:tr>
      <w:tr w:rsidR="786D58EC" w14:paraId="44FDFC09" w14:textId="77777777" w:rsidTr="786D58EC">
        <w:trPr>
          <w:trHeight w:val="744"/>
        </w:trPr>
        <w:tc>
          <w:tcPr>
            <w:tcW w:w="3539"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62383BF" w14:textId="04D53332" w:rsidR="786D58EC" w:rsidRDefault="786D58EC" w:rsidP="786D58EC">
            <w:pPr>
              <w:spacing w:line="240" w:lineRule="auto"/>
              <w:rPr>
                <w:rFonts w:ascii="Calibri body" w:eastAsia="Times New Roman" w:hAnsi="Calibri body" w:cs="Calibri"/>
                <w:sz w:val="20"/>
                <w:szCs w:val="20"/>
                <w:lang w:eastAsia="sl-SI"/>
              </w:rPr>
            </w:pPr>
            <w:r w:rsidRPr="786D58EC">
              <w:rPr>
                <w:rFonts w:ascii="Calibri body" w:eastAsia="Times New Roman" w:hAnsi="Calibri body" w:cs="Calibri"/>
                <w:sz w:val="20"/>
                <w:szCs w:val="20"/>
                <w:lang w:eastAsia="sl-SI"/>
              </w:rPr>
              <w:t>Cilj</w:t>
            </w:r>
          </w:p>
        </w:tc>
        <w:tc>
          <w:tcPr>
            <w:tcW w:w="9639" w:type="dxa"/>
            <w:tcBorders>
              <w:top w:val="single" w:sz="4" w:space="0" w:color="auto"/>
              <w:left w:val="nil"/>
              <w:bottom w:val="single" w:sz="4" w:space="0" w:color="auto"/>
              <w:right w:val="single" w:sz="4" w:space="0" w:color="auto"/>
            </w:tcBorders>
            <w:shd w:val="clear" w:color="auto" w:fill="FFFFFF" w:themeFill="background1"/>
            <w:hideMark/>
          </w:tcPr>
          <w:p w14:paraId="3950E546" w14:textId="24EAA1DE" w:rsidR="786D58EC" w:rsidRDefault="786D58EC" w:rsidP="786D58EC">
            <w:pPr>
              <w:spacing w:line="240" w:lineRule="auto"/>
              <w:rPr>
                <w:rFonts w:ascii="Calibri body" w:eastAsia="Times New Roman" w:hAnsi="Calibri body" w:cs="Calibri"/>
                <w:sz w:val="20"/>
                <w:szCs w:val="20"/>
                <w:lang w:eastAsia="sl-SI"/>
              </w:rPr>
            </w:pPr>
            <w:r w:rsidRPr="786D58EC">
              <w:rPr>
                <w:rFonts w:ascii="Calibri body" w:eastAsia="Times New Roman" w:hAnsi="Calibri body" w:cs="Calibri"/>
                <w:sz w:val="20"/>
                <w:szCs w:val="20"/>
                <w:lang w:eastAsia="sl-SI"/>
              </w:rPr>
              <w:t>Zavedanje, nakupna odločitev</w:t>
            </w:r>
          </w:p>
        </w:tc>
      </w:tr>
      <w:tr w:rsidR="786D58EC" w14:paraId="77FAE5C1" w14:textId="77777777" w:rsidTr="786D58EC">
        <w:trPr>
          <w:trHeight w:val="744"/>
        </w:trPr>
        <w:tc>
          <w:tcPr>
            <w:tcW w:w="3539"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CD16591" w14:textId="77777777" w:rsidR="786D58EC" w:rsidRDefault="786D58EC" w:rsidP="786D58EC">
            <w:pPr>
              <w:spacing w:after="0" w:line="240" w:lineRule="auto"/>
              <w:rPr>
                <w:rFonts w:ascii="Calibri body" w:eastAsia="Times New Roman" w:hAnsi="Calibri body" w:cs="Calibri"/>
                <w:sz w:val="20"/>
                <w:szCs w:val="20"/>
                <w:lang w:eastAsia="sl-SI"/>
              </w:rPr>
            </w:pPr>
            <w:r w:rsidRPr="786D58EC">
              <w:rPr>
                <w:rFonts w:ascii="Calibri body" w:eastAsia="Times New Roman" w:hAnsi="Calibri body" w:cs="Calibri"/>
                <w:sz w:val="20"/>
                <w:szCs w:val="20"/>
                <w:lang w:eastAsia="sl-SI"/>
              </w:rPr>
              <w:t>Ciljna skupina/ciljanje</w:t>
            </w:r>
          </w:p>
          <w:p w14:paraId="19C6BD17" w14:textId="70A338D2" w:rsidR="786D58EC" w:rsidRDefault="786D58EC" w:rsidP="786D58EC">
            <w:pPr>
              <w:spacing w:line="240" w:lineRule="auto"/>
              <w:rPr>
                <w:rFonts w:ascii="Calibri body" w:eastAsia="Times New Roman" w:hAnsi="Calibri body" w:cs="Calibri"/>
                <w:sz w:val="20"/>
                <w:szCs w:val="20"/>
                <w:lang w:eastAsia="sl-SI"/>
              </w:rPr>
            </w:pPr>
          </w:p>
        </w:tc>
        <w:tc>
          <w:tcPr>
            <w:tcW w:w="9639" w:type="dxa"/>
            <w:tcBorders>
              <w:top w:val="single" w:sz="4" w:space="0" w:color="auto"/>
              <w:left w:val="nil"/>
              <w:bottom w:val="single" w:sz="4" w:space="0" w:color="auto"/>
              <w:right w:val="single" w:sz="4" w:space="0" w:color="auto"/>
            </w:tcBorders>
            <w:shd w:val="clear" w:color="auto" w:fill="FFFFFF" w:themeFill="background1"/>
            <w:hideMark/>
          </w:tcPr>
          <w:p w14:paraId="6FD9BB15" w14:textId="4E9D4DD1" w:rsidR="786D58EC" w:rsidRDefault="786D58EC" w:rsidP="786D58EC">
            <w:pPr>
              <w:spacing w:line="240" w:lineRule="auto"/>
              <w:rPr>
                <w:rFonts w:ascii="Calibri body" w:eastAsia="Times New Roman" w:hAnsi="Calibri body" w:cs="Calibri"/>
                <w:sz w:val="20"/>
                <w:szCs w:val="20"/>
                <w:lang w:eastAsia="sl-SI"/>
              </w:rPr>
            </w:pPr>
            <w:r w:rsidRPr="786D58EC">
              <w:rPr>
                <w:rFonts w:ascii="Calibri body" w:eastAsia="Times New Roman" w:hAnsi="Calibri body" w:cs="Calibri"/>
                <w:sz w:val="20"/>
                <w:szCs w:val="20"/>
                <w:lang w:eastAsia="sl-SI"/>
              </w:rPr>
              <w:t>18-64</w:t>
            </w:r>
          </w:p>
        </w:tc>
      </w:tr>
      <w:tr w:rsidR="00535A84" w:rsidRPr="00535A84" w14:paraId="71301322" w14:textId="77777777" w:rsidTr="786D58EC">
        <w:trPr>
          <w:trHeight w:val="744"/>
        </w:trPr>
        <w:tc>
          <w:tcPr>
            <w:tcW w:w="3539"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CD62BFB" w14:textId="77777777" w:rsidR="00535A84" w:rsidRPr="00535A84" w:rsidRDefault="00535A84" w:rsidP="00535A84">
            <w:pPr>
              <w:spacing w:after="0" w:line="240" w:lineRule="auto"/>
              <w:rPr>
                <w:rFonts w:ascii="Calibri body" w:eastAsia="Times New Roman" w:hAnsi="Calibri body" w:cs="Calibri"/>
                <w:sz w:val="20"/>
                <w:szCs w:val="20"/>
                <w:lang w:eastAsia="sl-SI"/>
              </w:rPr>
            </w:pPr>
            <w:r w:rsidRPr="00535A84">
              <w:rPr>
                <w:rFonts w:ascii="Calibri body" w:eastAsia="Times New Roman" w:hAnsi="Calibri body" w:cs="Calibri"/>
                <w:sz w:val="20"/>
                <w:szCs w:val="20"/>
                <w:lang w:eastAsia="sl-SI"/>
              </w:rPr>
              <w:t>Raziskava/vir, ki ga upoštevamo pri verifikaciji 1) ponujenega in 2) dostavljenega.</w:t>
            </w:r>
          </w:p>
        </w:tc>
        <w:tc>
          <w:tcPr>
            <w:tcW w:w="9639" w:type="dxa"/>
            <w:tcBorders>
              <w:top w:val="single" w:sz="4" w:space="0" w:color="auto"/>
              <w:left w:val="nil"/>
              <w:bottom w:val="single" w:sz="4" w:space="0" w:color="auto"/>
              <w:right w:val="single" w:sz="4" w:space="0" w:color="auto"/>
            </w:tcBorders>
            <w:shd w:val="clear" w:color="auto" w:fill="FFFFFF" w:themeFill="background1"/>
            <w:hideMark/>
          </w:tcPr>
          <w:p w14:paraId="7F621798" w14:textId="77777777" w:rsidR="00535A84" w:rsidRPr="00535A84" w:rsidRDefault="00535A84" w:rsidP="00535A84">
            <w:pPr>
              <w:spacing w:after="240" w:line="240" w:lineRule="auto"/>
              <w:rPr>
                <w:rFonts w:ascii="Calibri body" w:eastAsia="Times New Roman" w:hAnsi="Calibri body" w:cs="Calibri"/>
                <w:sz w:val="20"/>
                <w:szCs w:val="20"/>
                <w:lang w:eastAsia="sl-SI"/>
              </w:rPr>
            </w:pPr>
            <w:r w:rsidRPr="00535A84">
              <w:rPr>
                <w:rFonts w:ascii="Calibri body" w:eastAsia="Times New Roman" w:hAnsi="Calibri body" w:cs="Calibri"/>
                <w:sz w:val="20"/>
                <w:szCs w:val="20"/>
                <w:lang w:eastAsia="sl-SI"/>
              </w:rPr>
              <w:t xml:space="preserve">Mediana RM, </w:t>
            </w:r>
            <w:r w:rsidRPr="00535A84">
              <w:rPr>
                <w:rFonts w:ascii="Calibri body" w:eastAsia="Times New Roman" w:hAnsi="Calibri body" w:cs="Calibri"/>
                <w:b/>
                <w:bCs/>
                <w:sz w:val="20"/>
                <w:szCs w:val="20"/>
                <w:lang w:eastAsia="sl-SI"/>
              </w:rPr>
              <w:t>obdobje od 1.1.2022 do 31.12.2022.</w:t>
            </w:r>
            <w:r w:rsidRPr="00535A84">
              <w:rPr>
                <w:rFonts w:ascii="Calibri body" w:eastAsia="Times New Roman" w:hAnsi="Calibri body" w:cs="Calibri"/>
                <w:sz w:val="20"/>
                <w:szCs w:val="20"/>
                <w:lang w:eastAsia="sl-SI"/>
              </w:rPr>
              <w:br/>
            </w:r>
            <w:r w:rsidRPr="00535A84">
              <w:rPr>
                <w:rFonts w:ascii="Calibri body" w:eastAsia="Times New Roman" w:hAnsi="Calibri body" w:cs="Calibri"/>
                <w:sz w:val="20"/>
                <w:szCs w:val="20"/>
                <w:lang w:eastAsia="sl-SI"/>
              </w:rPr>
              <w:br/>
            </w:r>
          </w:p>
        </w:tc>
      </w:tr>
      <w:tr w:rsidR="00535A84" w:rsidRPr="00535A84" w14:paraId="637FA81B" w14:textId="77777777" w:rsidTr="786D58EC">
        <w:trPr>
          <w:trHeight w:val="660"/>
        </w:trPr>
        <w:tc>
          <w:tcPr>
            <w:tcW w:w="3539" w:type="dxa"/>
            <w:tcBorders>
              <w:top w:val="single" w:sz="4" w:space="0" w:color="auto"/>
              <w:left w:val="single" w:sz="4" w:space="0" w:color="auto"/>
              <w:bottom w:val="single" w:sz="4" w:space="0" w:color="auto"/>
              <w:right w:val="single" w:sz="4" w:space="0" w:color="auto"/>
            </w:tcBorders>
            <w:shd w:val="clear" w:color="auto" w:fill="auto"/>
            <w:noWrap/>
            <w:hideMark/>
          </w:tcPr>
          <w:p w14:paraId="5C5AF55D" w14:textId="77777777" w:rsidR="00535A84" w:rsidRPr="00535A84" w:rsidRDefault="00535A84" w:rsidP="00535A84">
            <w:pPr>
              <w:spacing w:after="0" w:line="240" w:lineRule="auto"/>
              <w:rPr>
                <w:rFonts w:ascii="Calibri body" w:eastAsia="Times New Roman" w:hAnsi="Calibri body" w:cs="Calibri"/>
                <w:sz w:val="20"/>
                <w:szCs w:val="20"/>
                <w:lang w:eastAsia="sl-SI"/>
              </w:rPr>
            </w:pPr>
            <w:r w:rsidRPr="00535A84">
              <w:rPr>
                <w:rFonts w:ascii="Calibri body" w:eastAsia="Times New Roman" w:hAnsi="Calibri body" w:cs="Calibri"/>
                <w:sz w:val="20"/>
                <w:szCs w:val="20"/>
                <w:lang w:eastAsia="sl-SI"/>
              </w:rPr>
              <w:t>Trajanje</w:t>
            </w:r>
          </w:p>
        </w:tc>
        <w:tc>
          <w:tcPr>
            <w:tcW w:w="9639" w:type="dxa"/>
            <w:tcBorders>
              <w:top w:val="single" w:sz="4" w:space="0" w:color="auto"/>
              <w:left w:val="nil"/>
              <w:bottom w:val="single" w:sz="4" w:space="0" w:color="auto"/>
              <w:right w:val="single" w:sz="4" w:space="0" w:color="auto"/>
            </w:tcBorders>
            <w:shd w:val="clear" w:color="auto" w:fill="auto"/>
            <w:hideMark/>
          </w:tcPr>
          <w:p w14:paraId="2883CDEC" w14:textId="77777777" w:rsidR="00535A84" w:rsidRPr="00535A84" w:rsidRDefault="00535A84" w:rsidP="00535A84">
            <w:pPr>
              <w:spacing w:after="0" w:line="240" w:lineRule="auto"/>
              <w:rPr>
                <w:rFonts w:ascii="Calibri body" w:eastAsia="Times New Roman" w:hAnsi="Calibri body" w:cs="Calibri"/>
                <w:sz w:val="20"/>
                <w:szCs w:val="20"/>
                <w:lang w:eastAsia="sl-SI"/>
              </w:rPr>
            </w:pPr>
            <w:r w:rsidRPr="00535A84">
              <w:rPr>
                <w:rFonts w:ascii="Calibri body" w:eastAsia="Times New Roman" w:hAnsi="Calibri body" w:cs="Calibri"/>
                <w:sz w:val="20"/>
                <w:szCs w:val="20"/>
                <w:lang w:eastAsia="sl-SI"/>
              </w:rPr>
              <w:t xml:space="preserve">Skupno najmanj tri tedne, na vsaki radijski postaji pa najmanj 14 dni </w:t>
            </w:r>
          </w:p>
        </w:tc>
      </w:tr>
      <w:tr w:rsidR="00535A84" w:rsidRPr="00535A84" w14:paraId="02181F90" w14:textId="77777777" w:rsidTr="786D58EC">
        <w:trPr>
          <w:trHeight w:val="1608"/>
        </w:trPr>
        <w:tc>
          <w:tcPr>
            <w:tcW w:w="3539" w:type="dxa"/>
            <w:tcBorders>
              <w:top w:val="single" w:sz="4" w:space="0" w:color="auto"/>
              <w:left w:val="single" w:sz="4" w:space="0" w:color="auto"/>
              <w:bottom w:val="single" w:sz="4" w:space="0" w:color="auto"/>
              <w:right w:val="single" w:sz="4" w:space="0" w:color="auto"/>
            </w:tcBorders>
            <w:shd w:val="clear" w:color="auto" w:fill="auto"/>
            <w:hideMark/>
          </w:tcPr>
          <w:p w14:paraId="3360F7B0" w14:textId="6AECE50E" w:rsidR="00535A84" w:rsidRPr="00535A84" w:rsidRDefault="00535A84" w:rsidP="00D36B74">
            <w:pPr>
              <w:spacing w:after="0" w:line="240" w:lineRule="auto"/>
              <w:rPr>
                <w:rFonts w:ascii="Calibri body" w:eastAsia="Times New Roman" w:hAnsi="Calibri body" w:cs="Calibri"/>
                <w:sz w:val="20"/>
                <w:szCs w:val="20"/>
                <w:lang w:eastAsia="sl-SI"/>
              </w:rPr>
            </w:pPr>
            <w:r w:rsidRPr="00535A84">
              <w:rPr>
                <w:rFonts w:ascii="Calibri body" w:eastAsia="Times New Roman" w:hAnsi="Calibri body" w:cs="Calibri"/>
                <w:sz w:val="20"/>
                <w:szCs w:val="20"/>
                <w:lang w:eastAsia="sl-SI"/>
              </w:rPr>
              <w:t xml:space="preserve">Format in razdelitev </w:t>
            </w:r>
          </w:p>
        </w:tc>
        <w:tc>
          <w:tcPr>
            <w:tcW w:w="9639" w:type="dxa"/>
            <w:tcBorders>
              <w:top w:val="single" w:sz="4" w:space="0" w:color="auto"/>
              <w:left w:val="nil"/>
              <w:bottom w:val="single" w:sz="4" w:space="0" w:color="auto"/>
              <w:right w:val="single" w:sz="4" w:space="0" w:color="auto"/>
            </w:tcBorders>
            <w:shd w:val="clear" w:color="auto" w:fill="auto"/>
            <w:hideMark/>
          </w:tcPr>
          <w:p w14:paraId="2A0AF9A6" w14:textId="77777777" w:rsidR="00535A84" w:rsidRPr="00535A84" w:rsidRDefault="00535A84" w:rsidP="00535A84">
            <w:pPr>
              <w:spacing w:after="240" w:line="240" w:lineRule="auto"/>
              <w:rPr>
                <w:rFonts w:ascii="Calibri body" w:eastAsia="Times New Roman" w:hAnsi="Calibri body" w:cs="Calibri"/>
                <w:sz w:val="20"/>
                <w:szCs w:val="20"/>
                <w:lang w:eastAsia="sl-SI"/>
              </w:rPr>
            </w:pPr>
            <w:r w:rsidRPr="00535A84">
              <w:rPr>
                <w:rFonts w:ascii="Calibri body" w:eastAsia="Times New Roman" w:hAnsi="Calibri body" w:cs="Calibri"/>
                <w:sz w:val="20"/>
                <w:szCs w:val="20"/>
                <w:lang w:eastAsia="sl-SI"/>
              </w:rPr>
              <w:t xml:space="preserve">20 sek (60% EQ </w:t>
            </w:r>
            <w:proofErr w:type="spellStart"/>
            <w:r w:rsidRPr="00535A84">
              <w:rPr>
                <w:rFonts w:ascii="Calibri body" w:eastAsia="Times New Roman" w:hAnsi="Calibri body" w:cs="Calibri"/>
                <w:sz w:val="20"/>
                <w:szCs w:val="20"/>
                <w:lang w:eastAsia="sl-SI"/>
              </w:rPr>
              <w:t>TRPjev</w:t>
            </w:r>
            <w:proofErr w:type="spellEnd"/>
            <w:r w:rsidRPr="00535A84">
              <w:rPr>
                <w:rFonts w:ascii="Calibri body" w:eastAsia="Times New Roman" w:hAnsi="Calibri body" w:cs="Calibri"/>
                <w:sz w:val="20"/>
                <w:szCs w:val="20"/>
                <w:lang w:eastAsia="sl-SI"/>
              </w:rPr>
              <w:t xml:space="preserve"> je na vsaki postaji namenjeno tej dolžini oglasov)</w:t>
            </w:r>
            <w:r w:rsidRPr="00535A84">
              <w:rPr>
                <w:rFonts w:ascii="Calibri body" w:eastAsia="Times New Roman" w:hAnsi="Calibri body" w:cs="Calibri"/>
                <w:sz w:val="20"/>
                <w:szCs w:val="20"/>
                <w:lang w:eastAsia="sl-SI"/>
              </w:rPr>
              <w:br/>
            </w:r>
            <w:r w:rsidRPr="00535A84">
              <w:rPr>
                <w:rFonts w:ascii="Calibri body" w:eastAsia="Times New Roman" w:hAnsi="Calibri body" w:cs="Calibri"/>
                <w:sz w:val="20"/>
                <w:szCs w:val="20"/>
                <w:lang w:eastAsia="sl-SI"/>
              </w:rPr>
              <w:br/>
              <w:t xml:space="preserve">10 sek (40% EQ </w:t>
            </w:r>
            <w:proofErr w:type="spellStart"/>
            <w:r w:rsidRPr="00535A84">
              <w:rPr>
                <w:rFonts w:ascii="Calibri body" w:eastAsia="Times New Roman" w:hAnsi="Calibri body" w:cs="Calibri"/>
                <w:sz w:val="20"/>
                <w:szCs w:val="20"/>
                <w:lang w:eastAsia="sl-SI"/>
              </w:rPr>
              <w:t>TRPjev</w:t>
            </w:r>
            <w:proofErr w:type="spellEnd"/>
            <w:r w:rsidRPr="00535A84">
              <w:rPr>
                <w:rFonts w:ascii="Calibri body" w:eastAsia="Times New Roman" w:hAnsi="Calibri body" w:cs="Calibri"/>
                <w:sz w:val="20"/>
                <w:szCs w:val="20"/>
                <w:lang w:eastAsia="sl-SI"/>
              </w:rPr>
              <w:t xml:space="preserve"> je na vsaki postaji namenjeno tej dolžini oglasov)</w:t>
            </w:r>
          </w:p>
        </w:tc>
      </w:tr>
      <w:tr w:rsidR="00535A84" w:rsidRPr="00535A84" w14:paraId="2EF8FC27" w14:textId="77777777" w:rsidTr="786D58EC">
        <w:trPr>
          <w:trHeight w:val="816"/>
        </w:trPr>
        <w:tc>
          <w:tcPr>
            <w:tcW w:w="3539" w:type="dxa"/>
            <w:tcBorders>
              <w:top w:val="single" w:sz="4" w:space="0" w:color="auto"/>
              <w:left w:val="single" w:sz="4" w:space="0" w:color="auto"/>
              <w:bottom w:val="single" w:sz="4" w:space="0" w:color="auto"/>
              <w:right w:val="single" w:sz="4" w:space="0" w:color="auto"/>
            </w:tcBorders>
            <w:shd w:val="clear" w:color="auto" w:fill="auto"/>
            <w:noWrap/>
            <w:hideMark/>
          </w:tcPr>
          <w:p w14:paraId="727F8B03" w14:textId="77777777" w:rsidR="00535A84" w:rsidRPr="00535A84" w:rsidRDefault="00535A84" w:rsidP="00535A84">
            <w:pPr>
              <w:spacing w:after="0" w:line="240" w:lineRule="auto"/>
              <w:rPr>
                <w:rFonts w:ascii="Calibri body" w:eastAsia="Times New Roman" w:hAnsi="Calibri body" w:cs="Calibri"/>
                <w:sz w:val="20"/>
                <w:szCs w:val="20"/>
                <w:lang w:eastAsia="sl-SI"/>
              </w:rPr>
            </w:pPr>
            <w:proofErr w:type="spellStart"/>
            <w:r w:rsidRPr="00535A84">
              <w:rPr>
                <w:rFonts w:ascii="Calibri body" w:eastAsia="Times New Roman" w:hAnsi="Calibri body" w:cs="Calibri"/>
                <w:sz w:val="20"/>
                <w:szCs w:val="20"/>
                <w:lang w:eastAsia="sl-SI"/>
              </w:rPr>
              <w:t>Pozicioniranje</w:t>
            </w:r>
            <w:proofErr w:type="spellEnd"/>
          </w:p>
        </w:tc>
        <w:tc>
          <w:tcPr>
            <w:tcW w:w="9639" w:type="dxa"/>
            <w:tcBorders>
              <w:top w:val="single" w:sz="4" w:space="0" w:color="auto"/>
              <w:left w:val="nil"/>
              <w:bottom w:val="single" w:sz="4" w:space="0" w:color="auto"/>
              <w:right w:val="single" w:sz="4" w:space="0" w:color="auto"/>
            </w:tcBorders>
            <w:shd w:val="clear" w:color="auto" w:fill="auto"/>
            <w:hideMark/>
          </w:tcPr>
          <w:p w14:paraId="2204D8AC" w14:textId="77777777" w:rsidR="00535A84" w:rsidRPr="00535A84" w:rsidRDefault="00535A84" w:rsidP="00535A84">
            <w:pPr>
              <w:spacing w:after="0" w:line="240" w:lineRule="auto"/>
              <w:rPr>
                <w:rFonts w:ascii="Calibri body" w:eastAsia="Times New Roman" w:hAnsi="Calibri body" w:cs="Calibri"/>
                <w:sz w:val="20"/>
                <w:szCs w:val="20"/>
                <w:lang w:eastAsia="sl-SI"/>
              </w:rPr>
            </w:pPr>
            <w:r w:rsidRPr="00535A84">
              <w:rPr>
                <w:rFonts w:ascii="Calibri body" w:eastAsia="Times New Roman" w:hAnsi="Calibri body" w:cs="Calibri"/>
                <w:sz w:val="20"/>
                <w:szCs w:val="20"/>
                <w:lang w:eastAsia="sl-SI"/>
              </w:rPr>
              <w:t>Vsi oglasi naj bodo umeščeni med delovnike;</w:t>
            </w:r>
            <w:r w:rsidRPr="00535A84">
              <w:rPr>
                <w:rFonts w:ascii="Calibri body" w:eastAsia="Times New Roman" w:hAnsi="Calibri body" w:cs="Calibri"/>
                <w:b/>
                <w:bCs/>
                <w:sz w:val="20"/>
                <w:szCs w:val="20"/>
                <w:lang w:eastAsia="sl-SI"/>
              </w:rPr>
              <w:t xml:space="preserve"> najmanj 70% EQTRP</w:t>
            </w:r>
            <w:r w:rsidRPr="00535A84">
              <w:rPr>
                <w:rFonts w:ascii="Calibri body" w:eastAsia="Times New Roman" w:hAnsi="Calibri body" w:cs="Calibri"/>
                <w:sz w:val="20"/>
                <w:szCs w:val="20"/>
                <w:lang w:eastAsia="sl-SI"/>
              </w:rPr>
              <w:t xml:space="preserve"> naj bo namenjenih oglaševanju med </w:t>
            </w:r>
            <w:r w:rsidRPr="00535A84">
              <w:rPr>
                <w:rFonts w:ascii="Calibri body" w:eastAsia="Times New Roman" w:hAnsi="Calibri body" w:cs="Calibri"/>
                <w:b/>
                <w:bCs/>
                <w:sz w:val="20"/>
                <w:szCs w:val="20"/>
                <w:lang w:eastAsia="sl-SI"/>
              </w:rPr>
              <w:t>7.00 in 9.00</w:t>
            </w:r>
            <w:r w:rsidRPr="00535A84">
              <w:rPr>
                <w:rFonts w:ascii="Calibri body" w:eastAsia="Times New Roman" w:hAnsi="Calibri body" w:cs="Calibri"/>
                <w:sz w:val="20"/>
                <w:szCs w:val="20"/>
                <w:lang w:eastAsia="sl-SI"/>
              </w:rPr>
              <w:t xml:space="preserve"> in med </w:t>
            </w:r>
            <w:r w:rsidRPr="00535A84">
              <w:rPr>
                <w:rFonts w:ascii="Calibri body" w:eastAsia="Times New Roman" w:hAnsi="Calibri body" w:cs="Calibri"/>
                <w:b/>
                <w:bCs/>
                <w:sz w:val="20"/>
                <w:szCs w:val="20"/>
                <w:lang w:eastAsia="sl-SI"/>
              </w:rPr>
              <w:t>15.00 in 17.00</w:t>
            </w:r>
            <w:r w:rsidRPr="00535A84">
              <w:rPr>
                <w:rFonts w:ascii="Calibri body" w:eastAsia="Times New Roman" w:hAnsi="Calibri body" w:cs="Calibri"/>
                <w:sz w:val="20"/>
                <w:szCs w:val="20"/>
                <w:lang w:eastAsia="sl-SI"/>
              </w:rPr>
              <w:t>.</w:t>
            </w:r>
          </w:p>
        </w:tc>
      </w:tr>
      <w:tr w:rsidR="009D46A1" w:rsidRPr="00535A84" w14:paraId="0C3AD64E" w14:textId="77777777" w:rsidTr="786D58EC">
        <w:trPr>
          <w:trHeight w:val="1296"/>
        </w:trPr>
        <w:tc>
          <w:tcPr>
            <w:tcW w:w="3539" w:type="dxa"/>
            <w:tcBorders>
              <w:top w:val="single" w:sz="4" w:space="0" w:color="auto"/>
              <w:left w:val="single" w:sz="4" w:space="0" w:color="auto"/>
              <w:bottom w:val="single" w:sz="4" w:space="0" w:color="auto"/>
              <w:right w:val="single" w:sz="4" w:space="0" w:color="auto"/>
            </w:tcBorders>
            <w:shd w:val="clear" w:color="auto" w:fill="auto"/>
            <w:noWrap/>
            <w:hideMark/>
          </w:tcPr>
          <w:p w14:paraId="20EE2A74" w14:textId="77777777" w:rsidR="00535A84" w:rsidRPr="00535A84" w:rsidRDefault="00535A84" w:rsidP="00535A84">
            <w:pPr>
              <w:spacing w:after="0" w:line="240" w:lineRule="auto"/>
              <w:rPr>
                <w:rFonts w:ascii="Calibri body" w:eastAsia="Times New Roman" w:hAnsi="Calibri body" w:cs="Calibri"/>
                <w:sz w:val="20"/>
                <w:szCs w:val="20"/>
                <w:lang w:eastAsia="sl-SI"/>
              </w:rPr>
            </w:pPr>
            <w:r w:rsidRPr="00535A84">
              <w:rPr>
                <w:rFonts w:ascii="Calibri body" w:eastAsia="Times New Roman" w:hAnsi="Calibri body" w:cs="Calibri"/>
                <w:sz w:val="20"/>
                <w:szCs w:val="20"/>
                <w:lang w:eastAsia="sl-SI"/>
              </w:rPr>
              <w:t>Frekvenca</w:t>
            </w:r>
          </w:p>
        </w:tc>
        <w:tc>
          <w:tcPr>
            <w:tcW w:w="9639" w:type="dxa"/>
            <w:tcBorders>
              <w:top w:val="single" w:sz="4" w:space="0" w:color="auto"/>
              <w:left w:val="nil"/>
              <w:bottom w:val="single" w:sz="4" w:space="0" w:color="auto"/>
              <w:right w:val="single" w:sz="4" w:space="0" w:color="auto"/>
            </w:tcBorders>
            <w:shd w:val="clear" w:color="auto" w:fill="auto"/>
            <w:hideMark/>
          </w:tcPr>
          <w:p w14:paraId="6BDF6626" w14:textId="77777777" w:rsidR="00535A84" w:rsidRPr="00535A84" w:rsidRDefault="00535A84" w:rsidP="00535A84">
            <w:pPr>
              <w:spacing w:after="0" w:line="240" w:lineRule="auto"/>
              <w:rPr>
                <w:rFonts w:ascii="Calibri body" w:eastAsia="Times New Roman" w:hAnsi="Calibri body" w:cs="Calibri"/>
                <w:sz w:val="20"/>
                <w:szCs w:val="20"/>
                <w:lang w:eastAsia="sl-SI"/>
              </w:rPr>
            </w:pPr>
            <w:r w:rsidRPr="00535A84">
              <w:rPr>
                <w:rFonts w:ascii="Calibri body" w:eastAsia="Times New Roman" w:hAnsi="Calibri body" w:cs="Calibri"/>
                <w:sz w:val="20"/>
                <w:szCs w:val="20"/>
                <w:lang w:eastAsia="sl-SI"/>
              </w:rPr>
              <w:t>Minimalno dnevno št. objav na posamezni radijski postaji je 4, največ pa 10. Pri tem so upoštevani le dnevi, ko se oglašuje. Oglaševanje pa naj na posamezni postaji poteka najmanj 3 dni v tednu in najmanj toliko tednov, kot je navedeno zgoraj.</w:t>
            </w:r>
          </w:p>
        </w:tc>
      </w:tr>
      <w:tr w:rsidR="00535A84" w:rsidRPr="00535A84" w14:paraId="26917E39" w14:textId="77777777" w:rsidTr="786D58EC">
        <w:trPr>
          <w:trHeight w:val="3852"/>
        </w:trPr>
        <w:tc>
          <w:tcPr>
            <w:tcW w:w="3539" w:type="dxa"/>
            <w:tcBorders>
              <w:top w:val="single" w:sz="4" w:space="0" w:color="auto"/>
              <w:left w:val="single" w:sz="4" w:space="0" w:color="auto"/>
              <w:bottom w:val="single" w:sz="4" w:space="0" w:color="auto"/>
              <w:right w:val="single" w:sz="4" w:space="0" w:color="auto"/>
            </w:tcBorders>
            <w:shd w:val="clear" w:color="auto" w:fill="auto"/>
            <w:hideMark/>
          </w:tcPr>
          <w:p w14:paraId="721E3CB7" w14:textId="77777777" w:rsidR="00535A84" w:rsidRPr="00535A84" w:rsidRDefault="00535A84" w:rsidP="00535A84">
            <w:pPr>
              <w:spacing w:after="0" w:line="240" w:lineRule="auto"/>
              <w:rPr>
                <w:rFonts w:ascii="Calibri body" w:eastAsia="Times New Roman" w:hAnsi="Calibri body" w:cs="Calibri"/>
                <w:sz w:val="20"/>
                <w:szCs w:val="20"/>
                <w:lang w:eastAsia="sl-SI"/>
              </w:rPr>
            </w:pPr>
            <w:r w:rsidRPr="00535A84">
              <w:rPr>
                <w:rFonts w:ascii="Calibri body" w:eastAsia="Times New Roman" w:hAnsi="Calibri body" w:cs="Calibri"/>
                <w:sz w:val="20"/>
                <w:szCs w:val="20"/>
                <w:lang w:eastAsia="sl-SI"/>
              </w:rPr>
              <w:t>Dodatne zahteve glede razporeditve in prikazovanja podatkov</w:t>
            </w:r>
          </w:p>
        </w:tc>
        <w:tc>
          <w:tcPr>
            <w:tcW w:w="9639" w:type="dxa"/>
            <w:tcBorders>
              <w:top w:val="single" w:sz="4" w:space="0" w:color="auto"/>
              <w:left w:val="single" w:sz="4" w:space="0" w:color="auto"/>
              <w:bottom w:val="single" w:sz="4" w:space="0" w:color="auto"/>
              <w:right w:val="single" w:sz="4" w:space="0" w:color="auto"/>
            </w:tcBorders>
            <w:shd w:val="clear" w:color="auto" w:fill="auto"/>
            <w:hideMark/>
          </w:tcPr>
          <w:p w14:paraId="0D0C291A" w14:textId="77777777" w:rsidR="00535A84" w:rsidRPr="00535A84" w:rsidRDefault="00535A84" w:rsidP="00535A84">
            <w:pPr>
              <w:spacing w:after="0" w:line="240" w:lineRule="auto"/>
              <w:rPr>
                <w:rFonts w:ascii="Calibri body" w:eastAsia="Times New Roman" w:hAnsi="Calibri body" w:cs="Calibri"/>
                <w:sz w:val="20"/>
                <w:szCs w:val="20"/>
                <w:lang w:eastAsia="sl-SI"/>
              </w:rPr>
            </w:pPr>
            <w:r w:rsidRPr="00535A84">
              <w:rPr>
                <w:rFonts w:ascii="Calibri body" w:eastAsia="Times New Roman" w:hAnsi="Calibri body" w:cs="Calibri"/>
                <w:sz w:val="20"/>
                <w:szCs w:val="20"/>
                <w:lang w:eastAsia="sl-SI"/>
              </w:rPr>
              <w:t xml:space="preserve">V kolikor agencija ponudi mrežo, ki je sestavljena iz več radijskih postaj, ki imajo enotne oglasne bloke in je ta mreža ali radijska postaja v raziskavi vodena kot enotna blagovna znamka, naj agencija našteje, katere radijske postaje je zajela v ponudbo. Agencija v primeru takšne mreže ali radijske postaje ponudi </w:t>
            </w:r>
            <w:r w:rsidRPr="00535A84">
              <w:rPr>
                <w:rFonts w:ascii="Calibri body" w:eastAsia="Times New Roman" w:hAnsi="Calibri body" w:cs="Calibri"/>
                <w:b/>
                <w:bCs/>
                <w:sz w:val="20"/>
                <w:szCs w:val="20"/>
                <w:lang w:eastAsia="sl-SI"/>
              </w:rPr>
              <w:t xml:space="preserve">enakomerno oglaševanje na njenem </w:t>
            </w:r>
            <w:r w:rsidRPr="00535A84">
              <w:rPr>
                <w:rFonts w:ascii="Calibri body" w:eastAsia="Times New Roman" w:hAnsi="Calibri body" w:cs="Calibri"/>
                <w:b/>
                <w:bCs/>
                <w:sz w:val="20"/>
                <w:szCs w:val="20"/>
                <w:u w:val="single"/>
                <w:lang w:eastAsia="sl-SI"/>
              </w:rPr>
              <w:t>celotnem področju slišnosti</w:t>
            </w:r>
            <w:r w:rsidRPr="00535A84">
              <w:rPr>
                <w:rFonts w:ascii="Calibri body" w:eastAsia="Times New Roman" w:hAnsi="Calibri body" w:cs="Calibri"/>
                <w:sz w:val="20"/>
                <w:szCs w:val="20"/>
                <w:lang w:eastAsia="sl-SI"/>
              </w:rPr>
              <w:t>. Opozorilo: V kolikor bo ponudnik ponudil npr. Radio 1, razumemo, da gre za nacionalno oglaševanje in ne za oglaševanje na omejenem radijskem območju. Ponudbe, ki tega ne bodo upoštevale, bodo izločene.</w:t>
            </w:r>
            <w:r w:rsidRPr="00535A84">
              <w:rPr>
                <w:rFonts w:ascii="Calibri body" w:eastAsia="Times New Roman" w:hAnsi="Calibri body" w:cs="Calibri"/>
                <w:sz w:val="20"/>
                <w:szCs w:val="20"/>
                <w:lang w:eastAsia="sl-SI"/>
              </w:rPr>
              <w:br/>
            </w:r>
            <w:r w:rsidRPr="00535A84">
              <w:rPr>
                <w:rFonts w:ascii="Calibri body" w:eastAsia="Times New Roman" w:hAnsi="Calibri body" w:cs="Calibri"/>
                <w:sz w:val="20"/>
                <w:szCs w:val="20"/>
                <w:lang w:eastAsia="sl-SI"/>
              </w:rPr>
              <w:br/>
              <w:t xml:space="preserve">V kolikor agencija ponudi mrežo, ki je sestavljena iz več radijskih postaj in ta mreža ni vodena v raziskavi kot enotna blagovna znamka, mora agencija za vsako postajo, prikazati </w:t>
            </w:r>
            <w:proofErr w:type="spellStart"/>
            <w:r w:rsidRPr="00535A84">
              <w:rPr>
                <w:rFonts w:ascii="Calibri body" w:eastAsia="Times New Roman" w:hAnsi="Calibri body" w:cs="Calibri"/>
                <w:sz w:val="20"/>
                <w:szCs w:val="20"/>
                <w:lang w:eastAsia="sl-SI"/>
              </w:rPr>
              <w:t>raiting</w:t>
            </w:r>
            <w:proofErr w:type="spellEnd"/>
            <w:r w:rsidRPr="00535A84">
              <w:rPr>
                <w:rFonts w:ascii="Calibri body" w:eastAsia="Times New Roman" w:hAnsi="Calibri body" w:cs="Calibri"/>
                <w:sz w:val="20"/>
                <w:szCs w:val="20"/>
                <w:lang w:eastAsia="sl-SI"/>
              </w:rPr>
              <w:t xml:space="preserve"> enournega časovnega pasu, frekvenco in TRP.</w:t>
            </w:r>
            <w:r w:rsidRPr="00535A84">
              <w:rPr>
                <w:rFonts w:ascii="Calibri body" w:eastAsia="Times New Roman" w:hAnsi="Calibri body" w:cs="Calibri"/>
                <w:sz w:val="20"/>
                <w:szCs w:val="20"/>
                <w:lang w:eastAsia="sl-SI"/>
              </w:rPr>
              <w:br/>
            </w:r>
            <w:r w:rsidRPr="00535A84">
              <w:rPr>
                <w:rFonts w:ascii="Calibri body" w:eastAsia="Times New Roman" w:hAnsi="Calibri body" w:cs="Calibri"/>
                <w:sz w:val="20"/>
                <w:szCs w:val="20"/>
                <w:lang w:eastAsia="sl-SI"/>
              </w:rPr>
              <w:br/>
              <w:t>Agencija sme vključiti samo tiste postaje in/ali mreže, ki so vključeni v raziskavo Mediana RM in naj navaja enako ime postaje, kot je navedena v raziskavi.</w:t>
            </w:r>
          </w:p>
        </w:tc>
      </w:tr>
      <w:tr w:rsidR="00535A84" w:rsidRPr="00535A84" w14:paraId="549C52C3" w14:textId="77777777" w:rsidTr="786D58EC">
        <w:trPr>
          <w:trHeight w:val="888"/>
        </w:trPr>
        <w:tc>
          <w:tcPr>
            <w:tcW w:w="3539" w:type="dxa"/>
            <w:tcBorders>
              <w:top w:val="single" w:sz="4" w:space="0" w:color="auto"/>
              <w:left w:val="single" w:sz="4" w:space="0" w:color="auto"/>
              <w:bottom w:val="single" w:sz="4" w:space="0" w:color="auto"/>
              <w:right w:val="single" w:sz="4" w:space="0" w:color="auto"/>
            </w:tcBorders>
            <w:shd w:val="clear" w:color="auto" w:fill="auto"/>
            <w:noWrap/>
            <w:hideMark/>
          </w:tcPr>
          <w:p w14:paraId="36A417E4" w14:textId="77777777" w:rsidR="00535A84" w:rsidRPr="00535A84" w:rsidRDefault="00535A84" w:rsidP="00535A84">
            <w:pPr>
              <w:spacing w:after="0" w:line="240" w:lineRule="auto"/>
              <w:rPr>
                <w:rFonts w:ascii="Calibri body" w:eastAsia="Times New Roman" w:hAnsi="Calibri body" w:cs="Calibri"/>
                <w:sz w:val="20"/>
                <w:szCs w:val="20"/>
                <w:lang w:eastAsia="sl-SI"/>
              </w:rPr>
            </w:pPr>
            <w:r w:rsidRPr="00535A84">
              <w:rPr>
                <w:rFonts w:ascii="Calibri body" w:eastAsia="Times New Roman" w:hAnsi="Calibri body" w:cs="Calibri"/>
                <w:sz w:val="20"/>
                <w:szCs w:val="20"/>
                <w:lang w:eastAsia="sl-SI"/>
              </w:rPr>
              <w:t>Minimalen doseg ciljne skupine</w:t>
            </w:r>
          </w:p>
        </w:tc>
        <w:tc>
          <w:tcPr>
            <w:tcW w:w="9639"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0354EBC" w14:textId="77777777" w:rsidR="00535A84" w:rsidRPr="00535A84" w:rsidRDefault="00535A84" w:rsidP="00535A84">
            <w:pPr>
              <w:spacing w:after="0" w:line="240" w:lineRule="auto"/>
              <w:rPr>
                <w:rFonts w:ascii="Calibri body" w:eastAsia="Times New Roman" w:hAnsi="Calibri body" w:cs="Calibri"/>
                <w:sz w:val="20"/>
                <w:szCs w:val="20"/>
                <w:lang w:eastAsia="sl-SI"/>
              </w:rPr>
            </w:pPr>
            <w:r w:rsidRPr="00535A84">
              <w:rPr>
                <w:rFonts w:ascii="Calibri body" w:eastAsia="Times New Roman" w:hAnsi="Calibri body" w:cs="Calibri"/>
                <w:sz w:val="20"/>
                <w:szCs w:val="20"/>
                <w:lang w:eastAsia="sl-SI"/>
              </w:rPr>
              <w:t xml:space="preserve">Skupni tedenski doseg radijske kampanje na nacionalnem nivoju: najmanj </w:t>
            </w:r>
            <w:r w:rsidRPr="00535A84">
              <w:rPr>
                <w:rFonts w:ascii="Calibri body" w:eastAsia="Times New Roman" w:hAnsi="Calibri body" w:cs="Calibri"/>
                <w:b/>
                <w:bCs/>
                <w:sz w:val="20"/>
                <w:szCs w:val="20"/>
                <w:lang w:eastAsia="sl-SI"/>
              </w:rPr>
              <w:t>45%</w:t>
            </w:r>
          </w:p>
        </w:tc>
      </w:tr>
      <w:tr w:rsidR="00535A84" w:rsidRPr="00535A84" w14:paraId="0E4714EA" w14:textId="77777777" w:rsidTr="786D58EC">
        <w:trPr>
          <w:trHeight w:val="1320"/>
        </w:trPr>
        <w:tc>
          <w:tcPr>
            <w:tcW w:w="3539" w:type="dxa"/>
            <w:tcBorders>
              <w:top w:val="single" w:sz="4" w:space="0" w:color="auto"/>
              <w:left w:val="single" w:sz="4" w:space="0" w:color="auto"/>
              <w:bottom w:val="single" w:sz="4" w:space="0" w:color="auto"/>
              <w:right w:val="single" w:sz="4" w:space="0" w:color="auto"/>
            </w:tcBorders>
            <w:shd w:val="clear" w:color="auto" w:fill="auto"/>
            <w:noWrap/>
            <w:hideMark/>
          </w:tcPr>
          <w:p w14:paraId="14C96DD9" w14:textId="77777777" w:rsidR="00535A84" w:rsidRPr="00535A84" w:rsidRDefault="00535A84" w:rsidP="00535A84">
            <w:pPr>
              <w:spacing w:after="0" w:line="240" w:lineRule="auto"/>
              <w:rPr>
                <w:rFonts w:ascii="Calibri body" w:eastAsia="Times New Roman" w:hAnsi="Calibri body" w:cs="Calibri"/>
                <w:sz w:val="20"/>
                <w:szCs w:val="20"/>
                <w:lang w:eastAsia="sl-SI"/>
              </w:rPr>
            </w:pPr>
            <w:r w:rsidRPr="00535A84">
              <w:rPr>
                <w:rFonts w:ascii="Calibri body" w:eastAsia="Times New Roman" w:hAnsi="Calibri body" w:cs="Calibri"/>
                <w:sz w:val="20"/>
                <w:szCs w:val="20"/>
                <w:lang w:eastAsia="sl-SI"/>
              </w:rPr>
              <w:t>Kriteriji za izbor</w:t>
            </w:r>
          </w:p>
        </w:tc>
        <w:tc>
          <w:tcPr>
            <w:tcW w:w="9639" w:type="dxa"/>
            <w:tcBorders>
              <w:top w:val="single" w:sz="4" w:space="0" w:color="auto"/>
              <w:left w:val="single" w:sz="4" w:space="0" w:color="auto"/>
              <w:bottom w:val="single" w:sz="4" w:space="0" w:color="auto"/>
              <w:right w:val="single" w:sz="4" w:space="0" w:color="auto"/>
            </w:tcBorders>
            <w:shd w:val="clear" w:color="auto" w:fill="auto"/>
            <w:hideMark/>
          </w:tcPr>
          <w:p w14:paraId="0E87E41E" w14:textId="77777777" w:rsidR="00535A84" w:rsidRPr="00535A84" w:rsidRDefault="00535A84" w:rsidP="00535A84">
            <w:pPr>
              <w:spacing w:after="0" w:line="240" w:lineRule="auto"/>
              <w:rPr>
                <w:rFonts w:ascii="Calibri body" w:eastAsia="Times New Roman" w:hAnsi="Calibri body" w:cs="Calibri"/>
                <w:sz w:val="20"/>
                <w:szCs w:val="20"/>
                <w:lang w:eastAsia="sl-SI"/>
              </w:rPr>
            </w:pPr>
            <w:r w:rsidRPr="00535A84">
              <w:rPr>
                <w:rFonts w:ascii="Calibri body" w:eastAsia="Times New Roman" w:hAnsi="Calibri body" w:cs="Calibri"/>
                <w:sz w:val="20"/>
                <w:szCs w:val="20"/>
                <w:lang w:eastAsia="sl-SI"/>
              </w:rPr>
              <w:t xml:space="preserve">Število EQ </w:t>
            </w:r>
            <w:proofErr w:type="spellStart"/>
            <w:r w:rsidRPr="00535A84">
              <w:rPr>
                <w:rFonts w:ascii="Calibri body" w:eastAsia="Times New Roman" w:hAnsi="Calibri body" w:cs="Calibri"/>
                <w:sz w:val="20"/>
                <w:szCs w:val="20"/>
                <w:lang w:eastAsia="sl-SI"/>
              </w:rPr>
              <w:t>TRPjev</w:t>
            </w:r>
            <w:proofErr w:type="spellEnd"/>
            <w:r w:rsidRPr="00535A84">
              <w:rPr>
                <w:rFonts w:ascii="Calibri body" w:eastAsia="Times New Roman" w:hAnsi="Calibri body" w:cs="Calibri"/>
                <w:sz w:val="20"/>
                <w:szCs w:val="20"/>
                <w:lang w:eastAsia="sl-SI"/>
              </w:rPr>
              <w:t xml:space="preserve"> na </w:t>
            </w:r>
            <w:proofErr w:type="spellStart"/>
            <w:r w:rsidRPr="00535A84">
              <w:rPr>
                <w:rFonts w:ascii="Calibri body" w:eastAsia="Times New Roman" w:hAnsi="Calibri body" w:cs="Calibri"/>
                <w:sz w:val="20"/>
                <w:szCs w:val="20"/>
                <w:lang w:eastAsia="sl-SI"/>
              </w:rPr>
              <w:t>c.s</w:t>
            </w:r>
            <w:proofErr w:type="spellEnd"/>
            <w:r w:rsidRPr="00535A84">
              <w:rPr>
                <w:rFonts w:ascii="Calibri body" w:eastAsia="Times New Roman" w:hAnsi="Calibri body" w:cs="Calibri"/>
                <w:sz w:val="20"/>
                <w:szCs w:val="20"/>
                <w:lang w:eastAsia="sl-SI"/>
              </w:rPr>
              <w:t xml:space="preserve">. na nacionalnem nivoju. EQ TRP-je izračunamo tako, da poslušanost izbranega oglasnega termina pomnožimo s številom objav v predvidenem terminu in pomnožimo s faktorjem za 30 sek ekvivalent. Tako dobljene rezultate vseh terminov na koncu seštejemo. Kriterij za poslušanost izbranega oglasnega termina je </w:t>
            </w:r>
            <w:r w:rsidRPr="00535A84">
              <w:rPr>
                <w:rFonts w:ascii="Calibri body" w:eastAsia="Times New Roman" w:hAnsi="Calibri body" w:cs="Calibri"/>
                <w:b/>
                <w:bCs/>
                <w:sz w:val="20"/>
                <w:szCs w:val="20"/>
                <w:lang w:eastAsia="sl-SI"/>
              </w:rPr>
              <w:t xml:space="preserve">urni </w:t>
            </w:r>
            <w:proofErr w:type="spellStart"/>
            <w:r w:rsidRPr="00535A84">
              <w:rPr>
                <w:rFonts w:ascii="Calibri body" w:eastAsia="Times New Roman" w:hAnsi="Calibri body" w:cs="Calibri"/>
                <w:b/>
                <w:bCs/>
                <w:sz w:val="20"/>
                <w:szCs w:val="20"/>
                <w:lang w:eastAsia="sl-SI"/>
              </w:rPr>
              <w:t>raiting</w:t>
            </w:r>
            <w:proofErr w:type="spellEnd"/>
            <w:r w:rsidRPr="00535A84">
              <w:rPr>
                <w:rFonts w:ascii="Calibri body" w:eastAsia="Times New Roman" w:hAnsi="Calibri body" w:cs="Calibri"/>
                <w:sz w:val="20"/>
                <w:szCs w:val="20"/>
                <w:lang w:eastAsia="sl-SI"/>
              </w:rPr>
              <w:t xml:space="preserve"> določene radijske postaje. </w:t>
            </w:r>
          </w:p>
        </w:tc>
      </w:tr>
      <w:tr w:rsidR="00535A84" w:rsidRPr="00535A84" w14:paraId="5B8022CF" w14:textId="77777777" w:rsidTr="786D58EC">
        <w:trPr>
          <w:trHeight w:val="624"/>
        </w:trPr>
        <w:tc>
          <w:tcPr>
            <w:tcW w:w="3539" w:type="dxa"/>
            <w:tcBorders>
              <w:top w:val="single" w:sz="4" w:space="0" w:color="auto"/>
              <w:left w:val="single" w:sz="4" w:space="0" w:color="auto"/>
              <w:bottom w:val="single" w:sz="4" w:space="0" w:color="auto"/>
              <w:right w:val="single" w:sz="4" w:space="0" w:color="auto"/>
            </w:tcBorders>
            <w:shd w:val="clear" w:color="auto" w:fill="auto"/>
            <w:noWrap/>
            <w:hideMark/>
          </w:tcPr>
          <w:p w14:paraId="57FA0975" w14:textId="77777777" w:rsidR="00535A84" w:rsidRPr="00535A84" w:rsidRDefault="00535A84" w:rsidP="00535A84">
            <w:pPr>
              <w:spacing w:after="0" w:line="240" w:lineRule="auto"/>
              <w:rPr>
                <w:rFonts w:ascii="Calibri body" w:eastAsia="Times New Roman" w:hAnsi="Calibri body" w:cs="Calibri"/>
                <w:sz w:val="20"/>
                <w:szCs w:val="20"/>
                <w:lang w:eastAsia="sl-SI"/>
              </w:rPr>
            </w:pPr>
            <w:r w:rsidRPr="00535A84">
              <w:rPr>
                <w:rFonts w:ascii="Calibri body" w:eastAsia="Times New Roman" w:hAnsi="Calibri body" w:cs="Calibri"/>
                <w:sz w:val="20"/>
                <w:szCs w:val="20"/>
                <w:lang w:eastAsia="sl-SI"/>
              </w:rPr>
              <w:t>Cena vključuje</w:t>
            </w:r>
          </w:p>
        </w:tc>
        <w:tc>
          <w:tcPr>
            <w:tcW w:w="9639" w:type="dxa"/>
            <w:tcBorders>
              <w:top w:val="single" w:sz="4" w:space="0" w:color="auto"/>
              <w:left w:val="single" w:sz="4" w:space="0" w:color="auto"/>
              <w:bottom w:val="single" w:sz="4" w:space="0" w:color="auto"/>
              <w:right w:val="single" w:sz="4" w:space="0" w:color="auto"/>
            </w:tcBorders>
            <w:shd w:val="clear" w:color="auto" w:fill="auto"/>
            <w:hideMark/>
          </w:tcPr>
          <w:p w14:paraId="2E49AD0A" w14:textId="77777777" w:rsidR="00535A84" w:rsidRPr="00535A84" w:rsidRDefault="00535A84" w:rsidP="00535A84">
            <w:pPr>
              <w:spacing w:after="0" w:line="240" w:lineRule="auto"/>
              <w:rPr>
                <w:rFonts w:ascii="Calibri body" w:eastAsia="Times New Roman" w:hAnsi="Calibri body" w:cs="Calibri"/>
                <w:sz w:val="20"/>
                <w:szCs w:val="20"/>
                <w:lang w:eastAsia="sl-SI"/>
              </w:rPr>
            </w:pPr>
            <w:r w:rsidRPr="00535A84">
              <w:rPr>
                <w:rFonts w:ascii="Calibri body" w:eastAsia="Times New Roman" w:hAnsi="Calibri body" w:cs="Calibri"/>
                <w:sz w:val="20"/>
                <w:szCs w:val="20"/>
                <w:lang w:eastAsia="sl-SI"/>
              </w:rPr>
              <w:t>Ceno neto zakupa na mediju, agencijsko provizijo in DDV</w:t>
            </w:r>
          </w:p>
        </w:tc>
      </w:tr>
    </w:tbl>
    <w:p w14:paraId="61DD4128" w14:textId="7765FF91" w:rsidR="00C97A58" w:rsidRDefault="00C97A58" w:rsidP="00F87D3D">
      <w:pPr>
        <w:pStyle w:val="Style2"/>
        <w:numPr>
          <w:ilvl w:val="1"/>
          <w:numId w:val="0"/>
        </w:numPr>
        <w:sectPr w:rsidR="00C97A58" w:rsidSect="001665C5">
          <w:pgSz w:w="16838" w:h="11906" w:orient="landscape"/>
          <w:pgMar w:top="1417" w:right="1417" w:bottom="1417" w:left="1417" w:header="708" w:footer="708" w:gutter="0"/>
          <w:cols w:space="708"/>
          <w:docGrid w:linePitch="360"/>
        </w:sectPr>
      </w:pPr>
    </w:p>
    <w:p w14:paraId="203EF481" w14:textId="1307BFA2" w:rsidR="00B144B4" w:rsidRPr="00712A70" w:rsidRDefault="22CB2F5B" w:rsidP="00712A70">
      <w:pPr>
        <w:pStyle w:val="Style2"/>
      </w:pPr>
      <w:bookmarkStart w:id="17" w:name="_Toc140058660"/>
      <w:proofErr w:type="spellStart"/>
      <w:r>
        <w:t>Display</w:t>
      </w:r>
      <w:proofErr w:type="spellEnd"/>
      <w:r>
        <w:t xml:space="preserve"> oglaševanje na lokalnih medijih in SEM</w:t>
      </w:r>
      <w:bookmarkEnd w:id="17"/>
    </w:p>
    <w:p w14:paraId="5B70006D" w14:textId="3B12EC93" w:rsidR="00E55300" w:rsidRDefault="00E55300" w:rsidP="00B144B4">
      <w:pPr>
        <w:pStyle w:val="Style2"/>
        <w:numPr>
          <w:ilvl w:val="1"/>
          <w:numId w:val="0"/>
        </w:numPr>
      </w:pPr>
    </w:p>
    <w:tbl>
      <w:tblPr>
        <w:tblW w:w="14170" w:type="dxa"/>
        <w:tblCellMar>
          <w:left w:w="70" w:type="dxa"/>
          <w:right w:w="70" w:type="dxa"/>
        </w:tblCellMar>
        <w:tblLook w:val="04A0" w:firstRow="1" w:lastRow="0" w:firstColumn="1" w:lastColumn="0" w:noHBand="0" w:noVBand="1"/>
      </w:tblPr>
      <w:tblGrid>
        <w:gridCol w:w="4320"/>
        <w:gridCol w:w="4606"/>
        <w:gridCol w:w="5244"/>
      </w:tblGrid>
      <w:tr w:rsidR="0026180E" w:rsidRPr="00632A4E" w14:paraId="7C10B22A" w14:textId="77777777" w:rsidTr="001665C5">
        <w:trPr>
          <w:trHeight w:val="804"/>
        </w:trPr>
        <w:tc>
          <w:tcPr>
            <w:tcW w:w="4320" w:type="dxa"/>
            <w:tcBorders>
              <w:top w:val="single" w:sz="4" w:space="0" w:color="auto"/>
              <w:left w:val="single" w:sz="4" w:space="0" w:color="auto"/>
              <w:bottom w:val="single" w:sz="4" w:space="0" w:color="auto"/>
              <w:right w:val="single" w:sz="4" w:space="0" w:color="auto"/>
            </w:tcBorders>
            <w:shd w:val="clear" w:color="auto" w:fill="auto"/>
            <w:vAlign w:val="center"/>
          </w:tcPr>
          <w:p w14:paraId="28C06CB1" w14:textId="77777777" w:rsidR="0026180E" w:rsidRPr="00632A4E" w:rsidRDefault="0026180E" w:rsidP="00632A4E">
            <w:pPr>
              <w:spacing w:after="0" w:line="240" w:lineRule="auto"/>
              <w:rPr>
                <w:rFonts w:ascii="Calibri body" w:eastAsia="Times New Roman" w:hAnsi="Calibri body" w:cs="Calibri"/>
                <w:sz w:val="20"/>
                <w:szCs w:val="20"/>
                <w:lang w:eastAsia="sl-SI"/>
              </w:rPr>
            </w:pPr>
          </w:p>
        </w:tc>
        <w:tc>
          <w:tcPr>
            <w:tcW w:w="4606" w:type="dxa"/>
            <w:tcBorders>
              <w:top w:val="single" w:sz="4" w:space="0" w:color="auto"/>
              <w:left w:val="nil"/>
              <w:bottom w:val="single" w:sz="4" w:space="0" w:color="auto"/>
              <w:right w:val="single" w:sz="4" w:space="0" w:color="auto"/>
            </w:tcBorders>
            <w:shd w:val="clear" w:color="auto" w:fill="auto"/>
            <w:vAlign w:val="center"/>
          </w:tcPr>
          <w:p w14:paraId="791698B1" w14:textId="21F059C7" w:rsidR="0026180E" w:rsidRPr="008E0205" w:rsidRDefault="0026180E" w:rsidP="00632A4E">
            <w:pPr>
              <w:spacing w:after="0" w:line="240" w:lineRule="auto"/>
              <w:rPr>
                <w:rFonts w:ascii="Calibri body" w:eastAsia="Times New Roman" w:hAnsi="Calibri body" w:cs="Calibri"/>
                <w:b/>
                <w:sz w:val="20"/>
                <w:szCs w:val="20"/>
                <w:lang w:eastAsia="sl-SI"/>
              </w:rPr>
            </w:pPr>
            <w:proofErr w:type="spellStart"/>
            <w:r w:rsidRPr="008E0205">
              <w:rPr>
                <w:rFonts w:ascii="Calibri body" w:eastAsia="Times New Roman" w:hAnsi="Calibri body" w:cs="Calibri"/>
                <w:b/>
                <w:sz w:val="20"/>
                <w:szCs w:val="20"/>
                <w:lang w:eastAsia="sl-SI"/>
              </w:rPr>
              <w:t>Display</w:t>
            </w:r>
            <w:proofErr w:type="spellEnd"/>
            <w:r w:rsidRPr="008E0205">
              <w:rPr>
                <w:rFonts w:ascii="Calibri body" w:eastAsia="Times New Roman" w:hAnsi="Calibri body" w:cs="Calibri"/>
                <w:b/>
                <w:sz w:val="20"/>
                <w:szCs w:val="20"/>
                <w:lang w:eastAsia="sl-SI"/>
              </w:rPr>
              <w:t xml:space="preserve"> oglaševanje na lokalnih medijih</w:t>
            </w:r>
          </w:p>
        </w:tc>
        <w:tc>
          <w:tcPr>
            <w:tcW w:w="5244" w:type="dxa"/>
            <w:tcBorders>
              <w:top w:val="single" w:sz="4" w:space="0" w:color="auto"/>
              <w:left w:val="nil"/>
              <w:bottom w:val="single" w:sz="4" w:space="0" w:color="auto"/>
              <w:right w:val="single" w:sz="4" w:space="0" w:color="auto"/>
            </w:tcBorders>
            <w:shd w:val="clear" w:color="auto" w:fill="auto"/>
            <w:vAlign w:val="center"/>
          </w:tcPr>
          <w:p w14:paraId="72ECA8B2" w14:textId="7B81FE9E" w:rsidR="0026180E" w:rsidRPr="008E0205" w:rsidRDefault="0026180E" w:rsidP="00632A4E">
            <w:pPr>
              <w:spacing w:after="0" w:line="240" w:lineRule="auto"/>
              <w:rPr>
                <w:rFonts w:ascii="Calibri body" w:eastAsia="Times New Roman" w:hAnsi="Calibri body" w:cs="Calibri"/>
                <w:b/>
                <w:sz w:val="20"/>
                <w:szCs w:val="20"/>
                <w:lang w:eastAsia="sl-SI"/>
              </w:rPr>
            </w:pPr>
            <w:r w:rsidRPr="008E0205">
              <w:rPr>
                <w:rFonts w:ascii="Calibri body" w:eastAsia="Times New Roman" w:hAnsi="Calibri body" w:cs="Calibri"/>
                <w:b/>
                <w:sz w:val="20"/>
                <w:szCs w:val="20"/>
                <w:lang w:eastAsia="sl-SI"/>
              </w:rPr>
              <w:t>SEM</w:t>
            </w:r>
          </w:p>
        </w:tc>
      </w:tr>
      <w:tr w:rsidR="00632A4E" w:rsidRPr="00632A4E" w14:paraId="372FEA17" w14:textId="77777777" w:rsidTr="001665C5">
        <w:trPr>
          <w:trHeight w:val="804"/>
        </w:trPr>
        <w:tc>
          <w:tcPr>
            <w:tcW w:w="4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1A65D7" w14:textId="77777777" w:rsidR="00632A4E" w:rsidRPr="00632A4E" w:rsidRDefault="00632A4E" w:rsidP="00632A4E">
            <w:pPr>
              <w:spacing w:after="0" w:line="240" w:lineRule="auto"/>
              <w:rPr>
                <w:rFonts w:ascii="Calibri body" w:eastAsia="Times New Roman" w:hAnsi="Calibri body" w:cs="Calibri"/>
                <w:sz w:val="20"/>
                <w:szCs w:val="20"/>
                <w:lang w:eastAsia="sl-SI"/>
              </w:rPr>
            </w:pPr>
            <w:r w:rsidRPr="00632A4E">
              <w:rPr>
                <w:rFonts w:ascii="Calibri body" w:eastAsia="Times New Roman" w:hAnsi="Calibri body" w:cs="Calibri"/>
                <w:sz w:val="20"/>
                <w:szCs w:val="20"/>
                <w:lang w:eastAsia="sl-SI"/>
              </w:rPr>
              <w:t>Znesek proračuna z agencijsko provizijo in DDV v EVR</w:t>
            </w:r>
          </w:p>
        </w:tc>
        <w:tc>
          <w:tcPr>
            <w:tcW w:w="4606" w:type="dxa"/>
            <w:tcBorders>
              <w:top w:val="single" w:sz="4" w:space="0" w:color="auto"/>
              <w:left w:val="nil"/>
              <w:bottom w:val="single" w:sz="4" w:space="0" w:color="auto"/>
              <w:right w:val="single" w:sz="4" w:space="0" w:color="auto"/>
            </w:tcBorders>
            <w:shd w:val="clear" w:color="auto" w:fill="auto"/>
            <w:vAlign w:val="center"/>
            <w:hideMark/>
          </w:tcPr>
          <w:p w14:paraId="33C1F200" w14:textId="77777777" w:rsidR="00632A4E" w:rsidRPr="00632A4E" w:rsidRDefault="00632A4E" w:rsidP="00632A4E">
            <w:pPr>
              <w:spacing w:after="0" w:line="240" w:lineRule="auto"/>
              <w:rPr>
                <w:rFonts w:ascii="Calibri body" w:eastAsia="Times New Roman" w:hAnsi="Calibri body" w:cs="Calibri"/>
                <w:sz w:val="20"/>
                <w:szCs w:val="20"/>
                <w:lang w:eastAsia="sl-SI"/>
              </w:rPr>
            </w:pPr>
            <w:r w:rsidRPr="00632A4E">
              <w:rPr>
                <w:rFonts w:ascii="Calibri body" w:eastAsia="Times New Roman" w:hAnsi="Calibri body" w:cs="Calibri"/>
                <w:sz w:val="20"/>
                <w:szCs w:val="20"/>
                <w:lang w:eastAsia="sl-SI"/>
              </w:rPr>
              <w:t>10.000</w:t>
            </w:r>
          </w:p>
        </w:tc>
        <w:tc>
          <w:tcPr>
            <w:tcW w:w="5244" w:type="dxa"/>
            <w:tcBorders>
              <w:top w:val="single" w:sz="4" w:space="0" w:color="auto"/>
              <w:left w:val="nil"/>
              <w:bottom w:val="single" w:sz="4" w:space="0" w:color="auto"/>
              <w:right w:val="single" w:sz="4" w:space="0" w:color="auto"/>
            </w:tcBorders>
            <w:shd w:val="clear" w:color="auto" w:fill="auto"/>
            <w:vAlign w:val="center"/>
            <w:hideMark/>
          </w:tcPr>
          <w:p w14:paraId="326DBE72" w14:textId="77777777" w:rsidR="00632A4E" w:rsidRPr="00632A4E" w:rsidRDefault="00632A4E" w:rsidP="00632A4E">
            <w:pPr>
              <w:spacing w:after="0" w:line="240" w:lineRule="auto"/>
              <w:rPr>
                <w:rFonts w:ascii="Calibri body" w:eastAsia="Times New Roman" w:hAnsi="Calibri body" w:cs="Calibri"/>
                <w:sz w:val="20"/>
                <w:szCs w:val="20"/>
                <w:lang w:eastAsia="sl-SI"/>
              </w:rPr>
            </w:pPr>
            <w:r w:rsidRPr="00632A4E">
              <w:rPr>
                <w:rFonts w:ascii="Calibri body" w:eastAsia="Times New Roman" w:hAnsi="Calibri body" w:cs="Calibri"/>
                <w:sz w:val="20"/>
                <w:szCs w:val="20"/>
                <w:lang w:eastAsia="sl-SI"/>
              </w:rPr>
              <w:t>3.000</w:t>
            </w:r>
          </w:p>
        </w:tc>
      </w:tr>
      <w:tr w:rsidR="00632A4E" w:rsidRPr="00632A4E" w14:paraId="7F2B55C8" w14:textId="77777777" w:rsidTr="001665C5">
        <w:trPr>
          <w:trHeight w:val="504"/>
        </w:trPr>
        <w:tc>
          <w:tcPr>
            <w:tcW w:w="4320" w:type="dxa"/>
            <w:tcBorders>
              <w:top w:val="nil"/>
              <w:left w:val="single" w:sz="4" w:space="0" w:color="auto"/>
              <w:bottom w:val="single" w:sz="4" w:space="0" w:color="auto"/>
              <w:right w:val="single" w:sz="4" w:space="0" w:color="auto"/>
            </w:tcBorders>
            <w:shd w:val="clear" w:color="auto" w:fill="auto"/>
            <w:hideMark/>
          </w:tcPr>
          <w:p w14:paraId="4434438E" w14:textId="77777777" w:rsidR="00632A4E" w:rsidRPr="00632A4E" w:rsidRDefault="00632A4E" w:rsidP="00632A4E">
            <w:pPr>
              <w:spacing w:after="0" w:line="240" w:lineRule="auto"/>
              <w:rPr>
                <w:rFonts w:ascii="Calibri body" w:eastAsia="Times New Roman" w:hAnsi="Calibri body" w:cs="Calibri"/>
                <w:sz w:val="20"/>
                <w:szCs w:val="20"/>
                <w:lang w:eastAsia="sl-SI"/>
              </w:rPr>
            </w:pPr>
            <w:r w:rsidRPr="00632A4E">
              <w:rPr>
                <w:rFonts w:ascii="Calibri body" w:eastAsia="Times New Roman" w:hAnsi="Calibri body" w:cs="Calibri"/>
                <w:sz w:val="20"/>
                <w:szCs w:val="20"/>
                <w:lang w:eastAsia="sl-SI"/>
              </w:rPr>
              <w:t>Cilj</w:t>
            </w:r>
          </w:p>
        </w:tc>
        <w:tc>
          <w:tcPr>
            <w:tcW w:w="4606" w:type="dxa"/>
            <w:tcBorders>
              <w:top w:val="nil"/>
              <w:left w:val="nil"/>
              <w:bottom w:val="single" w:sz="4" w:space="0" w:color="auto"/>
              <w:right w:val="single" w:sz="4" w:space="0" w:color="auto"/>
            </w:tcBorders>
            <w:shd w:val="clear" w:color="auto" w:fill="auto"/>
            <w:hideMark/>
          </w:tcPr>
          <w:p w14:paraId="24107834" w14:textId="77777777" w:rsidR="00632A4E" w:rsidRPr="00632A4E" w:rsidRDefault="00632A4E" w:rsidP="00632A4E">
            <w:pPr>
              <w:spacing w:after="0" w:line="240" w:lineRule="auto"/>
              <w:rPr>
                <w:rFonts w:ascii="Calibri body" w:eastAsia="Times New Roman" w:hAnsi="Calibri body" w:cs="Calibri"/>
                <w:sz w:val="20"/>
                <w:szCs w:val="20"/>
                <w:lang w:eastAsia="sl-SI"/>
              </w:rPr>
            </w:pPr>
            <w:r w:rsidRPr="00632A4E">
              <w:rPr>
                <w:rFonts w:ascii="Calibri body" w:eastAsia="Times New Roman" w:hAnsi="Calibri body" w:cs="Calibri"/>
                <w:sz w:val="20"/>
                <w:szCs w:val="20"/>
                <w:lang w:eastAsia="sl-SI"/>
              </w:rPr>
              <w:t>Zavedanje, obisk spletne strani, nakupna odločitev</w:t>
            </w:r>
          </w:p>
        </w:tc>
        <w:tc>
          <w:tcPr>
            <w:tcW w:w="5244" w:type="dxa"/>
            <w:tcBorders>
              <w:top w:val="nil"/>
              <w:left w:val="nil"/>
              <w:bottom w:val="single" w:sz="4" w:space="0" w:color="auto"/>
              <w:right w:val="single" w:sz="4" w:space="0" w:color="auto"/>
            </w:tcBorders>
            <w:shd w:val="clear" w:color="auto" w:fill="auto"/>
            <w:hideMark/>
          </w:tcPr>
          <w:p w14:paraId="26E01FA9" w14:textId="77777777" w:rsidR="00632A4E" w:rsidRPr="00632A4E" w:rsidRDefault="00632A4E" w:rsidP="00632A4E">
            <w:pPr>
              <w:spacing w:after="0" w:line="240" w:lineRule="auto"/>
              <w:rPr>
                <w:rFonts w:ascii="Calibri body" w:eastAsia="Times New Roman" w:hAnsi="Calibri body" w:cs="Calibri"/>
                <w:sz w:val="20"/>
                <w:szCs w:val="20"/>
                <w:lang w:eastAsia="sl-SI"/>
              </w:rPr>
            </w:pPr>
            <w:r w:rsidRPr="00632A4E">
              <w:rPr>
                <w:rFonts w:ascii="Calibri body" w:eastAsia="Times New Roman" w:hAnsi="Calibri body" w:cs="Calibri"/>
                <w:sz w:val="20"/>
                <w:szCs w:val="20"/>
                <w:lang w:eastAsia="sl-SI"/>
              </w:rPr>
              <w:t>Obisk spletnega mesta</w:t>
            </w:r>
          </w:p>
        </w:tc>
      </w:tr>
      <w:tr w:rsidR="00632A4E" w:rsidRPr="00632A4E" w14:paraId="7CF08450" w14:textId="77777777" w:rsidTr="001665C5">
        <w:trPr>
          <w:trHeight w:val="1272"/>
        </w:trPr>
        <w:tc>
          <w:tcPr>
            <w:tcW w:w="4320" w:type="dxa"/>
            <w:tcBorders>
              <w:top w:val="nil"/>
              <w:left w:val="single" w:sz="4" w:space="0" w:color="auto"/>
              <w:bottom w:val="single" w:sz="4" w:space="0" w:color="auto"/>
              <w:right w:val="single" w:sz="4" w:space="0" w:color="auto"/>
            </w:tcBorders>
            <w:shd w:val="clear" w:color="auto" w:fill="auto"/>
            <w:hideMark/>
          </w:tcPr>
          <w:p w14:paraId="3C86CD1F" w14:textId="77777777" w:rsidR="00632A4E" w:rsidRPr="00632A4E" w:rsidRDefault="00632A4E" w:rsidP="00632A4E">
            <w:pPr>
              <w:spacing w:after="0" w:line="240" w:lineRule="auto"/>
              <w:rPr>
                <w:rFonts w:ascii="Calibri body" w:eastAsia="Times New Roman" w:hAnsi="Calibri body" w:cs="Calibri"/>
                <w:sz w:val="20"/>
                <w:szCs w:val="20"/>
                <w:lang w:eastAsia="sl-SI"/>
              </w:rPr>
            </w:pPr>
            <w:r w:rsidRPr="00632A4E">
              <w:rPr>
                <w:rFonts w:ascii="Calibri body" w:eastAsia="Times New Roman" w:hAnsi="Calibri body" w:cs="Calibri"/>
                <w:sz w:val="20"/>
                <w:szCs w:val="20"/>
                <w:lang w:eastAsia="sl-SI"/>
              </w:rPr>
              <w:t>Ciljna skupina/ciljanje</w:t>
            </w:r>
          </w:p>
        </w:tc>
        <w:tc>
          <w:tcPr>
            <w:tcW w:w="4606" w:type="dxa"/>
            <w:tcBorders>
              <w:top w:val="nil"/>
              <w:left w:val="nil"/>
              <w:bottom w:val="single" w:sz="4" w:space="0" w:color="auto"/>
              <w:right w:val="single" w:sz="4" w:space="0" w:color="auto"/>
            </w:tcBorders>
            <w:shd w:val="clear" w:color="000000" w:fill="FFFFFF"/>
            <w:hideMark/>
          </w:tcPr>
          <w:p w14:paraId="1A77F4A8" w14:textId="77777777" w:rsidR="00632A4E" w:rsidRPr="00632A4E" w:rsidRDefault="00632A4E" w:rsidP="00632A4E">
            <w:pPr>
              <w:spacing w:after="0" w:line="240" w:lineRule="auto"/>
              <w:rPr>
                <w:rFonts w:ascii="Calibri body" w:eastAsia="Times New Roman" w:hAnsi="Calibri body" w:cs="Calibri"/>
                <w:sz w:val="20"/>
                <w:szCs w:val="20"/>
                <w:lang w:eastAsia="sl-SI"/>
              </w:rPr>
            </w:pPr>
            <w:r w:rsidRPr="00632A4E">
              <w:rPr>
                <w:rFonts w:ascii="Calibri body" w:eastAsia="Times New Roman" w:hAnsi="Calibri body" w:cs="Calibri"/>
                <w:b/>
                <w:bCs/>
                <w:sz w:val="20"/>
                <w:szCs w:val="20"/>
                <w:lang w:eastAsia="sl-SI"/>
              </w:rPr>
              <w:t>18-64</w:t>
            </w:r>
            <w:r w:rsidRPr="00632A4E">
              <w:rPr>
                <w:rFonts w:ascii="Calibri body" w:eastAsia="Times New Roman" w:hAnsi="Calibri body" w:cs="Calibri"/>
                <w:sz w:val="20"/>
                <w:szCs w:val="20"/>
                <w:lang w:eastAsia="sl-SI"/>
              </w:rPr>
              <w:t xml:space="preserve"> in interesi "Kulinarika/Hrana" &amp; "Zdravje" </w:t>
            </w:r>
            <w:r w:rsidRPr="00632A4E">
              <w:rPr>
                <w:rFonts w:ascii="Calibri body" w:eastAsia="Times New Roman" w:hAnsi="Calibri body" w:cs="Calibri"/>
                <w:sz w:val="20"/>
                <w:szCs w:val="20"/>
                <w:lang w:eastAsia="sl-SI"/>
              </w:rPr>
              <w:br/>
            </w:r>
            <w:proofErr w:type="spellStart"/>
            <w:r w:rsidRPr="00632A4E">
              <w:rPr>
                <w:rFonts w:ascii="Calibri body" w:eastAsia="Times New Roman" w:hAnsi="Calibri body" w:cs="Calibri"/>
                <w:sz w:val="20"/>
                <w:szCs w:val="20"/>
                <w:lang w:eastAsia="sl-SI"/>
              </w:rPr>
              <w:t>Affinity</w:t>
            </w:r>
            <w:proofErr w:type="spellEnd"/>
            <w:r w:rsidRPr="00632A4E">
              <w:rPr>
                <w:rFonts w:ascii="Calibri body" w:eastAsia="Times New Roman" w:hAnsi="Calibri body" w:cs="Calibri"/>
                <w:sz w:val="20"/>
                <w:szCs w:val="20"/>
                <w:lang w:eastAsia="sl-SI"/>
              </w:rPr>
              <w:t xml:space="preserve"> </w:t>
            </w:r>
            <w:proofErr w:type="spellStart"/>
            <w:r w:rsidRPr="00632A4E">
              <w:rPr>
                <w:rFonts w:ascii="Calibri body" w:eastAsia="Times New Roman" w:hAnsi="Calibri body" w:cs="Calibri"/>
                <w:sz w:val="20"/>
                <w:szCs w:val="20"/>
                <w:lang w:eastAsia="sl-SI"/>
              </w:rPr>
              <w:t>index</w:t>
            </w:r>
            <w:proofErr w:type="spellEnd"/>
            <w:r w:rsidRPr="00632A4E">
              <w:rPr>
                <w:rFonts w:ascii="Calibri body" w:eastAsia="Times New Roman" w:hAnsi="Calibri body" w:cs="Calibri"/>
                <w:sz w:val="20"/>
                <w:szCs w:val="20"/>
                <w:lang w:eastAsia="sl-SI"/>
              </w:rPr>
              <w:t xml:space="preserve"> vsaj 95, </w:t>
            </w:r>
            <w:proofErr w:type="spellStart"/>
            <w:r w:rsidRPr="00632A4E">
              <w:rPr>
                <w:rFonts w:ascii="Calibri body" w:eastAsia="Times New Roman" w:hAnsi="Calibri body" w:cs="Calibri"/>
                <w:sz w:val="20"/>
                <w:szCs w:val="20"/>
                <w:lang w:eastAsia="sl-SI"/>
              </w:rPr>
              <w:t>Audience</w:t>
            </w:r>
            <w:proofErr w:type="spellEnd"/>
            <w:r w:rsidRPr="00632A4E">
              <w:rPr>
                <w:rFonts w:ascii="Calibri body" w:eastAsia="Times New Roman" w:hAnsi="Calibri body" w:cs="Calibri"/>
                <w:sz w:val="20"/>
                <w:szCs w:val="20"/>
                <w:lang w:eastAsia="sl-SI"/>
              </w:rPr>
              <w:t xml:space="preserve"> </w:t>
            </w:r>
            <w:proofErr w:type="spellStart"/>
            <w:r w:rsidRPr="00632A4E">
              <w:rPr>
                <w:rFonts w:ascii="Calibri body" w:eastAsia="Times New Roman" w:hAnsi="Calibri body" w:cs="Calibri"/>
                <w:sz w:val="20"/>
                <w:szCs w:val="20"/>
                <w:lang w:eastAsia="sl-SI"/>
              </w:rPr>
              <w:t>share</w:t>
            </w:r>
            <w:proofErr w:type="spellEnd"/>
            <w:r w:rsidRPr="00632A4E">
              <w:rPr>
                <w:rFonts w:ascii="Calibri body" w:eastAsia="Times New Roman" w:hAnsi="Calibri body" w:cs="Calibri"/>
                <w:sz w:val="20"/>
                <w:szCs w:val="20"/>
                <w:lang w:eastAsia="sl-SI"/>
              </w:rPr>
              <w:t xml:space="preserve"> vsaj 5%.</w:t>
            </w:r>
            <w:r w:rsidRPr="00632A4E">
              <w:rPr>
                <w:rFonts w:ascii="Calibri body" w:eastAsia="Times New Roman" w:hAnsi="Calibri body" w:cs="Calibri"/>
                <w:sz w:val="20"/>
                <w:szCs w:val="20"/>
                <w:lang w:eastAsia="sl-SI"/>
              </w:rPr>
              <w:br/>
            </w:r>
            <w:r w:rsidRPr="00632A4E">
              <w:rPr>
                <w:rFonts w:ascii="Calibri body" w:eastAsia="Times New Roman" w:hAnsi="Calibri body" w:cs="Calibri"/>
                <w:sz w:val="20"/>
                <w:szCs w:val="20"/>
                <w:lang w:eastAsia="sl-SI"/>
              </w:rPr>
              <w:br/>
              <w:t>Ni potrebno izbrati vseh medijev, ki ustrezajo temu kriteriju.</w:t>
            </w:r>
          </w:p>
        </w:tc>
        <w:tc>
          <w:tcPr>
            <w:tcW w:w="5244" w:type="dxa"/>
            <w:tcBorders>
              <w:top w:val="nil"/>
              <w:left w:val="nil"/>
              <w:bottom w:val="single" w:sz="4" w:space="0" w:color="auto"/>
              <w:right w:val="single" w:sz="4" w:space="0" w:color="auto"/>
            </w:tcBorders>
            <w:shd w:val="clear" w:color="auto" w:fill="auto"/>
            <w:hideMark/>
          </w:tcPr>
          <w:p w14:paraId="06F19512" w14:textId="77777777" w:rsidR="00632A4E" w:rsidRPr="00632A4E" w:rsidRDefault="00632A4E" w:rsidP="00632A4E">
            <w:pPr>
              <w:spacing w:after="0" w:line="240" w:lineRule="auto"/>
              <w:rPr>
                <w:rFonts w:ascii="Calibri body" w:eastAsia="Times New Roman" w:hAnsi="Calibri body" w:cs="Calibri"/>
                <w:sz w:val="20"/>
                <w:szCs w:val="20"/>
                <w:lang w:eastAsia="sl-SI"/>
              </w:rPr>
            </w:pPr>
            <w:r w:rsidRPr="00632A4E">
              <w:rPr>
                <w:rFonts w:ascii="Calibri body" w:eastAsia="Times New Roman" w:hAnsi="Calibri body" w:cs="Calibri"/>
                <w:sz w:val="20"/>
                <w:szCs w:val="20"/>
                <w:lang w:eastAsia="sl-SI"/>
              </w:rPr>
              <w:t>So definirane na podlagi ključnih besed.</w:t>
            </w:r>
          </w:p>
        </w:tc>
      </w:tr>
      <w:tr w:rsidR="00632A4E" w:rsidRPr="00632A4E" w14:paraId="1773AF77" w14:textId="77777777" w:rsidTr="001665C5">
        <w:trPr>
          <w:trHeight w:val="564"/>
        </w:trPr>
        <w:tc>
          <w:tcPr>
            <w:tcW w:w="4320" w:type="dxa"/>
            <w:tcBorders>
              <w:top w:val="nil"/>
              <w:left w:val="single" w:sz="4" w:space="0" w:color="auto"/>
              <w:bottom w:val="single" w:sz="4" w:space="0" w:color="auto"/>
              <w:right w:val="single" w:sz="4" w:space="0" w:color="auto"/>
            </w:tcBorders>
            <w:shd w:val="clear" w:color="000000" w:fill="FFFFFF"/>
            <w:hideMark/>
          </w:tcPr>
          <w:p w14:paraId="3210FAC8" w14:textId="77777777" w:rsidR="00632A4E" w:rsidRPr="00632A4E" w:rsidRDefault="00632A4E" w:rsidP="00632A4E">
            <w:pPr>
              <w:spacing w:after="0" w:line="240" w:lineRule="auto"/>
              <w:rPr>
                <w:rFonts w:ascii="Calibri body" w:eastAsia="Times New Roman" w:hAnsi="Calibri body" w:cs="Calibri"/>
                <w:sz w:val="20"/>
                <w:szCs w:val="20"/>
                <w:lang w:eastAsia="sl-SI"/>
              </w:rPr>
            </w:pPr>
            <w:r w:rsidRPr="00632A4E">
              <w:rPr>
                <w:rFonts w:ascii="Calibri body" w:eastAsia="Times New Roman" w:hAnsi="Calibri body" w:cs="Calibri"/>
                <w:sz w:val="20"/>
                <w:szCs w:val="20"/>
                <w:lang w:eastAsia="sl-SI"/>
              </w:rPr>
              <w:t>Raziskava/vir, ki ga upoštevamo pri verifikaciji 1) ponujenega in 2) dostavljenega.</w:t>
            </w:r>
          </w:p>
        </w:tc>
        <w:tc>
          <w:tcPr>
            <w:tcW w:w="4606" w:type="dxa"/>
            <w:tcBorders>
              <w:top w:val="nil"/>
              <w:left w:val="nil"/>
              <w:bottom w:val="single" w:sz="4" w:space="0" w:color="auto"/>
              <w:right w:val="single" w:sz="4" w:space="0" w:color="auto"/>
            </w:tcBorders>
            <w:shd w:val="clear" w:color="000000" w:fill="FFFFFF"/>
            <w:hideMark/>
          </w:tcPr>
          <w:p w14:paraId="50719F1A" w14:textId="77777777" w:rsidR="00632A4E" w:rsidRPr="00632A4E" w:rsidRDefault="00632A4E" w:rsidP="00632A4E">
            <w:pPr>
              <w:spacing w:after="0" w:line="240" w:lineRule="auto"/>
              <w:rPr>
                <w:rFonts w:ascii="Calibri body" w:eastAsia="Times New Roman" w:hAnsi="Calibri body" w:cs="Calibri"/>
                <w:sz w:val="20"/>
                <w:szCs w:val="20"/>
                <w:lang w:eastAsia="sl-SI"/>
              </w:rPr>
            </w:pPr>
            <w:r w:rsidRPr="00632A4E">
              <w:rPr>
                <w:rFonts w:ascii="Calibri body" w:eastAsia="Times New Roman" w:hAnsi="Calibri body" w:cs="Calibri"/>
                <w:sz w:val="20"/>
                <w:szCs w:val="20"/>
                <w:lang w:eastAsia="sl-SI"/>
              </w:rPr>
              <w:t xml:space="preserve">1) MOSS za </w:t>
            </w:r>
            <w:r w:rsidRPr="00632A4E">
              <w:rPr>
                <w:rFonts w:ascii="Calibri body" w:eastAsia="Times New Roman" w:hAnsi="Calibri body" w:cs="Calibri"/>
                <w:b/>
                <w:bCs/>
                <w:sz w:val="20"/>
                <w:szCs w:val="20"/>
                <w:lang w:eastAsia="sl-SI"/>
              </w:rPr>
              <w:t>oktober 2022</w:t>
            </w:r>
            <w:r w:rsidRPr="00632A4E">
              <w:rPr>
                <w:rFonts w:ascii="Calibri body" w:eastAsia="Times New Roman" w:hAnsi="Calibri body" w:cs="Calibri"/>
                <w:sz w:val="20"/>
                <w:szCs w:val="20"/>
                <w:lang w:eastAsia="sl-SI"/>
              </w:rPr>
              <w:t>, 2) MOSS in podatki ponudnika</w:t>
            </w:r>
          </w:p>
        </w:tc>
        <w:tc>
          <w:tcPr>
            <w:tcW w:w="5244" w:type="dxa"/>
            <w:tcBorders>
              <w:top w:val="nil"/>
              <w:left w:val="nil"/>
              <w:bottom w:val="single" w:sz="4" w:space="0" w:color="auto"/>
              <w:right w:val="single" w:sz="4" w:space="0" w:color="auto"/>
            </w:tcBorders>
            <w:shd w:val="clear" w:color="000000" w:fill="FFFFFF"/>
            <w:hideMark/>
          </w:tcPr>
          <w:p w14:paraId="31F1771F" w14:textId="77777777" w:rsidR="00632A4E" w:rsidRPr="00632A4E" w:rsidRDefault="00632A4E" w:rsidP="00632A4E">
            <w:pPr>
              <w:spacing w:after="0" w:line="240" w:lineRule="auto"/>
              <w:rPr>
                <w:rFonts w:ascii="Calibri body" w:eastAsia="Times New Roman" w:hAnsi="Calibri body" w:cs="Calibri"/>
                <w:sz w:val="20"/>
                <w:szCs w:val="20"/>
                <w:lang w:eastAsia="sl-SI"/>
              </w:rPr>
            </w:pPr>
            <w:r w:rsidRPr="00632A4E">
              <w:rPr>
                <w:rFonts w:ascii="Calibri body" w:eastAsia="Times New Roman" w:hAnsi="Calibri body" w:cs="Calibri"/>
                <w:sz w:val="20"/>
                <w:szCs w:val="20"/>
                <w:lang w:eastAsia="sl-SI"/>
              </w:rPr>
              <w:t>Podatki ponudnika</w:t>
            </w:r>
          </w:p>
        </w:tc>
      </w:tr>
      <w:tr w:rsidR="00632A4E" w:rsidRPr="00632A4E" w14:paraId="68B83D86" w14:textId="77777777" w:rsidTr="001665C5">
        <w:trPr>
          <w:trHeight w:val="624"/>
        </w:trPr>
        <w:tc>
          <w:tcPr>
            <w:tcW w:w="4320" w:type="dxa"/>
            <w:tcBorders>
              <w:top w:val="nil"/>
              <w:left w:val="single" w:sz="4" w:space="0" w:color="auto"/>
              <w:bottom w:val="single" w:sz="4" w:space="0" w:color="auto"/>
              <w:right w:val="single" w:sz="4" w:space="0" w:color="auto"/>
            </w:tcBorders>
            <w:shd w:val="clear" w:color="auto" w:fill="auto"/>
            <w:hideMark/>
          </w:tcPr>
          <w:p w14:paraId="4C1F1B7B" w14:textId="77777777" w:rsidR="00632A4E" w:rsidRPr="00632A4E" w:rsidRDefault="00632A4E" w:rsidP="00632A4E">
            <w:pPr>
              <w:spacing w:after="0" w:line="240" w:lineRule="auto"/>
              <w:rPr>
                <w:rFonts w:ascii="Calibri body" w:eastAsia="Times New Roman" w:hAnsi="Calibri body" w:cs="Calibri"/>
                <w:sz w:val="20"/>
                <w:szCs w:val="20"/>
                <w:lang w:eastAsia="sl-SI"/>
              </w:rPr>
            </w:pPr>
            <w:r w:rsidRPr="00632A4E">
              <w:rPr>
                <w:rFonts w:ascii="Calibri body" w:eastAsia="Times New Roman" w:hAnsi="Calibri body" w:cs="Calibri"/>
                <w:sz w:val="20"/>
                <w:szCs w:val="20"/>
                <w:lang w:eastAsia="sl-SI"/>
              </w:rPr>
              <w:t>Trajanje</w:t>
            </w:r>
          </w:p>
        </w:tc>
        <w:tc>
          <w:tcPr>
            <w:tcW w:w="4606" w:type="dxa"/>
            <w:tcBorders>
              <w:top w:val="nil"/>
              <w:left w:val="nil"/>
              <w:bottom w:val="single" w:sz="4" w:space="0" w:color="auto"/>
              <w:right w:val="single" w:sz="4" w:space="0" w:color="auto"/>
            </w:tcBorders>
            <w:shd w:val="clear" w:color="auto" w:fill="auto"/>
            <w:hideMark/>
          </w:tcPr>
          <w:p w14:paraId="606E20D0" w14:textId="77777777" w:rsidR="00632A4E" w:rsidRPr="00632A4E" w:rsidRDefault="00632A4E" w:rsidP="00632A4E">
            <w:pPr>
              <w:spacing w:after="0" w:line="240" w:lineRule="auto"/>
              <w:rPr>
                <w:rFonts w:ascii="Calibri body" w:eastAsia="Times New Roman" w:hAnsi="Calibri body" w:cs="Calibri"/>
                <w:sz w:val="20"/>
                <w:szCs w:val="20"/>
                <w:lang w:eastAsia="sl-SI"/>
              </w:rPr>
            </w:pPr>
            <w:r w:rsidRPr="00632A4E">
              <w:rPr>
                <w:rFonts w:ascii="Calibri body" w:eastAsia="Times New Roman" w:hAnsi="Calibri body" w:cs="Calibri"/>
                <w:sz w:val="20"/>
                <w:szCs w:val="20"/>
                <w:lang w:eastAsia="sl-SI"/>
              </w:rPr>
              <w:t>Celotno obdobje, lahko s presledki</w:t>
            </w:r>
          </w:p>
        </w:tc>
        <w:tc>
          <w:tcPr>
            <w:tcW w:w="5244" w:type="dxa"/>
            <w:tcBorders>
              <w:top w:val="nil"/>
              <w:left w:val="nil"/>
              <w:bottom w:val="single" w:sz="4" w:space="0" w:color="auto"/>
              <w:right w:val="single" w:sz="4" w:space="0" w:color="auto"/>
            </w:tcBorders>
            <w:shd w:val="clear" w:color="auto" w:fill="auto"/>
            <w:hideMark/>
          </w:tcPr>
          <w:p w14:paraId="7BEDB150" w14:textId="77777777" w:rsidR="00632A4E" w:rsidRPr="00632A4E" w:rsidRDefault="00632A4E" w:rsidP="00632A4E">
            <w:pPr>
              <w:spacing w:after="0" w:line="240" w:lineRule="auto"/>
              <w:rPr>
                <w:rFonts w:ascii="Calibri body" w:eastAsia="Times New Roman" w:hAnsi="Calibri body" w:cs="Calibri"/>
                <w:sz w:val="20"/>
                <w:szCs w:val="20"/>
                <w:lang w:eastAsia="sl-SI"/>
              </w:rPr>
            </w:pPr>
            <w:r w:rsidRPr="00632A4E">
              <w:rPr>
                <w:rFonts w:ascii="Calibri body" w:eastAsia="Times New Roman" w:hAnsi="Calibri body" w:cs="Calibri"/>
                <w:sz w:val="20"/>
                <w:szCs w:val="20"/>
                <w:lang w:eastAsia="sl-SI"/>
              </w:rPr>
              <w:t>Celotno obdobje</w:t>
            </w:r>
          </w:p>
        </w:tc>
      </w:tr>
      <w:tr w:rsidR="00632A4E" w:rsidRPr="00632A4E" w14:paraId="2BA797B0" w14:textId="77777777" w:rsidTr="001665C5">
        <w:trPr>
          <w:trHeight w:val="5712"/>
        </w:trPr>
        <w:tc>
          <w:tcPr>
            <w:tcW w:w="4320" w:type="dxa"/>
            <w:tcBorders>
              <w:top w:val="single" w:sz="4" w:space="0" w:color="auto"/>
              <w:left w:val="single" w:sz="4" w:space="0" w:color="auto"/>
              <w:bottom w:val="single" w:sz="4" w:space="0" w:color="auto"/>
              <w:right w:val="single" w:sz="4" w:space="0" w:color="auto"/>
            </w:tcBorders>
            <w:shd w:val="clear" w:color="auto" w:fill="auto"/>
            <w:hideMark/>
          </w:tcPr>
          <w:p w14:paraId="7F1D3A6F" w14:textId="767360AC" w:rsidR="00632A4E" w:rsidRPr="00632A4E" w:rsidRDefault="00632A4E" w:rsidP="00D36B74">
            <w:pPr>
              <w:spacing w:after="0" w:line="240" w:lineRule="auto"/>
              <w:rPr>
                <w:rFonts w:ascii="Calibri body" w:eastAsia="Times New Roman" w:hAnsi="Calibri body" w:cs="Calibri"/>
                <w:sz w:val="20"/>
                <w:szCs w:val="20"/>
                <w:lang w:eastAsia="sl-SI"/>
              </w:rPr>
            </w:pPr>
            <w:r w:rsidRPr="00632A4E">
              <w:rPr>
                <w:rFonts w:ascii="Calibri body" w:eastAsia="Times New Roman" w:hAnsi="Calibri body" w:cs="Calibri"/>
                <w:sz w:val="20"/>
                <w:szCs w:val="20"/>
                <w:lang w:eastAsia="sl-SI"/>
              </w:rPr>
              <w:t xml:space="preserve">Format in razdelitev </w:t>
            </w:r>
          </w:p>
        </w:tc>
        <w:tc>
          <w:tcPr>
            <w:tcW w:w="4606" w:type="dxa"/>
            <w:tcBorders>
              <w:top w:val="single" w:sz="4" w:space="0" w:color="auto"/>
              <w:left w:val="single" w:sz="4" w:space="0" w:color="auto"/>
              <w:bottom w:val="single" w:sz="4" w:space="0" w:color="auto"/>
              <w:right w:val="single" w:sz="4" w:space="0" w:color="auto"/>
            </w:tcBorders>
            <w:shd w:val="clear" w:color="000000" w:fill="FFFFFF"/>
            <w:hideMark/>
          </w:tcPr>
          <w:p w14:paraId="1F579EBA" w14:textId="77777777" w:rsidR="00632A4E" w:rsidRPr="00632A4E" w:rsidRDefault="00632A4E" w:rsidP="00632A4E">
            <w:pPr>
              <w:spacing w:after="0" w:line="240" w:lineRule="auto"/>
              <w:rPr>
                <w:rFonts w:ascii="Calibri body" w:eastAsia="Times New Roman" w:hAnsi="Calibri body" w:cs="Calibri"/>
                <w:sz w:val="20"/>
                <w:szCs w:val="20"/>
                <w:lang w:eastAsia="sl-SI"/>
              </w:rPr>
            </w:pPr>
            <w:r w:rsidRPr="00632A4E">
              <w:rPr>
                <w:rFonts w:ascii="Calibri body" w:eastAsia="Times New Roman" w:hAnsi="Calibri body" w:cs="Calibri"/>
                <w:sz w:val="20"/>
                <w:szCs w:val="20"/>
                <w:lang w:eastAsia="sl-SI"/>
              </w:rPr>
              <w:t>Uporabite naslednje formate:</w:t>
            </w:r>
            <w:r w:rsidRPr="00632A4E">
              <w:rPr>
                <w:rFonts w:ascii="Calibri body" w:eastAsia="Times New Roman" w:hAnsi="Calibri body" w:cs="Calibri"/>
                <w:sz w:val="20"/>
                <w:szCs w:val="20"/>
                <w:lang w:eastAsia="sl-SI"/>
              </w:rPr>
              <w:br/>
            </w:r>
            <w:r w:rsidRPr="00632A4E">
              <w:rPr>
                <w:rFonts w:ascii="Calibri body" w:eastAsia="Times New Roman" w:hAnsi="Calibri body" w:cs="Calibri"/>
                <w:sz w:val="20"/>
                <w:szCs w:val="20"/>
                <w:u w:val="single"/>
                <w:lang w:eastAsia="sl-SI"/>
              </w:rPr>
              <w:t xml:space="preserve">za </w:t>
            </w:r>
            <w:proofErr w:type="spellStart"/>
            <w:r w:rsidRPr="00632A4E">
              <w:rPr>
                <w:rFonts w:ascii="Calibri body" w:eastAsia="Times New Roman" w:hAnsi="Calibri body" w:cs="Calibri"/>
                <w:sz w:val="20"/>
                <w:szCs w:val="20"/>
                <w:u w:val="single"/>
                <w:lang w:eastAsia="sl-SI"/>
              </w:rPr>
              <w:t>mobile</w:t>
            </w:r>
            <w:proofErr w:type="spellEnd"/>
            <w:r w:rsidRPr="00632A4E">
              <w:rPr>
                <w:rFonts w:ascii="Calibri body" w:eastAsia="Times New Roman" w:hAnsi="Calibri body" w:cs="Calibri"/>
                <w:sz w:val="20"/>
                <w:szCs w:val="20"/>
                <w:u w:val="single"/>
                <w:lang w:eastAsia="sl-SI"/>
              </w:rPr>
              <w:t>:</w:t>
            </w:r>
            <w:r w:rsidRPr="00632A4E">
              <w:rPr>
                <w:rFonts w:ascii="Calibri body" w:eastAsia="Times New Roman" w:hAnsi="Calibri body" w:cs="Calibri"/>
                <w:sz w:val="20"/>
                <w:szCs w:val="20"/>
                <w:lang w:eastAsia="sl-SI"/>
              </w:rPr>
              <w:br/>
              <w:t>320 x 50 statični</w:t>
            </w:r>
            <w:r w:rsidRPr="00632A4E">
              <w:rPr>
                <w:rFonts w:ascii="Calibri body" w:eastAsia="Times New Roman" w:hAnsi="Calibri body" w:cs="Calibri"/>
                <w:sz w:val="20"/>
                <w:szCs w:val="20"/>
                <w:lang w:eastAsia="sl-SI"/>
              </w:rPr>
              <w:br/>
            </w:r>
            <w:r w:rsidRPr="00632A4E">
              <w:rPr>
                <w:rFonts w:ascii="Calibri body" w:eastAsia="Times New Roman" w:hAnsi="Calibri body" w:cs="Calibri"/>
                <w:sz w:val="20"/>
                <w:szCs w:val="20"/>
                <w:u w:val="single"/>
                <w:lang w:eastAsia="sl-SI"/>
              </w:rPr>
              <w:t xml:space="preserve">za </w:t>
            </w:r>
            <w:proofErr w:type="spellStart"/>
            <w:r w:rsidRPr="00632A4E">
              <w:rPr>
                <w:rFonts w:ascii="Calibri body" w:eastAsia="Times New Roman" w:hAnsi="Calibri body" w:cs="Calibri"/>
                <w:sz w:val="20"/>
                <w:szCs w:val="20"/>
                <w:u w:val="single"/>
                <w:lang w:eastAsia="sl-SI"/>
              </w:rPr>
              <w:t>desktop</w:t>
            </w:r>
            <w:proofErr w:type="spellEnd"/>
            <w:r w:rsidRPr="00632A4E">
              <w:rPr>
                <w:rFonts w:ascii="Calibri body" w:eastAsia="Times New Roman" w:hAnsi="Calibri body" w:cs="Calibri"/>
                <w:sz w:val="20"/>
                <w:szCs w:val="20"/>
                <w:lang w:eastAsia="sl-SI"/>
              </w:rPr>
              <w:t>:</w:t>
            </w:r>
            <w:r w:rsidRPr="00632A4E">
              <w:rPr>
                <w:rFonts w:ascii="Calibri body" w:eastAsia="Times New Roman" w:hAnsi="Calibri body" w:cs="Calibri"/>
                <w:sz w:val="20"/>
                <w:szCs w:val="20"/>
                <w:lang w:eastAsia="sl-SI"/>
              </w:rPr>
              <w:br/>
              <w:t xml:space="preserve">300 x 600 </w:t>
            </w:r>
            <w:r w:rsidRPr="00632A4E">
              <w:rPr>
                <w:rFonts w:ascii="Calibri body" w:eastAsia="Times New Roman" w:hAnsi="Calibri body" w:cs="Calibri"/>
                <w:sz w:val="20"/>
                <w:szCs w:val="20"/>
                <w:lang w:eastAsia="sl-SI"/>
              </w:rPr>
              <w:br/>
              <w:t xml:space="preserve">300 x 250 </w:t>
            </w:r>
            <w:r w:rsidRPr="00632A4E">
              <w:rPr>
                <w:rFonts w:ascii="Calibri body" w:eastAsia="Times New Roman" w:hAnsi="Calibri body" w:cs="Calibri"/>
                <w:sz w:val="20"/>
                <w:szCs w:val="20"/>
                <w:lang w:eastAsia="sl-SI"/>
              </w:rPr>
              <w:br/>
              <w:t xml:space="preserve">728 x 90 </w:t>
            </w:r>
            <w:r w:rsidRPr="00632A4E">
              <w:rPr>
                <w:rFonts w:ascii="Calibri body" w:eastAsia="Times New Roman" w:hAnsi="Calibri body" w:cs="Calibri"/>
                <w:sz w:val="20"/>
                <w:szCs w:val="20"/>
                <w:lang w:eastAsia="sl-SI"/>
              </w:rPr>
              <w:br/>
              <w:t xml:space="preserve">970 x 250 </w:t>
            </w:r>
            <w:r w:rsidRPr="00632A4E">
              <w:rPr>
                <w:rFonts w:ascii="Calibri body" w:eastAsia="Times New Roman" w:hAnsi="Calibri body" w:cs="Calibri"/>
                <w:sz w:val="20"/>
                <w:szCs w:val="20"/>
                <w:lang w:eastAsia="sl-SI"/>
              </w:rPr>
              <w:br/>
            </w:r>
            <w:r w:rsidRPr="00632A4E">
              <w:rPr>
                <w:rFonts w:ascii="Calibri body" w:eastAsia="Times New Roman" w:hAnsi="Calibri body" w:cs="Calibri"/>
                <w:sz w:val="20"/>
                <w:szCs w:val="20"/>
                <w:lang w:eastAsia="sl-SI"/>
              </w:rPr>
              <w:br/>
              <w:t xml:space="preserve">Razdelitev proračuna po portalih naj bo skladna z deležem obiskovalcev znotraj </w:t>
            </w:r>
            <w:proofErr w:type="spellStart"/>
            <w:r w:rsidRPr="00632A4E">
              <w:rPr>
                <w:rFonts w:ascii="Calibri body" w:eastAsia="Times New Roman" w:hAnsi="Calibri body" w:cs="Calibri"/>
                <w:sz w:val="20"/>
                <w:szCs w:val="20"/>
                <w:lang w:eastAsia="sl-SI"/>
              </w:rPr>
              <w:t>c.s</w:t>
            </w:r>
            <w:proofErr w:type="spellEnd"/>
            <w:r w:rsidRPr="00632A4E">
              <w:rPr>
                <w:rFonts w:ascii="Calibri body" w:eastAsia="Times New Roman" w:hAnsi="Calibri body" w:cs="Calibri"/>
                <w:sz w:val="20"/>
                <w:szCs w:val="20"/>
                <w:lang w:eastAsia="sl-SI"/>
              </w:rPr>
              <w:t>.</w:t>
            </w:r>
            <w:r w:rsidRPr="00632A4E">
              <w:rPr>
                <w:rFonts w:ascii="Calibri body" w:eastAsia="Times New Roman" w:hAnsi="Calibri body" w:cs="Calibri"/>
                <w:sz w:val="20"/>
                <w:szCs w:val="20"/>
                <w:lang w:eastAsia="sl-SI"/>
              </w:rPr>
              <w:br/>
              <w:t>To konkretno pomeni, da najprej izberete medije z ustreznim indeksom afinitete in deležem obiskovalcev, pri čemer dajete prednost tistih medijem, ki imajo znotraj tega izbora višji delež obiskovalcev. Točna razporeditev proračuna na to ni vezana, gre samo za izražanje prioritete.</w:t>
            </w:r>
            <w:r w:rsidRPr="00632A4E">
              <w:rPr>
                <w:rFonts w:ascii="Calibri body" w:eastAsia="Times New Roman" w:hAnsi="Calibri body" w:cs="Calibri"/>
                <w:sz w:val="20"/>
                <w:szCs w:val="20"/>
                <w:lang w:eastAsia="sl-SI"/>
              </w:rPr>
              <w:br/>
            </w:r>
            <w:r w:rsidRPr="00632A4E">
              <w:rPr>
                <w:rFonts w:ascii="Calibri body" w:eastAsia="Times New Roman" w:hAnsi="Calibri body" w:cs="Calibri"/>
                <w:b/>
                <w:bCs/>
                <w:sz w:val="20"/>
                <w:szCs w:val="20"/>
                <w:lang w:eastAsia="sl-SI"/>
              </w:rPr>
              <w:br/>
              <w:t>Portali morajo biti navedeni. Ne bomo upoštevali ponudb, kjer bo navedeno le ime mreže.</w:t>
            </w:r>
            <w:r w:rsidRPr="00632A4E">
              <w:rPr>
                <w:rFonts w:ascii="Calibri body" w:eastAsia="Times New Roman" w:hAnsi="Calibri body" w:cs="Calibri"/>
                <w:sz w:val="20"/>
                <w:szCs w:val="20"/>
                <w:lang w:eastAsia="sl-SI"/>
              </w:rPr>
              <w:t xml:space="preserve"> Če ponudnik ponudi mrežo, mora navesti ime portala, ki ustreza zgornjim kriterijem.</w:t>
            </w:r>
          </w:p>
        </w:tc>
        <w:tc>
          <w:tcPr>
            <w:tcW w:w="5244" w:type="dxa"/>
            <w:tcBorders>
              <w:top w:val="single" w:sz="4" w:space="0" w:color="auto"/>
              <w:left w:val="single" w:sz="4" w:space="0" w:color="auto"/>
              <w:bottom w:val="single" w:sz="4" w:space="0" w:color="auto"/>
              <w:right w:val="single" w:sz="4" w:space="0" w:color="auto"/>
            </w:tcBorders>
            <w:shd w:val="clear" w:color="auto" w:fill="auto"/>
            <w:hideMark/>
          </w:tcPr>
          <w:p w14:paraId="7F70F658" w14:textId="50CEA7A5" w:rsidR="00632A4E" w:rsidRPr="00632A4E" w:rsidRDefault="00632A4E" w:rsidP="00632A4E">
            <w:pPr>
              <w:spacing w:after="0" w:line="240" w:lineRule="auto"/>
              <w:rPr>
                <w:rFonts w:ascii="Calibri body" w:eastAsia="Times New Roman" w:hAnsi="Calibri body" w:cs="Calibri"/>
                <w:sz w:val="20"/>
                <w:szCs w:val="20"/>
                <w:lang w:eastAsia="sl-SI"/>
              </w:rPr>
            </w:pPr>
            <w:r w:rsidRPr="00632A4E">
              <w:rPr>
                <w:rFonts w:ascii="Calibri body" w:eastAsia="Times New Roman" w:hAnsi="Calibri body" w:cs="Calibri"/>
                <w:sz w:val="20"/>
                <w:szCs w:val="20"/>
                <w:lang w:eastAsia="sl-SI"/>
              </w:rPr>
              <w:t xml:space="preserve">Ponudba naj vključuje predlog izbranih ključnih besed skupaj z povprečnim mesečnim številom iskanj (na podlagi enega od orodij - Google </w:t>
            </w:r>
            <w:proofErr w:type="spellStart"/>
            <w:r w:rsidRPr="00632A4E">
              <w:rPr>
                <w:rFonts w:ascii="Calibri body" w:eastAsia="Times New Roman" w:hAnsi="Calibri body" w:cs="Calibri"/>
                <w:sz w:val="20"/>
                <w:szCs w:val="20"/>
                <w:lang w:eastAsia="sl-SI"/>
              </w:rPr>
              <w:t>Keyword</w:t>
            </w:r>
            <w:proofErr w:type="spellEnd"/>
            <w:r w:rsidRPr="00632A4E">
              <w:rPr>
                <w:rFonts w:ascii="Calibri body" w:eastAsia="Times New Roman" w:hAnsi="Calibri body" w:cs="Calibri"/>
                <w:sz w:val="20"/>
                <w:szCs w:val="20"/>
                <w:lang w:eastAsia="sl-SI"/>
              </w:rPr>
              <w:t xml:space="preserve"> </w:t>
            </w:r>
            <w:proofErr w:type="spellStart"/>
            <w:r w:rsidRPr="00632A4E">
              <w:rPr>
                <w:rFonts w:ascii="Calibri body" w:eastAsia="Times New Roman" w:hAnsi="Calibri body" w:cs="Calibri"/>
                <w:sz w:val="20"/>
                <w:szCs w:val="20"/>
                <w:lang w:eastAsia="sl-SI"/>
              </w:rPr>
              <w:t>Planner</w:t>
            </w:r>
            <w:proofErr w:type="spellEnd"/>
            <w:r w:rsidRPr="00632A4E">
              <w:rPr>
                <w:rFonts w:ascii="Calibri body" w:eastAsia="Times New Roman" w:hAnsi="Calibri body" w:cs="Calibri"/>
                <w:sz w:val="20"/>
                <w:szCs w:val="20"/>
                <w:lang w:eastAsia="sl-SI"/>
              </w:rPr>
              <w:t xml:space="preserve">, </w:t>
            </w:r>
            <w:proofErr w:type="spellStart"/>
            <w:r w:rsidRPr="00632A4E">
              <w:rPr>
                <w:rFonts w:ascii="Calibri body" w:eastAsia="Times New Roman" w:hAnsi="Calibri body" w:cs="Calibri"/>
                <w:sz w:val="20"/>
                <w:szCs w:val="20"/>
                <w:lang w:eastAsia="sl-SI"/>
              </w:rPr>
              <w:t>Ahrefs</w:t>
            </w:r>
            <w:proofErr w:type="spellEnd"/>
            <w:r w:rsidRPr="00632A4E">
              <w:rPr>
                <w:rFonts w:ascii="Calibri body" w:eastAsia="Times New Roman" w:hAnsi="Calibri body" w:cs="Calibri"/>
                <w:sz w:val="20"/>
                <w:szCs w:val="20"/>
                <w:lang w:eastAsia="sl-SI"/>
              </w:rPr>
              <w:t xml:space="preserve">, </w:t>
            </w:r>
            <w:proofErr w:type="spellStart"/>
            <w:r w:rsidRPr="00632A4E">
              <w:rPr>
                <w:rFonts w:ascii="Calibri body" w:eastAsia="Times New Roman" w:hAnsi="Calibri body" w:cs="Calibri"/>
                <w:sz w:val="20"/>
                <w:szCs w:val="20"/>
                <w:lang w:eastAsia="sl-SI"/>
              </w:rPr>
              <w:t>SEMRush</w:t>
            </w:r>
            <w:proofErr w:type="spellEnd"/>
            <w:r w:rsidRPr="00632A4E">
              <w:rPr>
                <w:rFonts w:ascii="Calibri body" w:eastAsia="Times New Roman" w:hAnsi="Calibri body" w:cs="Calibri"/>
                <w:sz w:val="20"/>
                <w:szCs w:val="20"/>
                <w:lang w:eastAsia="sl-SI"/>
              </w:rPr>
              <w:t xml:space="preserve">,...). </w:t>
            </w:r>
            <w:r w:rsidRPr="00632A4E">
              <w:rPr>
                <w:rFonts w:ascii="Calibri body" w:eastAsia="Times New Roman" w:hAnsi="Calibri body" w:cs="Calibri"/>
                <w:sz w:val="20"/>
                <w:szCs w:val="20"/>
                <w:lang w:eastAsia="sl-SI"/>
              </w:rPr>
              <w:br/>
            </w:r>
            <w:r w:rsidRPr="00632A4E">
              <w:rPr>
                <w:rFonts w:ascii="Calibri body" w:eastAsia="Times New Roman" w:hAnsi="Calibri body" w:cs="Calibri"/>
                <w:sz w:val="20"/>
                <w:szCs w:val="20"/>
                <w:lang w:eastAsia="sl-SI"/>
              </w:rPr>
              <w:br/>
              <w:t xml:space="preserve">Tekom projekta pričakujemo od izvajalca redno pregledovanje iskalnih terminov (Google </w:t>
            </w:r>
            <w:proofErr w:type="spellStart"/>
            <w:r w:rsidRPr="00632A4E">
              <w:rPr>
                <w:rFonts w:ascii="Calibri body" w:eastAsia="Times New Roman" w:hAnsi="Calibri body" w:cs="Calibri"/>
                <w:sz w:val="20"/>
                <w:szCs w:val="20"/>
                <w:lang w:eastAsia="sl-SI"/>
              </w:rPr>
              <w:t>ads</w:t>
            </w:r>
            <w:proofErr w:type="spellEnd"/>
            <w:r w:rsidRPr="00632A4E">
              <w:rPr>
                <w:rFonts w:ascii="Calibri body" w:eastAsia="Times New Roman" w:hAnsi="Calibri body" w:cs="Calibri"/>
                <w:sz w:val="20"/>
                <w:szCs w:val="20"/>
                <w:lang w:eastAsia="sl-SI"/>
              </w:rPr>
              <w:t xml:space="preserve"> metrika "</w:t>
            </w:r>
            <w:proofErr w:type="spellStart"/>
            <w:r w:rsidRPr="00632A4E">
              <w:rPr>
                <w:rFonts w:ascii="Calibri body" w:eastAsia="Times New Roman" w:hAnsi="Calibri body" w:cs="Calibri"/>
                <w:sz w:val="20"/>
                <w:szCs w:val="20"/>
                <w:lang w:eastAsia="sl-SI"/>
              </w:rPr>
              <w:t>Search</w:t>
            </w:r>
            <w:proofErr w:type="spellEnd"/>
            <w:r w:rsidRPr="00632A4E">
              <w:rPr>
                <w:rFonts w:ascii="Calibri body" w:eastAsia="Times New Roman" w:hAnsi="Calibri body" w:cs="Calibri"/>
                <w:sz w:val="20"/>
                <w:szCs w:val="20"/>
                <w:lang w:eastAsia="sl-SI"/>
              </w:rPr>
              <w:t xml:space="preserve"> </w:t>
            </w:r>
            <w:proofErr w:type="spellStart"/>
            <w:r w:rsidRPr="00632A4E">
              <w:rPr>
                <w:rFonts w:ascii="Calibri body" w:eastAsia="Times New Roman" w:hAnsi="Calibri body" w:cs="Calibri"/>
                <w:sz w:val="20"/>
                <w:szCs w:val="20"/>
                <w:lang w:eastAsia="sl-SI"/>
              </w:rPr>
              <w:t>terms</w:t>
            </w:r>
            <w:proofErr w:type="spellEnd"/>
            <w:r w:rsidRPr="00632A4E">
              <w:rPr>
                <w:rFonts w:ascii="Calibri body" w:eastAsia="Times New Roman" w:hAnsi="Calibri body" w:cs="Calibri"/>
                <w:sz w:val="20"/>
                <w:szCs w:val="20"/>
                <w:lang w:eastAsia="sl-SI"/>
              </w:rPr>
              <w:t xml:space="preserve">"), dodajanje dodatnih terminov med oglaševane ključne besede in dodajanje neprimernih ključnih besed med negativne ključne besede (Google </w:t>
            </w:r>
            <w:proofErr w:type="spellStart"/>
            <w:r w:rsidRPr="00632A4E">
              <w:rPr>
                <w:rFonts w:ascii="Calibri body" w:eastAsia="Times New Roman" w:hAnsi="Calibri body" w:cs="Calibri"/>
                <w:sz w:val="20"/>
                <w:szCs w:val="20"/>
                <w:lang w:eastAsia="sl-SI"/>
              </w:rPr>
              <w:t>ads</w:t>
            </w:r>
            <w:proofErr w:type="spellEnd"/>
            <w:r w:rsidRPr="00632A4E">
              <w:rPr>
                <w:rFonts w:ascii="Calibri body" w:eastAsia="Times New Roman" w:hAnsi="Calibri body" w:cs="Calibri"/>
                <w:sz w:val="20"/>
                <w:szCs w:val="20"/>
                <w:lang w:eastAsia="sl-SI"/>
              </w:rPr>
              <w:t xml:space="preserve"> "Negative </w:t>
            </w:r>
            <w:proofErr w:type="spellStart"/>
            <w:r w:rsidRPr="00632A4E">
              <w:rPr>
                <w:rFonts w:ascii="Calibri body" w:eastAsia="Times New Roman" w:hAnsi="Calibri body" w:cs="Calibri"/>
                <w:sz w:val="20"/>
                <w:szCs w:val="20"/>
                <w:lang w:eastAsia="sl-SI"/>
              </w:rPr>
              <w:t>keywords</w:t>
            </w:r>
            <w:proofErr w:type="spellEnd"/>
            <w:r w:rsidRPr="00632A4E">
              <w:rPr>
                <w:rFonts w:ascii="Calibri body" w:eastAsia="Times New Roman" w:hAnsi="Calibri body" w:cs="Calibri"/>
                <w:sz w:val="20"/>
                <w:szCs w:val="20"/>
                <w:lang w:eastAsia="sl-SI"/>
              </w:rPr>
              <w:t xml:space="preserve">"). </w:t>
            </w:r>
            <w:r w:rsidRPr="00632A4E">
              <w:rPr>
                <w:rFonts w:ascii="Calibri body" w:eastAsia="Times New Roman" w:hAnsi="Calibri body" w:cs="Calibri"/>
                <w:sz w:val="20"/>
                <w:szCs w:val="20"/>
                <w:lang w:eastAsia="sl-SI"/>
              </w:rPr>
              <w:br/>
            </w:r>
            <w:r w:rsidRPr="00632A4E">
              <w:rPr>
                <w:rFonts w:ascii="Calibri body" w:eastAsia="Times New Roman" w:hAnsi="Calibri body" w:cs="Calibri"/>
                <w:sz w:val="20"/>
                <w:szCs w:val="20"/>
                <w:lang w:eastAsia="sl-SI"/>
              </w:rPr>
              <w:br/>
              <w:t>Naročnik si pridržuje pravico</w:t>
            </w:r>
            <w:r w:rsidR="00814E30">
              <w:rPr>
                <w:rFonts w:ascii="Calibri body" w:eastAsia="Times New Roman" w:hAnsi="Calibri body" w:cs="Calibri"/>
                <w:sz w:val="20"/>
                <w:szCs w:val="20"/>
                <w:lang w:eastAsia="sl-SI"/>
              </w:rPr>
              <w:t>,</w:t>
            </w:r>
            <w:r w:rsidRPr="00632A4E">
              <w:rPr>
                <w:rFonts w:ascii="Calibri body" w:eastAsia="Times New Roman" w:hAnsi="Calibri body" w:cs="Calibri"/>
                <w:sz w:val="20"/>
                <w:szCs w:val="20"/>
                <w:lang w:eastAsia="sl-SI"/>
              </w:rPr>
              <w:t xml:space="preserve"> da predlaga dodatne ključne besede za oglaševanje oz. zahteva izključitev določenih ključnih besed iz oglaševanja, vendar ne več kot 15% celotnega izbora ključnih besed. </w:t>
            </w:r>
          </w:p>
        </w:tc>
      </w:tr>
      <w:tr w:rsidR="00632A4E" w:rsidRPr="00632A4E" w14:paraId="7A368CF6" w14:textId="77777777" w:rsidTr="001665C5">
        <w:trPr>
          <w:trHeight w:val="744"/>
        </w:trPr>
        <w:tc>
          <w:tcPr>
            <w:tcW w:w="4320" w:type="dxa"/>
            <w:tcBorders>
              <w:top w:val="single" w:sz="4" w:space="0" w:color="auto"/>
              <w:left w:val="single" w:sz="4" w:space="0" w:color="auto"/>
              <w:bottom w:val="single" w:sz="4" w:space="0" w:color="auto"/>
              <w:right w:val="single" w:sz="4" w:space="0" w:color="auto"/>
            </w:tcBorders>
            <w:shd w:val="clear" w:color="auto" w:fill="auto"/>
            <w:hideMark/>
          </w:tcPr>
          <w:p w14:paraId="57730F61" w14:textId="77777777" w:rsidR="00632A4E" w:rsidRPr="00632A4E" w:rsidRDefault="00632A4E" w:rsidP="00632A4E">
            <w:pPr>
              <w:spacing w:after="0" w:line="240" w:lineRule="auto"/>
              <w:rPr>
                <w:rFonts w:ascii="Calibri body" w:eastAsia="Times New Roman" w:hAnsi="Calibri body" w:cs="Calibri"/>
                <w:sz w:val="20"/>
                <w:szCs w:val="20"/>
                <w:lang w:eastAsia="sl-SI"/>
              </w:rPr>
            </w:pPr>
            <w:r w:rsidRPr="00632A4E">
              <w:rPr>
                <w:rFonts w:ascii="Calibri body" w:eastAsia="Times New Roman" w:hAnsi="Calibri body" w:cs="Calibri"/>
                <w:sz w:val="20"/>
                <w:szCs w:val="20"/>
                <w:lang w:eastAsia="sl-SI"/>
              </w:rPr>
              <w:t>Razporeditev oglaševanja glede na napravo ali tip medija</w:t>
            </w:r>
          </w:p>
        </w:tc>
        <w:tc>
          <w:tcPr>
            <w:tcW w:w="4606" w:type="dxa"/>
            <w:tcBorders>
              <w:top w:val="single" w:sz="4" w:space="0" w:color="auto"/>
              <w:left w:val="single" w:sz="4" w:space="0" w:color="auto"/>
              <w:bottom w:val="single" w:sz="4" w:space="0" w:color="auto"/>
              <w:right w:val="single" w:sz="4" w:space="0" w:color="auto"/>
            </w:tcBorders>
            <w:shd w:val="clear" w:color="auto" w:fill="auto"/>
            <w:hideMark/>
          </w:tcPr>
          <w:p w14:paraId="7421F146" w14:textId="77777777" w:rsidR="00632A4E" w:rsidRPr="00632A4E" w:rsidRDefault="00632A4E" w:rsidP="00632A4E">
            <w:pPr>
              <w:spacing w:after="0" w:line="240" w:lineRule="auto"/>
              <w:rPr>
                <w:rFonts w:ascii="Calibri body" w:eastAsia="Times New Roman" w:hAnsi="Calibri body" w:cs="Calibri"/>
                <w:sz w:val="20"/>
                <w:szCs w:val="20"/>
                <w:lang w:eastAsia="sl-SI"/>
              </w:rPr>
            </w:pPr>
            <w:r w:rsidRPr="00632A4E">
              <w:rPr>
                <w:rFonts w:ascii="Calibri body" w:eastAsia="Times New Roman" w:hAnsi="Calibri body" w:cs="Calibri"/>
                <w:sz w:val="20"/>
                <w:szCs w:val="20"/>
                <w:lang w:eastAsia="sl-SI"/>
              </w:rPr>
              <w:t> </w:t>
            </w:r>
          </w:p>
        </w:tc>
        <w:tc>
          <w:tcPr>
            <w:tcW w:w="5244" w:type="dxa"/>
            <w:tcBorders>
              <w:top w:val="single" w:sz="4" w:space="0" w:color="auto"/>
              <w:left w:val="single" w:sz="4" w:space="0" w:color="auto"/>
              <w:bottom w:val="single" w:sz="4" w:space="0" w:color="auto"/>
              <w:right w:val="single" w:sz="4" w:space="0" w:color="auto"/>
            </w:tcBorders>
            <w:shd w:val="clear" w:color="auto" w:fill="auto"/>
            <w:hideMark/>
          </w:tcPr>
          <w:p w14:paraId="5531FFFE" w14:textId="77777777" w:rsidR="00632A4E" w:rsidRPr="00632A4E" w:rsidRDefault="00632A4E" w:rsidP="00632A4E">
            <w:pPr>
              <w:spacing w:after="0" w:line="240" w:lineRule="auto"/>
              <w:rPr>
                <w:rFonts w:ascii="Calibri body" w:eastAsia="Times New Roman" w:hAnsi="Calibri body" w:cs="Calibri"/>
                <w:sz w:val="20"/>
                <w:szCs w:val="20"/>
                <w:lang w:eastAsia="sl-SI"/>
              </w:rPr>
            </w:pPr>
            <w:r w:rsidRPr="00632A4E">
              <w:rPr>
                <w:rFonts w:ascii="Calibri body" w:eastAsia="Times New Roman" w:hAnsi="Calibri body" w:cs="Calibri"/>
                <w:sz w:val="20"/>
                <w:szCs w:val="20"/>
                <w:lang w:eastAsia="sl-SI"/>
              </w:rPr>
              <w:t>Avtomatično</w:t>
            </w:r>
          </w:p>
        </w:tc>
      </w:tr>
      <w:tr w:rsidR="00632A4E" w:rsidRPr="00632A4E" w14:paraId="36827FA3" w14:textId="77777777" w:rsidTr="001665C5">
        <w:trPr>
          <w:trHeight w:val="564"/>
        </w:trPr>
        <w:tc>
          <w:tcPr>
            <w:tcW w:w="4320" w:type="dxa"/>
            <w:tcBorders>
              <w:top w:val="single" w:sz="4" w:space="0" w:color="auto"/>
              <w:left w:val="single" w:sz="4" w:space="0" w:color="auto"/>
              <w:bottom w:val="single" w:sz="4" w:space="0" w:color="auto"/>
              <w:right w:val="single" w:sz="4" w:space="0" w:color="auto"/>
            </w:tcBorders>
            <w:shd w:val="clear" w:color="auto" w:fill="auto"/>
            <w:hideMark/>
          </w:tcPr>
          <w:p w14:paraId="19CAA378" w14:textId="77777777" w:rsidR="00632A4E" w:rsidRPr="00632A4E" w:rsidRDefault="00632A4E" w:rsidP="00632A4E">
            <w:pPr>
              <w:spacing w:after="0" w:line="240" w:lineRule="auto"/>
              <w:rPr>
                <w:rFonts w:ascii="Calibri body" w:eastAsia="Times New Roman" w:hAnsi="Calibri body" w:cs="Calibri"/>
                <w:sz w:val="20"/>
                <w:szCs w:val="20"/>
                <w:lang w:eastAsia="sl-SI"/>
              </w:rPr>
            </w:pPr>
            <w:proofErr w:type="spellStart"/>
            <w:r w:rsidRPr="00632A4E">
              <w:rPr>
                <w:rFonts w:ascii="Calibri body" w:eastAsia="Times New Roman" w:hAnsi="Calibri body" w:cs="Calibri"/>
                <w:sz w:val="20"/>
                <w:szCs w:val="20"/>
                <w:lang w:eastAsia="sl-SI"/>
              </w:rPr>
              <w:t>Pozicioniranje</w:t>
            </w:r>
            <w:proofErr w:type="spellEnd"/>
          </w:p>
        </w:tc>
        <w:tc>
          <w:tcPr>
            <w:tcW w:w="4606" w:type="dxa"/>
            <w:tcBorders>
              <w:top w:val="single" w:sz="4" w:space="0" w:color="auto"/>
              <w:left w:val="single" w:sz="4" w:space="0" w:color="auto"/>
              <w:bottom w:val="single" w:sz="4" w:space="0" w:color="auto"/>
              <w:right w:val="single" w:sz="4" w:space="0" w:color="auto"/>
            </w:tcBorders>
            <w:shd w:val="clear" w:color="auto" w:fill="auto"/>
            <w:hideMark/>
          </w:tcPr>
          <w:p w14:paraId="0DEDEDDE" w14:textId="77777777" w:rsidR="00632A4E" w:rsidRPr="00632A4E" w:rsidRDefault="00632A4E" w:rsidP="00632A4E">
            <w:pPr>
              <w:spacing w:after="0" w:line="240" w:lineRule="auto"/>
              <w:rPr>
                <w:rFonts w:ascii="Calibri body" w:eastAsia="Times New Roman" w:hAnsi="Calibri body" w:cs="Calibri"/>
                <w:sz w:val="20"/>
                <w:szCs w:val="20"/>
                <w:lang w:eastAsia="sl-SI"/>
              </w:rPr>
            </w:pPr>
            <w:r w:rsidRPr="00632A4E">
              <w:rPr>
                <w:rFonts w:ascii="Calibri body" w:eastAsia="Times New Roman" w:hAnsi="Calibri body" w:cs="Calibri"/>
                <w:sz w:val="20"/>
                <w:szCs w:val="20"/>
                <w:lang w:eastAsia="sl-SI"/>
              </w:rPr>
              <w:t> </w:t>
            </w:r>
          </w:p>
        </w:tc>
        <w:tc>
          <w:tcPr>
            <w:tcW w:w="5244" w:type="dxa"/>
            <w:tcBorders>
              <w:top w:val="single" w:sz="4" w:space="0" w:color="auto"/>
              <w:left w:val="single" w:sz="4" w:space="0" w:color="auto"/>
              <w:bottom w:val="single" w:sz="4" w:space="0" w:color="auto"/>
              <w:right w:val="single" w:sz="4" w:space="0" w:color="auto"/>
            </w:tcBorders>
            <w:shd w:val="clear" w:color="auto" w:fill="auto"/>
            <w:hideMark/>
          </w:tcPr>
          <w:p w14:paraId="7BCB04C2" w14:textId="77777777" w:rsidR="00632A4E" w:rsidRPr="00632A4E" w:rsidRDefault="00632A4E" w:rsidP="00632A4E">
            <w:pPr>
              <w:spacing w:after="0" w:line="240" w:lineRule="auto"/>
              <w:rPr>
                <w:rFonts w:ascii="Calibri body" w:eastAsia="Times New Roman" w:hAnsi="Calibri body" w:cs="Calibri"/>
                <w:sz w:val="20"/>
                <w:szCs w:val="20"/>
                <w:lang w:eastAsia="sl-SI"/>
              </w:rPr>
            </w:pPr>
            <w:r w:rsidRPr="00632A4E">
              <w:rPr>
                <w:rFonts w:ascii="Calibri body" w:eastAsia="Times New Roman" w:hAnsi="Calibri body" w:cs="Calibri"/>
                <w:sz w:val="20"/>
                <w:szCs w:val="20"/>
                <w:lang w:eastAsia="sl-SI"/>
              </w:rPr>
              <w:t>Iskanja znotraj Slovenije</w:t>
            </w:r>
          </w:p>
        </w:tc>
      </w:tr>
      <w:tr w:rsidR="00632A4E" w:rsidRPr="00632A4E" w14:paraId="1B2CC071" w14:textId="77777777" w:rsidTr="00632A4E">
        <w:trPr>
          <w:trHeight w:val="816"/>
        </w:trPr>
        <w:tc>
          <w:tcPr>
            <w:tcW w:w="4320" w:type="dxa"/>
            <w:tcBorders>
              <w:top w:val="single" w:sz="4" w:space="0" w:color="auto"/>
              <w:left w:val="single" w:sz="4" w:space="0" w:color="auto"/>
              <w:bottom w:val="single" w:sz="4" w:space="0" w:color="auto"/>
              <w:right w:val="single" w:sz="4" w:space="0" w:color="auto"/>
            </w:tcBorders>
            <w:shd w:val="clear" w:color="auto" w:fill="auto"/>
            <w:hideMark/>
          </w:tcPr>
          <w:p w14:paraId="47675F1D" w14:textId="77777777" w:rsidR="00632A4E" w:rsidRPr="00632A4E" w:rsidRDefault="00632A4E" w:rsidP="00632A4E">
            <w:pPr>
              <w:spacing w:after="0" w:line="240" w:lineRule="auto"/>
              <w:rPr>
                <w:rFonts w:ascii="Calibri body" w:eastAsia="Times New Roman" w:hAnsi="Calibri body" w:cs="Calibri"/>
                <w:sz w:val="20"/>
                <w:szCs w:val="20"/>
                <w:lang w:eastAsia="sl-SI"/>
              </w:rPr>
            </w:pPr>
            <w:r w:rsidRPr="00632A4E">
              <w:rPr>
                <w:rFonts w:ascii="Calibri body" w:eastAsia="Times New Roman" w:hAnsi="Calibri body" w:cs="Calibri"/>
                <w:sz w:val="20"/>
                <w:szCs w:val="20"/>
                <w:lang w:eastAsia="sl-SI"/>
              </w:rPr>
              <w:t>Frekvenca</w:t>
            </w:r>
          </w:p>
        </w:tc>
        <w:tc>
          <w:tcPr>
            <w:tcW w:w="4606" w:type="dxa"/>
            <w:tcBorders>
              <w:top w:val="single" w:sz="4" w:space="0" w:color="auto"/>
              <w:left w:val="single" w:sz="4" w:space="0" w:color="auto"/>
              <w:bottom w:val="single" w:sz="4" w:space="0" w:color="auto"/>
              <w:right w:val="single" w:sz="4" w:space="0" w:color="auto"/>
            </w:tcBorders>
            <w:shd w:val="clear" w:color="000000" w:fill="FFFFFF"/>
            <w:hideMark/>
          </w:tcPr>
          <w:p w14:paraId="63B8BFA3" w14:textId="77777777" w:rsidR="00632A4E" w:rsidRPr="00632A4E" w:rsidRDefault="00632A4E" w:rsidP="00632A4E">
            <w:pPr>
              <w:spacing w:after="0" w:line="240" w:lineRule="auto"/>
              <w:rPr>
                <w:rFonts w:ascii="Calibri body" w:eastAsia="Times New Roman" w:hAnsi="Calibri body" w:cs="Calibri"/>
                <w:sz w:val="20"/>
                <w:szCs w:val="20"/>
                <w:lang w:eastAsia="sl-SI"/>
              </w:rPr>
            </w:pPr>
            <w:proofErr w:type="spellStart"/>
            <w:r w:rsidRPr="00632A4E">
              <w:rPr>
                <w:rFonts w:ascii="Calibri body" w:eastAsia="Times New Roman" w:hAnsi="Calibri body" w:cs="Calibri"/>
                <w:sz w:val="20"/>
                <w:szCs w:val="20"/>
                <w:lang w:eastAsia="sl-SI"/>
              </w:rPr>
              <w:t>Frequency</w:t>
            </w:r>
            <w:proofErr w:type="spellEnd"/>
            <w:r w:rsidRPr="00632A4E">
              <w:rPr>
                <w:rFonts w:ascii="Calibri body" w:eastAsia="Times New Roman" w:hAnsi="Calibri body" w:cs="Calibri"/>
                <w:sz w:val="20"/>
                <w:szCs w:val="20"/>
                <w:lang w:eastAsia="sl-SI"/>
              </w:rPr>
              <w:t xml:space="preserve"> cap je 7 prikazov na uporabnika na oglas. Tedenski </w:t>
            </w:r>
            <w:proofErr w:type="spellStart"/>
            <w:r w:rsidRPr="00632A4E">
              <w:rPr>
                <w:rFonts w:ascii="Calibri body" w:eastAsia="Times New Roman" w:hAnsi="Calibri body" w:cs="Calibri"/>
                <w:sz w:val="20"/>
                <w:szCs w:val="20"/>
                <w:lang w:eastAsia="sl-SI"/>
              </w:rPr>
              <w:t>frequency</w:t>
            </w:r>
            <w:proofErr w:type="spellEnd"/>
            <w:r w:rsidRPr="00632A4E">
              <w:rPr>
                <w:rFonts w:ascii="Calibri body" w:eastAsia="Times New Roman" w:hAnsi="Calibri body" w:cs="Calibri"/>
                <w:sz w:val="20"/>
                <w:szCs w:val="20"/>
                <w:lang w:eastAsia="sl-SI"/>
              </w:rPr>
              <w:t xml:space="preserve"> cap je tri prikaze na uporabnika na oglas. </w:t>
            </w:r>
          </w:p>
        </w:tc>
        <w:tc>
          <w:tcPr>
            <w:tcW w:w="5244" w:type="dxa"/>
            <w:tcBorders>
              <w:top w:val="single" w:sz="4" w:space="0" w:color="auto"/>
              <w:left w:val="single" w:sz="4" w:space="0" w:color="auto"/>
              <w:bottom w:val="single" w:sz="4" w:space="0" w:color="auto"/>
              <w:right w:val="single" w:sz="4" w:space="0" w:color="auto"/>
            </w:tcBorders>
            <w:shd w:val="clear" w:color="auto" w:fill="auto"/>
            <w:hideMark/>
          </w:tcPr>
          <w:p w14:paraId="419CC3D4" w14:textId="77777777" w:rsidR="00632A4E" w:rsidRPr="00632A4E" w:rsidRDefault="00632A4E" w:rsidP="00632A4E">
            <w:pPr>
              <w:spacing w:after="0" w:line="240" w:lineRule="auto"/>
              <w:rPr>
                <w:rFonts w:ascii="Calibri body" w:eastAsia="Times New Roman" w:hAnsi="Calibri body" w:cs="Calibri"/>
                <w:sz w:val="20"/>
                <w:szCs w:val="20"/>
                <w:lang w:eastAsia="sl-SI"/>
              </w:rPr>
            </w:pPr>
            <w:r w:rsidRPr="00632A4E">
              <w:rPr>
                <w:rFonts w:ascii="Calibri body" w:eastAsia="Times New Roman" w:hAnsi="Calibri body" w:cs="Calibri"/>
                <w:sz w:val="20"/>
                <w:szCs w:val="20"/>
                <w:lang w:eastAsia="sl-SI"/>
              </w:rPr>
              <w:t> </w:t>
            </w:r>
          </w:p>
        </w:tc>
      </w:tr>
      <w:tr w:rsidR="00632A4E" w:rsidRPr="00632A4E" w14:paraId="5E427D74" w14:textId="77777777" w:rsidTr="00632A4E">
        <w:trPr>
          <w:trHeight w:val="2952"/>
        </w:trPr>
        <w:tc>
          <w:tcPr>
            <w:tcW w:w="4320" w:type="dxa"/>
            <w:tcBorders>
              <w:top w:val="single" w:sz="4" w:space="0" w:color="auto"/>
              <w:left w:val="single" w:sz="4" w:space="0" w:color="auto"/>
              <w:bottom w:val="single" w:sz="4" w:space="0" w:color="auto"/>
              <w:right w:val="single" w:sz="4" w:space="0" w:color="auto"/>
            </w:tcBorders>
            <w:shd w:val="clear" w:color="auto" w:fill="auto"/>
            <w:hideMark/>
          </w:tcPr>
          <w:p w14:paraId="5872B241" w14:textId="77777777" w:rsidR="00632A4E" w:rsidRPr="00632A4E" w:rsidRDefault="00632A4E" w:rsidP="00632A4E">
            <w:pPr>
              <w:spacing w:after="0" w:line="240" w:lineRule="auto"/>
              <w:rPr>
                <w:rFonts w:ascii="Calibri body" w:eastAsia="Times New Roman" w:hAnsi="Calibri body" w:cs="Calibri"/>
                <w:sz w:val="20"/>
                <w:szCs w:val="20"/>
                <w:lang w:eastAsia="sl-SI"/>
              </w:rPr>
            </w:pPr>
            <w:r w:rsidRPr="00632A4E">
              <w:rPr>
                <w:rFonts w:ascii="Calibri body" w:eastAsia="Times New Roman" w:hAnsi="Calibri body" w:cs="Calibri"/>
                <w:sz w:val="20"/>
                <w:szCs w:val="20"/>
                <w:lang w:eastAsia="sl-SI"/>
              </w:rPr>
              <w:t>Dodatne zahteve glede razporeditve in prikazovanja podatkov</w:t>
            </w:r>
          </w:p>
        </w:tc>
        <w:tc>
          <w:tcPr>
            <w:tcW w:w="4606" w:type="dxa"/>
            <w:tcBorders>
              <w:top w:val="single" w:sz="4" w:space="0" w:color="auto"/>
              <w:left w:val="single" w:sz="4" w:space="0" w:color="auto"/>
              <w:bottom w:val="single" w:sz="4" w:space="0" w:color="auto"/>
              <w:right w:val="single" w:sz="4" w:space="0" w:color="auto"/>
            </w:tcBorders>
            <w:shd w:val="clear" w:color="auto" w:fill="auto"/>
            <w:hideMark/>
          </w:tcPr>
          <w:p w14:paraId="432D43A0" w14:textId="77777777" w:rsidR="00632A4E" w:rsidRPr="00632A4E" w:rsidRDefault="00632A4E" w:rsidP="00632A4E">
            <w:pPr>
              <w:spacing w:after="0" w:line="240" w:lineRule="auto"/>
              <w:rPr>
                <w:rFonts w:ascii="Calibri body" w:eastAsia="Times New Roman" w:hAnsi="Calibri body" w:cs="Calibri"/>
                <w:sz w:val="20"/>
                <w:szCs w:val="20"/>
                <w:lang w:eastAsia="sl-SI"/>
              </w:rPr>
            </w:pPr>
            <w:r w:rsidRPr="00632A4E">
              <w:rPr>
                <w:rFonts w:ascii="Calibri body" w:eastAsia="Times New Roman" w:hAnsi="Calibri body" w:cs="Calibri"/>
                <w:sz w:val="20"/>
                <w:szCs w:val="20"/>
                <w:lang w:eastAsia="sl-SI"/>
              </w:rPr>
              <w:t>Naročnik ne želi oglaševati na portalih, ki pretežno pokrivajo specializirane nesorodne teme, kot so na primer avtomobilizem, politika, gradbeništvo, črna kronika, igre na srečo in ugankarstvo, računalništvo, transport in logistika, senzacionalistične ali rumene vsebine.</w:t>
            </w:r>
            <w:r w:rsidRPr="00632A4E">
              <w:rPr>
                <w:rFonts w:ascii="Calibri body" w:eastAsia="Times New Roman" w:hAnsi="Calibri body" w:cs="Calibri"/>
                <w:sz w:val="20"/>
                <w:szCs w:val="20"/>
                <w:lang w:eastAsia="sl-SI"/>
              </w:rPr>
              <w:br/>
            </w:r>
            <w:r w:rsidRPr="00632A4E">
              <w:rPr>
                <w:rFonts w:ascii="Calibri body" w:eastAsia="Times New Roman" w:hAnsi="Calibri body" w:cs="Calibri"/>
                <w:sz w:val="20"/>
                <w:szCs w:val="20"/>
                <w:lang w:eastAsia="sl-SI"/>
              </w:rPr>
              <w:br/>
              <w:t>Agencija sme vključiti samo tiste portale, ki so vključeni v raziskavo MOSS in naj navaja enako ime portala, kot ga navaja raziskava.</w:t>
            </w:r>
          </w:p>
        </w:tc>
        <w:tc>
          <w:tcPr>
            <w:tcW w:w="5244" w:type="dxa"/>
            <w:tcBorders>
              <w:top w:val="single" w:sz="4" w:space="0" w:color="auto"/>
              <w:left w:val="single" w:sz="4" w:space="0" w:color="auto"/>
              <w:bottom w:val="single" w:sz="4" w:space="0" w:color="auto"/>
              <w:right w:val="single" w:sz="4" w:space="0" w:color="auto"/>
            </w:tcBorders>
            <w:shd w:val="clear" w:color="auto" w:fill="auto"/>
            <w:hideMark/>
          </w:tcPr>
          <w:p w14:paraId="3A882D10" w14:textId="77777777" w:rsidR="00632A4E" w:rsidRPr="00632A4E" w:rsidRDefault="00632A4E" w:rsidP="00632A4E">
            <w:pPr>
              <w:spacing w:after="0" w:line="240" w:lineRule="auto"/>
              <w:rPr>
                <w:rFonts w:ascii="Calibri body" w:eastAsia="Times New Roman" w:hAnsi="Calibri body" w:cs="Calibri"/>
                <w:sz w:val="20"/>
                <w:szCs w:val="20"/>
                <w:lang w:eastAsia="sl-SI"/>
              </w:rPr>
            </w:pPr>
            <w:r w:rsidRPr="00632A4E">
              <w:rPr>
                <w:rFonts w:ascii="Calibri body" w:eastAsia="Times New Roman" w:hAnsi="Calibri body" w:cs="Calibri"/>
                <w:sz w:val="20"/>
                <w:szCs w:val="20"/>
                <w:lang w:eastAsia="sl-SI"/>
              </w:rPr>
              <w:t xml:space="preserve">Izbirajo naj se take ključne besede, da bo pokritost teh z oglasi na iskalniku (angl. </w:t>
            </w:r>
            <w:proofErr w:type="spellStart"/>
            <w:r w:rsidRPr="00632A4E">
              <w:rPr>
                <w:rFonts w:ascii="Calibri body" w:eastAsia="Times New Roman" w:hAnsi="Calibri body" w:cs="Calibri"/>
                <w:sz w:val="20"/>
                <w:szCs w:val="20"/>
                <w:lang w:eastAsia="sl-SI"/>
              </w:rPr>
              <w:t>search</w:t>
            </w:r>
            <w:proofErr w:type="spellEnd"/>
            <w:r w:rsidRPr="00632A4E">
              <w:rPr>
                <w:rFonts w:ascii="Calibri body" w:eastAsia="Times New Roman" w:hAnsi="Calibri body" w:cs="Calibri"/>
                <w:sz w:val="20"/>
                <w:szCs w:val="20"/>
                <w:lang w:eastAsia="sl-SI"/>
              </w:rPr>
              <w:t xml:space="preserve"> </w:t>
            </w:r>
            <w:proofErr w:type="spellStart"/>
            <w:r w:rsidRPr="00632A4E">
              <w:rPr>
                <w:rFonts w:ascii="Calibri body" w:eastAsia="Times New Roman" w:hAnsi="Calibri body" w:cs="Calibri"/>
                <w:sz w:val="20"/>
                <w:szCs w:val="20"/>
                <w:lang w:eastAsia="sl-SI"/>
              </w:rPr>
              <w:t>impression</w:t>
            </w:r>
            <w:proofErr w:type="spellEnd"/>
            <w:r w:rsidRPr="00632A4E">
              <w:rPr>
                <w:rFonts w:ascii="Calibri body" w:eastAsia="Times New Roman" w:hAnsi="Calibri body" w:cs="Calibri"/>
                <w:sz w:val="20"/>
                <w:szCs w:val="20"/>
                <w:lang w:eastAsia="sl-SI"/>
              </w:rPr>
              <w:t xml:space="preserve"> </w:t>
            </w:r>
            <w:proofErr w:type="spellStart"/>
            <w:r w:rsidRPr="00632A4E">
              <w:rPr>
                <w:rFonts w:ascii="Calibri body" w:eastAsia="Times New Roman" w:hAnsi="Calibri body" w:cs="Calibri"/>
                <w:sz w:val="20"/>
                <w:szCs w:val="20"/>
                <w:lang w:eastAsia="sl-SI"/>
              </w:rPr>
              <w:t>share</w:t>
            </w:r>
            <w:proofErr w:type="spellEnd"/>
            <w:r w:rsidRPr="00632A4E">
              <w:rPr>
                <w:rFonts w:ascii="Calibri body" w:eastAsia="Times New Roman" w:hAnsi="Calibri body" w:cs="Calibri"/>
                <w:sz w:val="20"/>
                <w:szCs w:val="20"/>
                <w:lang w:eastAsia="sl-SI"/>
              </w:rPr>
              <w:t>) predstavljala v oglaševanem obdobju vsaj 30%-40% vseh iskanj. To pomeni, da agencija določene KB, ki ne ustrezajo temu kriteriju naknadno izloči.</w:t>
            </w:r>
          </w:p>
        </w:tc>
      </w:tr>
      <w:tr w:rsidR="00632A4E" w:rsidRPr="00632A4E" w14:paraId="630A710D" w14:textId="77777777" w:rsidTr="001665C5">
        <w:trPr>
          <w:trHeight w:val="504"/>
        </w:trPr>
        <w:tc>
          <w:tcPr>
            <w:tcW w:w="4320" w:type="dxa"/>
            <w:tcBorders>
              <w:top w:val="single" w:sz="4" w:space="0" w:color="auto"/>
              <w:left w:val="single" w:sz="4" w:space="0" w:color="auto"/>
              <w:bottom w:val="single" w:sz="4" w:space="0" w:color="auto"/>
              <w:right w:val="single" w:sz="4" w:space="0" w:color="auto"/>
            </w:tcBorders>
            <w:shd w:val="clear" w:color="auto" w:fill="auto"/>
            <w:hideMark/>
          </w:tcPr>
          <w:p w14:paraId="437338BF" w14:textId="77777777" w:rsidR="00632A4E" w:rsidRPr="00632A4E" w:rsidRDefault="00632A4E" w:rsidP="00632A4E">
            <w:pPr>
              <w:spacing w:after="0" w:line="240" w:lineRule="auto"/>
              <w:rPr>
                <w:rFonts w:ascii="Calibri body" w:eastAsia="Times New Roman" w:hAnsi="Calibri body" w:cs="Calibri"/>
                <w:sz w:val="20"/>
                <w:szCs w:val="20"/>
                <w:lang w:eastAsia="sl-SI"/>
              </w:rPr>
            </w:pPr>
            <w:r w:rsidRPr="00632A4E">
              <w:rPr>
                <w:rFonts w:ascii="Calibri body" w:eastAsia="Times New Roman" w:hAnsi="Calibri body" w:cs="Calibri"/>
                <w:sz w:val="20"/>
                <w:szCs w:val="20"/>
                <w:lang w:eastAsia="sl-SI"/>
              </w:rPr>
              <w:t>Kriteriji za izbor</w:t>
            </w:r>
          </w:p>
        </w:tc>
        <w:tc>
          <w:tcPr>
            <w:tcW w:w="4606" w:type="dxa"/>
            <w:tcBorders>
              <w:top w:val="single" w:sz="4" w:space="0" w:color="auto"/>
              <w:left w:val="single" w:sz="4" w:space="0" w:color="auto"/>
              <w:bottom w:val="single" w:sz="4" w:space="0" w:color="auto"/>
              <w:right w:val="single" w:sz="4" w:space="0" w:color="auto"/>
            </w:tcBorders>
            <w:shd w:val="clear" w:color="auto" w:fill="auto"/>
            <w:hideMark/>
          </w:tcPr>
          <w:p w14:paraId="3654D01A" w14:textId="77777777" w:rsidR="00632A4E" w:rsidRPr="00632A4E" w:rsidRDefault="00632A4E" w:rsidP="00632A4E">
            <w:pPr>
              <w:spacing w:after="0" w:line="240" w:lineRule="auto"/>
              <w:rPr>
                <w:rFonts w:ascii="Calibri body" w:eastAsia="Times New Roman" w:hAnsi="Calibri body" w:cs="Calibri"/>
                <w:sz w:val="20"/>
                <w:szCs w:val="20"/>
                <w:lang w:eastAsia="sl-SI"/>
              </w:rPr>
            </w:pPr>
            <w:r w:rsidRPr="00632A4E">
              <w:rPr>
                <w:rFonts w:ascii="Calibri body" w:eastAsia="Times New Roman" w:hAnsi="Calibri body" w:cs="Calibri"/>
                <w:sz w:val="20"/>
                <w:szCs w:val="20"/>
                <w:lang w:eastAsia="sl-SI"/>
              </w:rPr>
              <w:t>Število prikazov</w:t>
            </w:r>
          </w:p>
        </w:tc>
        <w:tc>
          <w:tcPr>
            <w:tcW w:w="5244" w:type="dxa"/>
            <w:tcBorders>
              <w:top w:val="single" w:sz="4" w:space="0" w:color="auto"/>
              <w:left w:val="single" w:sz="4" w:space="0" w:color="auto"/>
              <w:bottom w:val="single" w:sz="4" w:space="0" w:color="auto"/>
              <w:right w:val="single" w:sz="4" w:space="0" w:color="auto"/>
            </w:tcBorders>
            <w:shd w:val="clear" w:color="auto" w:fill="auto"/>
            <w:hideMark/>
          </w:tcPr>
          <w:p w14:paraId="6EC051AE" w14:textId="77777777" w:rsidR="00632A4E" w:rsidRPr="00632A4E" w:rsidRDefault="00632A4E" w:rsidP="00632A4E">
            <w:pPr>
              <w:spacing w:after="0" w:line="240" w:lineRule="auto"/>
              <w:rPr>
                <w:rFonts w:ascii="Calibri body" w:eastAsia="Times New Roman" w:hAnsi="Calibri body" w:cs="Calibri"/>
                <w:sz w:val="20"/>
                <w:szCs w:val="20"/>
                <w:lang w:eastAsia="sl-SI"/>
              </w:rPr>
            </w:pPr>
            <w:r w:rsidRPr="00632A4E">
              <w:rPr>
                <w:rFonts w:ascii="Calibri body" w:eastAsia="Times New Roman" w:hAnsi="Calibri body" w:cs="Calibri"/>
                <w:sz w:val="20"/>
                <w:szCs w:val="20"/>
                <w:lang w:eastAsia="sl-SI"/>
              </w:rPr>
              <w:t>Število klikov</w:t>
            </w:r>
          </w:p>
        </w:tc>
      </w:tr>
      <w:tr w:rsidR="00632A4E" w:rsidRPr="00632A4E" w14:paraId="1F9DF513" w14:textId="77777777" w:rsidTr="001665C5">
        <w:trPr>
          <w:trHeight w:val="504"/>
        </w:trPr>
        <w:tc>
          <w:tcPr>
            <w:tcW w:w="4320" w:type="dxa"/>
            <w:tcBorders>
              <w:top w:val="single" w:sz="4" w:space="0" w:color="auto"/>
              <w:left w:val="single" w:sz="4" w:space="0" w:color="auto"/>
              <w:bottom w:val="single" w:sz="4" w:space="0" w:color="auto"/>
              <w:right w:val="single" w:sz="4" w:space="0" w:color="auto"/>
            </w:tcBorders>
            <w:shd w:val="clear" w:color="auto" w:fill="auto"/>
            <w:hideMark/>
          </w:tcPr>
          <w:p w14:paraId="229FEED8" w14:textId="77777777" w:rsidR="00632A4E" w:rsidRPr="00632A4E" w:rsidRDefault="00632A4E" w:rsidP="00632A4E">
            <w:pPr>
              <w:spacing w:after="0" w:line="240" w:lineRule="auto"/>
              <w:rPr>
                <w:rFonts w:ascii="Calibri body" w:eastAsia="Times New Roman" w:hAnsi="Calibri body" w:cs="Calibri"/>
                <w:sz w:val="20"/>
                <w:szCs w:val="20"/>
                <w:lang w:eastAsia="sl-SI"/>
              </w:rPr>
            </w:pPr>
            <w:r w:rsidRPr="00632A4E">
              <w:rPr>
                <w:rFonts w:ascii="Calibri body" w:eastAsia="Times New Roman" w:hAnsi="Calibri body" w:cs="Calibri"/>
                <w:sz w:val="20"/>
                <w:szCs w:val="20"/>
                <w:lang w:eastAsia="sl-SI"/>
              </w:rPr>
              <w:t>Dokazni material</w:t>
            </w:r>
          </w:p>
        </w:tc>
        <w:tc>
          <w:tcPr>
            <w:tcW w:w="4606" w:type="dxa"/>
            <w:tcBorders>
              <w:top w:val="single" w:sz="4" w:space="0" w:color="auto"/>
              <w:left w:val="single" w:sz="4" w:space="0" w:color="auto"/>
              <w:bottom w:val="single" w:sz="4" w:space="0" w:color="auto"/>
              <w:right w:val="single" w:sz="4" w:space="0" w:color="auto"/>
            </w:tcBorders>
            <w:shd w:val="clear" w:color="auto" w:fill="auto"/>
            <w:hideMark/>
          </w:tcPr>
          <w:p w14:paraId="6C9A9641" w14:textId="77777777" w:rsidR="00632A4E" w:rsidRPr="00632A4E" w:rsidRDefault="00632A4E" w:rsidP="00632A4E">
            <w:pPr>
              <w:spacing w:after="0" w:line="240" w:lineRule="auto"/>
              <w:rPr>
                <w:rFonts w:ascii="Calibri body" w:eastAsia="Times New Roman" w:hAnsi="Calibri body" w:cs="Calibri"/>
                <w:sz w:val="20"/>
                <w:szCs w:val="20"/>
                <w:lang w:eastAsia="sl-SI"/>
              </w:rPr>
            </w:pPr>
            <w:r w:rsidRPr="00632A4E">
              <w:rPr>
                <w:rFonts w:ascii="Calibri body" w:eastAsia="Times New Roman" w:hAnsi="Calibri body" w:cs="Calibri"/>
                <w:sz w:val="20"/>
                <w:szCs w:val="20"/>
                <w:lang w:eastAsia="sl-SI"/>
              </w:rPr>
              <w:t>Statistika servirnega sistema ponudnika/agencije</w:t>
            </w:r>
          </w:p>
        </w:tc>
        <w:tc>
          <w:tcPr>
            <w:tcW w:w="5244" w:type="dxa"/>
            <w:tcBorders>
              <w:top w:val="single" w:sz="4" w:space="0" w:color="auto"/>
              <w:left w:val="single" w:sz="4" w:space="0" w:color="auto"/>
              <w:bottom w:val="single" w:sz="4" w:space="0" w:color="auto"/>
              <w:right w:val="single" w:sz="4" w:space="0" w:color="auto"/>
            </w:tcBorders>
            <w:shd w:val="clear" w:color="auto" w:fill="auto"/>
            <w:hideMark/>
          </w:tcPr>
          <w:p w14:paraId="018327E4" w14:textId="77777777" w:rsidR="00632A4E" w:rsidRPr="00632A4E" w:rsidRDefault="00632A4E" w:rsidP="00632A4E">
            <w:pPr>
              <w:spacing w:after="0" w:line="240" w:lineRule="auto"/>
              <w:rPr>
                <w:rFonts w:ascii="Calibri body" w:eastAsia="Times New Roman" w:hAnsi="Calibri body" w:cs="Calibri"/>
                <w:sz w:val="20"/>
                <w:szCs w:val="20"/>
                <w:lang w:eastAsia="sl-SI"/>
              </w:rPr>
            </w:pPr>
            <w:r w:rsidRPr="00632A4E">
              <w:rPr>
                <w:rFonts w:ascii="Calibri body" w:eastAsia="Times New Roman" w:hAnsi="Calibri body" w:cs="Calibri"/>
                <w:sz w:val="20"/>
                <w:szCs w:val="20"/>
                <w:lang w:eastAsia="sl-SI"/>
              </w:rPr>
              <w:t xml:space="preserve">Google </w:t>
            </w:r>
            <w:proofErr w:type="spellStart"/>
            <w:r w:rsidRPr="00632A4E">
              <w:rPr>
                <w:rFonts w:ascii="Calibri body" w:eastAsia="Times New Roman" w:hAnsi="Calibri body" w:cs="Calibri"/>
                <w:sz w:val="20"/>
                <w:szCs w:val="20"/>
                <w:lang w:eastAsia="sl-SI"/>
              </w:rPr>
              <w:t>Adwords</w:t>
            </w:r>
            <w:proofErr w:type="spellEnd"/>
          </w:p>
        </w:tc>
      </w:tr>
      <w:tr w:rsidR="00632A4E" w:rsidRPr="00632A4E" w14:paraId="486DA201" w14:textId="77777777" w:rsidTr="001665C5">
        <w:trPr>
          <w:trHeight w:val="612"/>
        </w:trPr>
        <w:tc>
          <w:tcPr>
            <w:tcW w:w="4320" w:type="dxa"/>
            <w:tcBorders>
              <w:top w:val="single" w:sz="4" w:space="0" w:color="auto"/>
              <w:left w:val="single" w:sz="4" w:space="0" w:color="auto"/>
              <w:bottom w:val="single" w:sz="4" w:space="0" w:color="auto"/>
              <w:right w:val="single" w:sz="4" w:space="0" w:color="auto"/>
            </w:tcBorders>
            <w:shd w:val="clear" w:color="auto" w:fill="auto"/>
            <w:hideMark/>
          </w:tcPr>
          <w:p w14:paraId="09CFA9EE" w14:textId="77777777" w:rsidR="00632A4E" w:rsidRPr="00632A4E" w:rsidRDefault="00632A4E" w:rsidP="00632A4E">
            <w:pPr>
              <w:spacing w:after="0" w:line="240" w:lineRule="auto"/>
              <w:rPr>
                <w:rFonts w:ascii="Calibri body" w:eastAsia="Times New Roman" w:hAnsi="Calibri body" w:cs="Calibri"/>
                <w:sz w:val="20"/>
                <w:szCs w:val="20"/>
                <w:lang w:eastAsia="sl-SI"/>
              </w:rPr>
            </w:pPr>
            <w:r w:rsidRPr="00632A4E">
              <w:rPr>
                <w:rFonts w:ascii="Calibri body" w:eastAsia="Times New Roman" w:hAnsi="Calibri body" w:cs="Calibri"/>
                <w:sz w:val="20"/>
                <w:szCs w:val="20"/>
                <w:lang w:eastAsia="sl-SI"/>
              </w:rPr>
              <w:t>Cena vključuje</w:t>
            </w:r>
          </w:p>
        </w:tc>
        <w:tc>
          <w:tcPr>
            <w:tcW w:w="4606" w:type="dxa"/>
            <w:tcBorders>
              <w:top w:val="single" w:sz="4" w:space="0" w:color="auto"/>
              <w:left w:val="single" w:sz="4" w:space="0" w:color="auto"/>
              <w:bottom w:val="single" w:sz="4" w:space="0" w:color="auto"/>
              <w:right w:val="single" w:sz="4" w:space="0" w:color="auto"/>
            </w:tcBorders>
            <w:shd w:val="clear" w:color="auto" w:fill="auto"/>
            <w:hideMark/>
          </w:tcPr>
          <w:p w14:paraId="7EB6CE23" w14:textId="77777777" w:rsidR="00632A4E" w:rsidRPr="00632A4E" w:rsidRDefault="00632A4E" w:rsidP="00632A4E">
            <w:pPr>
              <w:spacing w:after="0" w:line="240" w:lineRule="auto"/>
              <w:rPr>
                <w:rFonts w:ascii="Calibri body" w:eastAsia="Times New Roman" w:hAnsi="Calibri body" w:cs="Calibri"/>
                <w:sz w:val="20"/>
                <w:szCs w:val="20"/>
                <w:lang w:eastAsia="sl-SI"/>
              </w:rPr>
            </w:pPr>
            <w:r w:rsidRPr="00632A4E">
              <w:rPr>
                <w:rFonts w:ascii="Calibri body" w:eastAsia="Times New Roman" w:hAnsi="Calibri body" w:cs="Calibri"/>
                <w:sz w:val="20"/>
                <w:szCs w:val="20"/>
                <w:lang w:eastAsia="sl-SI"/>
              </w:rPr>
              <w:t>Ceno neto zakupa na mediju, agencijsko provizijo in DDV.</w:t>
            </w:r>
          </w:p>
        </w:tc>
        <w:tc>
          <w:tcPr>
            <w:tcW w:w="5244" w:type="dxa"/>
            <w:tcBorders>
              <w:top w:val="single" w:sz="4" w:space="0" w:color="auto"/>
              <w:left w:val="single" w:sz="4" w:space="0" w:color="auto"/>
              <w:bottom w:val="single" w:sz="4" w:space="0" w:color="auto"/>
              <w:right w:val="single" w:sz="4" w:space="0" w:color="auto"/>
            </w:tcBorders>
            <w:shd w:val="clear" w:color="auto" w:fill="auto"/>
            <w:hideMark/>
          </w:tcPr>
          <w:p w14:paraId="460EFF86" w14:textId="77777777" w:rsidR="00632A4E" w:rsidRPr="00632A4E" w:rsidRDefault="00632A4E" w:rsidP="00632A4E">
            <w:pPr>
              <w:spacing w:after="0" w:line="240" w:lineRule="auto"/>
              <w:rPr>
                <w:rFonts w:ascii="Calibri body" w:eastAsia="Times New Roman" w:hAnsi="Calibri body" w:cs="Calibri"/>
                <w:sz w:val="20"/>
                <w:szCs w:val="20"/>
                <w:lang w:eastAsia="sl-SI"/>
              </w:rPr>
            </w:pPr>
            <w:r w:rsidRPr="00632A4E">
              <w:rPr>
                <w:rFonts w:ascii="Calibri body" w:eastAsia="Times New Roman" w:hAnsi="Calibri body" w:cs="Calibri"/>
                <w:sz w:val="20"/>
                <w:szCs w:val="20"/>
                <w:lang w:eastAsia="sl-SI"/>
              </w:rPr>
              <w:t>Ceno neto zakupa na mediju, agencijsko provizijo in DDV.</w:t>
            </w:r>
          </w:p>
        </w:tc>
      </w:tr>
    </w:tbl>
    <w:p w14:paraId="623676E2" w14:textId="77777777" w:rsidR="00E55300" w:rsidRDefault="00E55300" w:rsidP="00B144B4">
      <w:pPr>
        <w:pStyle w:val="Style2"/>
        <w:numPr>
          <w:ilvl w:val="1"/>
          <w:numId w:val="0"/>
        </w:numPr>
      </w:pPr>
    </w:p>
    <w:p w14:paraId="521596CD" w14:textId="7850014A" w:rsidR="003B657F" w:rsidRDefault="003B657F" w:rsidP="00B144B4">
      <w:pPr>
        <w:pStyle w:val="Style2"/>
        <w:numPr>
          <w:ilvl w:val="1"/>
          <w:numId w:val="0"/>
        </w:numPr>
      </w:pPr>
    </w:p>
    <w:p w14:paraId="304E7BF4" w14:textId="4B6981FE" w:rsidR="00496AA4" w:rsidRDefault="00496AA4" w:rsidP="00B144B4">
      <w:pPr>
        <w:pStyle w:val="Style2"/>
        <w:numPr>
          <w:ilvl w:val="1"/>
          <w:numId w:val="0"/>
        </w:numPr>
      </w:pPr>
    </w:p>
    <w:p w14:paraId="12E66166" w14:textId="107339E4" w:rsidR="00496AA4" w:rsidRDefault="00496AA4" w:rsidP="00B144B4">
      <w:pPr>
        <w:pStyle w:val="Style2"/>
        <w:numPr>
          <w:ilvl w:val="1"/>
          <w:numId w:val="0"/>
        </w:numPr>
      </w:pPr>
    </w:p>
    <w:p w14:paraId="73DBD52B" w14:textId="61142FEA" w:rsidR="00F27678" w:rsidRDefault="00F27678" w:rsidP="00B144B4">
      <w:pPr>
        <w:pStyle w:val="Style2"/>
        <w:numPr>
          <w:ilvl w:val="1"/>
          <w:numId w:val="0"/>
        </w:numPr>
      </w:pPr>
    </w:p>
    <w:p w14:paraId="43949DEA" w14:textId="3F2DFD1C" w:rsidR="00E33DDD" w:rsidRDefault="00E33DDD" w:rsidP="00B144B4">
      <w:pPr>
        <w:pStyle w:val="Style2"/>
        <w:numPr>
          <w:ilvl w:val="1"/>
          <w:numId w:val="0"/>
        </w:numPr>
        <w:sectPr w:rsidR="00E33DDD" w:rsidSect="00AE7940">
          <w:pgSz w:w="16838" w:h="11906" w:orient="landscape"/>
          <w:pgMar w:top="1417" w:right="1417" w:bottom="1417" w:left="1417" w:header="708" w:footer="708" w:gutter="0"/>
          <w:cols w:space="708"/>
          <w:docGrid w:linePitch="360"/>
        </w:sectPr>
      </w:pPr>
    </w:p>
    <w:p w14:paraId="1C2F7306" w14:textId="5703B070" w:rsidR="00E33DDD" w:rsidRDefault="00E33DDD" w:rsidP="00B144B4">
      <w:pPr>
        <w:pStyle w:val="Style2"/>
        <w:numPr>
          <w:ilvl w:val="1"/>
          <w:numId w:val="0"/>
        </w:numPr>
        <w:sectPr w:rsidR="00E33DDD" w:rsidSect="00E33DDD">
          <w:type w:val="continuous"/>
          <w:pgSz w:w="16838" w:h="11906" w:orient="landscape"/>
          <w:pgMar w:top="1417" w:right="1417" w:bottom="1417" w:left="1417" w:header="708" w:footer="708" w:gutter="0"/>
          <w:cols w:space="708"/>
          <w:docGrid w:linePitch="360"/>
        </w:sectPr>
      </w:pPr>
    </w:p>
    <w:p w14:paraId="6446D6E6" w14:textId="4EC015DA" w:rsidR="008E0F03" w:rsidRPr="00EF27C6" w:rsidRDefault="03006D37" w:rsidP="007602A2">
      <w:pPr>
        <w:pStyle w:val="Style1"/>
      </w:pPr>
      <w:bookmarkStart w:id="18" w:name="_Toc140058661"/>
      <w:r>
        <w:t>PONUDNIKOVA OZ. AGENCIJSKA STORITEV</w:t>
      </w:r>
      <w:bookmarkEnd w:id="18"/>
    </w:p>
    <w:p w14:paraId="7B06E287" w14:textId="77777777" w:rsidR="000D5E47" w:rsidRPr="003D60F4" w:rsidRDefault="000D5E47" w:rsidP="000D5E47">
      <w:r w:rsidRPr="003D60F4">
        <w:t xml:space="preserve">Agencijska provizija </w:t>
      </w:r>
      <w:r>
        <w:t>ni predmet posamičnega ocenjevanja, temveč je vključena v končno ceno medijskega zakupa. Agencijska storitev vključuje:</w:t>
      </w:r>
    </w:p>
    <w:p w14:paraId="522D41C3" w14:textId="77777777" w:rsidR="000D5E47" w:rsidRDefault="000D5E47" w:rsidP="000D5E47">
      <w:pPr>
        <w:pStyle w:val="Odstavekseznama"/>
        <w:numPr>
          <w:ilvl w:val="0"/>
          <w:numId w:val="30"/>
        </w:numPr>
      </w:pPr>
      <w:r>
        <w:t>Usklajevalni sestanek pred pripravo natančnega medijskega plana</w:t>
      </w:r>
    </w:p>
    <w:p w14:paraId="2D40C542" w14:textId="77777777" w:rsidR="000D5E47" w:rsidRDefault="000D5E47" w:rsidP="000D5E47">
      <w:pPr>
        <w:pStyle w:val="Odstavekseznama"/>
        <w:numPr>
          <w:ilvl w:val="0"/>
          <w:numId w:val="30"/>
        </w:numPr>
        <w:spacing w:after="160" w:line="259" w:lineRule="auto"/>
      </w:pPr>
      <w:r>
        <w:t>Sestanek, na katerem ponudnik predstavi medijski plan</w:t>
      </w:r>
    </w:p>
    <w:p w14:paraId="28DC52A3" w14:textId="77777777" w:rsidR="000D5E47" w:rsidRDefault="000D5E47" w:rsidP="000D5E47">
      <w:pPr>
        <w:pStyle w:val="Odstavekseznama"/>
        <w:numPr>
          <w:ilvl w:val="0"/>
          <w:numId w:val="30"/>
        </w:numPr>
        <w:spacing w:after="160" w:line="259" w:lineRule="auto"/>
      </w:pPr>
      <w:r>
        <w:t xml:space="preserve">Sestanek, kjer sta predstavljeni </w:t>
      </w:r>
      <w:proofErr w:type="spellStart"/>
      <w:r>
        <w:t>postbuy</w:t>
      </w:r>
      <w:proofErr w:type="spellEnd"/>
      <w:r>
        <w:t xml:space="preserve"> analiza (zahtevani elementi le te se nahajajo v nadaljevanju) in predlogi za v prihodnje</w:t>
      </w:r>
    </w:p>
    <w:p w14:paraId="275B1301" w14:textId="77777777" w:rsidR="000D5E47" w:rsidRDefault="000D5E47" w:rsidP="000D5E47">
      <w:pPr>
        <w:pStyle w:val="Odstavekseznama"/>
        <w:numPr>
          <w:ilvl w:val="0"/>
          <w:numId w:val="30"/>
        </w:numPr>
        <w:spacing w:after="160" w:line="259" w:lineRule="auto"/>
      </w:pPr>
      <w:r>
        <w:t>Medijsko planiranje in zakup medijev</w:t>
      </w:r>
    </w:p>
    <w:p w14:paraId="6BF4D465" w14:textId="77777777" w:rsidR="000D5E47" w:rsidRPr="000D3D89" w:rsidRDefault="000D5E47" w:rsidP="000D5E47">
      <w:pPr>
        <w:pStyle w:val="Odstavekseznama"/>
        <w:numPr>
          <w:ilvl w:val="0"/>
          <w:numId w:val="30"/>
        </w:numPr>
        <w:spacing w:after="160" w:line="259" w:lineRule="auto"/>
      </w:pPr>
      <w:r w:rsidRPr="000D3D89">
        <w:t>Ponudnik pripravi medijske plane skladno z zahtevami tega razpisa in tudi taktično umesti različice oglasov v medije in na pozicije, kot je to najbolj primerno.</w:t>
      </w:r>
    </w:p>
    <w:p w14:paraId="2A850806" w14:textId="77777777" w:rsidR="000D5E47" w:rsidRDefault="000D5E47" w:rsidP="000D5E47">
      <w:pPr>
        <w:pStyle w:val="Odstavekseznama"/>
        <w:numPr>
          <w:ilvl w:val="0"/>
          <w:numId w:val="30"/>
        </w:numPr>
        <w:spacing w:after="160" w:line="259" w:lineRule="auto"/>
      </w:pPr>
      <w:r w:rsidRPr="007B30A4">
        <w:t>Pregled aktualne medijske scene - podatki o konzumaciji na splošni ciljni skupini 4+ ali 18-64</w:t>
      </w:r>
      <w:r>
        <w:t xml:space="preserve"> (predstavljeno po tipih medijev in znotraj tega obravnava ključih medijev in medijskih hiš) ter podatki o bruto investicijah v oglaševanje (prestavljeno po tipih medijev in ključnih medijih in medijskih hišah)</w:t>
      </w:r>
    </w:p>
    <w:p w14:paraId="4C91A638" w14:textId="77777777" w:rsidR="000D5E47" w:rsidRPr="00CC5AC8" w:rsidRDefault="000D5E47" w:rsidP="000D5E47">
      <w:pPr>
        <w:pStyle w:val="Odstavekseznama"/>
        <w:numPr>
          <w:ilvl w:val="0"/>
          <w:numId w:val="30"/>
        </w:numPr>
        <w:spacing w:after="160" w:line="259" w:lineRule="auto"/>
      </w:pPr>
      <w:r w:rsidRPr="00CC5AC8">
        <w:t xml:space="preserve">Serviranje digitalnih kampanj za lokalne medije </w:t>
      </w:r>
    </w:p>
    <w:p w14:paraId="1B5E3C6D" w14:textId="215009AE" w:rsidR="000D5E47" w:rsidRPr="00CC5AC8" w:rsidRDefault="000D5E47" w:rsidP="000D5E47">
      <w:pPr>
        <w:pStyle w:val="Odstavekseznama"/>
        <w:numPr>
          <w:ilvl w:val="0"/>
          <w:numId w:val="30"/>
        </w:numPr>
        <w:spacing w:after="160" w:line="259" w:lineRule="auto"/>
      </w:pPr>
      <w:r w:rsidRPr="00CC5AC8">
        <w:t xml:space="preserve">Upravljanje oglaševalskih računov Google </w:t>
      </w:r>
    </w:p>
    <w:p w14:paraId="0940E6D6" w14:textId="77777777" w:rsidR="000D5E47" w:rsidRPr="00CC5AC8" w:rsidRDefault="000D5E47" w:rsidP="000D5E47">
      <w:pPr>
        <w:pStyle w:val="Odstavekseznama"/>
        <w:numPr>
          <w:ilvl w:val="0"/>
          <w:numId w:val="30"/>
        </w:numPr>
        <w:spacing w:after="160" w:line="259" w:lineRule="auto"/>
      </w:pPr>
      <w:r w:rsidRPr="00CC5AC8">
        <w:t>Priprava UTM linkov</w:t>
      </w:r>
    </w:p>
    <w:p w14:paraId="6667E7E0" w14:textId="77777777" w:rsidR="000D5E47" w:rsidRPr="00CC5AC8" w:rsidRDefault="000D5E47" w:rsidP="000D5E47">
      <w:pPr>
        <w:pStyle w:val="Odstavekseznama"/>
        <w:numPr>
          <w:ilvl w:val="0"/>
          <w:numId w:val="30"/>
        </w:numPr>
        <w:spacing w:after="160" w:line="259" w:lineRule="auto"/>
      </w:pPr>
      <w:r w:rsidRPr="00CC5AC8">
        <w:t>Optimizacija digitalnih kampanj</w:t>
      </w:r>
    </w:p>
    <w:p w14:paraId="5AC44AA9" w14:textId="0FB8B524" w:rsidR="000D5E47" w:rsidRDefault="03006D37" w:rsidP="00F44530">
      <w:pPr>
        <w:pStyle w:val="Style1"/>
      </w:pPr>
      <w:bookmarkStart w:id="19" w:name="_Toc140058662"/>
      <w:r>
        <w:t>ROKI ZA IZVEDBO</w:t>
      </w:r>
      <w:bookmarkEnd w:id="19"/>
    </w:p>
    <w:p w14:paraId="37711C6C" w14:textId="57293641" w:rsidR="000D5E47" w:rsidRPr="0030776C" w:rsidRDefault="000D5E47" w:rsidP="000D5E47">
      <w:pPr>
        <w:pStyle w:val="Odstavekseznama"/>
        <w:numPr>
          <w:ilvl w:val="0"/>
          <w:numId w:val="34"/>
        </w:numPr>
        <w:jc w:val="both"/>
      </w:pPr>
      <w:r>
        <w:t xml:space="preserve">Najkasneje </w:t>
      </w:r>
      <w:r w:rsidR="00EA50FB">
        <w:t>5</w:t>
      </w:r>
      <w:r>
        <w:t xml:space="preserve"> dni po podpisu pogodbe naročnik skliče usklajevalni sestanek.</w:t>
      </w:r>
    </w:p>
    <w:p w14:paraId="095C2BB6" w14:textId="513950CF" w:rsidR="000D5E47" w:rsidRPr="0030776C" w:rsidRDefault="000D5E47" w:rsidP="000D5E47">
      <w:pPr>
        <w:pStyle w:val="Odstavekseznama"/>
        <w:numPr>
          <w:ilvl w:val="0"/>
          <w:numId w:val="34"/>
        </w:numPr>
        <w:jc w:val="both"/>
      </w:pPr>
      <w:r>
        <w:t xml:space="preserve">Ponudnik </w:t>
      </w:r>
      <w:r w:rsidR="004D35BD">
        <w:t xml:space="preserve">najkasneje </w:t>
      </w:r>
      <w:r>
        <w:t xml:space="preserve">v roku 7 dni od podpisa pogodbe pripravi </w:t>
      </w:r>
      <w:r w:rsidR="004D35BD">
        <w:t xml:space="preserve">podrobni </w:t>
      </w:r>
      <w:r>
        <w:t>medijski plan.</w:t>
      </w:r>
    </w:p>
    <w:p w14:paraId="30059BBE" w14:textId="77777777" w:rsidR="000D5E47" w:rsidRPr="0030776C" w:rsidRDefault="000D5E47" w:rsidP="000D5E47">
      <w:pPr>
        <w:pStyle w:val="Odstavekseznama"/>
        <w:numPr>
          <w:ilvl w:val="0"/>
          <w:numId w:val="34"/>
        </w:numPr>
        <w:jc w:val="both"/>
      </w:pPr>
      <w:r>
        <w:t>Ponudnik</w:t>
      </w:r>
      <w:r w:rsidRPr="0030776C">
        <w:t xml:space="preserve"> </w:t>
      </w:r>
      <w:r>
        <w:t>pošlje usklajen</w:t>
      </w:r>
      <w:r w:rsidRPr="0030776C">
        <w:t xml:space="preserve"> medijski plan najkasneje 10 dni pred pričetkom prvega predvajanja</w:t>
      </w:r>
      <w:r>
        <w:t>.</w:t>
      </w:r>
    </w:p>
    <w:p w14:paraId="1994AAAD" w14:textId="3811664B" w:rsidR="00220571" w:rsidRPr="0030776C" w:rsidRDefault="000D5E47">
      <w:pPr>
        <w:pStyle w:val="Odstavekseznama"/>
        <w:numPr>
          <w:ilvl w:val="0"/>
          <w:numId w:val="34"/>
        </w:numPr>
        <w:jc w:val="both"/>
      </w:pPr>
      <w:r>
        <w:t>Ponudnik</w:t>
      </w:r>
      <w:r w:rsidRPr="0030776C">
        <w:t xml:space="preserve"> dostavi medijsko </w:t>
      </w:r>
      <w:proofErr w:type="spellStart"/>
      <w:r w:rsidRPr="0030776C">
        <w:t>postbuy</w:t>
      </w:r>
      <w:proofErr w:type="spellEnd"/>
      <w:r w:rsidRPr="0030776C">
        <w:t xml:space="preserve"> analizo </w:t>
      </w:r>
      <w:r w:rsidR="004D35BD">
        <w:t xml:space="preserve">najkasneje </w:t>
      </w:r>
      <w:r w:rsidRPr="0030776C">
        <w:t>10 dni po končani akciji.</w:t>
      </w:r>
    </w:p>
    <w:p w14:paraId="58DBAB4E" w14:textId="18547821" w:rsidR="00220571" w:rsidRPr="00F44530" w:rsidRDefault="03006D37" w:rsidP="00F44530">
      <w:pPr>
        <w:pStyle w:val="Style1"/>
      </w:pPr>
      <w:bookmarkStart w:id="20" w:name="_Toc140058663"/>
      <w:r>
        <w:t>GARANCIJA DOSTAVLJENEGA</w:t>
      </w:r>
      <w:bookmarkEnd w:id="20"/>
    </w:p>
    <w:p w14:paraId="154D1F17" w14:textId="77777777" w:rsidR="000D5E47" w:rsidRPr="00B61EFC" w:rsidRDefault="000D5E47" w:rsidP="00F076A5">
      <w:pPr>
        <w:jc w:val="both"/>
        <w:rPr>
          <w:rFonts w:ascii="Calibri" w:eastAsia="Calibri" w:hAnsi="Calibri" w:cs="Calibri"/>
          <w:bCs/>
          <w:color w:val="000000"/>
          <w:szCs w:val="20"/>
          <w:lang w:eastAsia="sl-SI"/>
        </w:rPr>
      </w:pPr>
      <w:r w:rsidRPr="00B61EFC">
        <w:rPr>
          <w:rFonts w:ascii="Calibri" w:eastAsia="Calibri" w:hAnsi="Calibri" w:cs="Calibri"/>
          <w:bCs/>
          <w:color w:val="000000"/>
          <w:szCs w:val="20"/>
          <w:lang w:eastAsia="sl-SI"/>
        </w:rPr>
        <w:t>Ponudnik mora naročniku dostaviti vse, kar je navedel v ponudbi in medijskem planu količinsko, časovno in cenovno.</w:t>
      </w:r>
    </w:p>
    <w:p w14:paraId="4AAE604A" w14:textId="77777777" w:rsidR="000D5E47" w:rsidRPr="00B61EFC" w:rsidRDefault="000D5E47" w:rsidP="00F076A5">
      <w:pPr>
        <w:spacing w:after="0"/>
        <w:jc w:val="both"/>
        <w:rPr>
          <w:rFonts w:ascii="Calibri" w:hAnsi="Calibri" w:cs="Calibri"/>
        </w:rPr>
      </w:pPr>
      <w:r w:rsidRPr="00B61EFC">
        <w:rPr>
          <w:rFonts w:ascii="Calibri" w:hAnsi="Calibri" w:cs="Calibri"/>
        </w:rPr>
        <w:t>Ponudnik mora v ponudbi predložiti podpisano IZJAVO, da bo oglasni prostor na navedenih medijih v navedenem obdobju zagotovil v takšni količini in po takšni ceni, kot je navedeno v ponudbi. Dopustnost odstopanja je le pri količini. Več o tem v nadaljevanju.</w:t>
      </w:r>
    </w:p>
    <w:p w14:paraId="1EB0D3CC" w14:textId="77777777" w:rsidR="000D5E47" w:rsidRPr="00B61EFC" w:rsidRDefault="000D5E47" w:rsidP="00F076A5">
      <w:pPr>
        <w:spacing w:after="0"/>
        <w:jc w:val="both"/>
        <w:rPr>
          <w:rFonts w:ascii="Calibri" w:hAnsi="Calibri" w:cs="Calibri"/>
        </w:rPr>
      </w:pPr>
    </w:p>
    <w:p w14:paraId="0D417BD2" w14:textId="6C2ADACB" w:rsidR="00255116" w:rsidRPr="00B61EFC" w:rsidRDefault="000D5E47" w:rsidP="00F076A5">
      <w:pPr>
        <w:jc w:val="both"/>
        <w:rPr>
          <w:rStyle w:val="eop"/>
          <w:rFonts w:ascii="Calibri" w:hAnsi="Calibri" w:cs="Calibri"/>
          <w:color w:val="000000"/>
          <w:shd w:val="clear" w:color="auto" w:fill="FFFFFF"/>
        </w:rPr>
      </w:pPr>
      <w:r w:rsidRPr="00B61EFC">
        <w:rPr>
          <w:rFonts w:ascii="Calibri" w:hAnsi="Calibri" w:cs="Calibri"/>
        </w:rPr>
        <w:t xml:space="preserve">V kolikor bo ponudnik </w:t>
      </w:r>
      <w:r w:rsidR="00CB3768" w:rsidRPr="00B61EFC">
        <w:rPr>
          <w:rFonts w:ascii="Calibri" w:hAnsi="Calibri" w:cs="Calibri"/>
        </w:rPr>
        <w:t xml:space="preserve">na posameznem tipu medija </w:t>
      </w:r>
      <w:r w:rsidRPr="00B61EFC">
        <w:rPr>
          <w:rFonts w:ascii="Calibri" w:hAnsi="Calibri" w:cs="Calibri"/>
        </w:rPr>
        <w:t xml:space="preserve">dostavil več, kot se je zavezal v </w:t>
      </w:r>
      <w:r w:rsidR="004D35BD">
        <w:rPr>
          <w:rFonts w:ascii="Calibri" w:hAnsi="Calibri" w:cs="Calibri"/>
        </w:rPr>
        <w:t>ponudbi</w:t>
      </w:r>
      <w:r w:rsidRPr="00B61EFC">
        <w:rPr>
          <w:rFonts w:ascii="Calibri" w:hAnsi="Calibri" w:cs="Calibri"/>
        </w:rPr>
        <w:t xml:space="preserve">, naročnik ne bo plačal presežnega. V kolikor bo ponudnik </w:t>
      </w:r>
      <w:r w:rsidR="00CB3768" w:rsidRPr="00B61EFC">
        <w:rPr>
          <w:rFonts w:ascii="Calibri" w:hAnsi="Calibri" w:cs="Calibri"/>
        </w:rPr>
        <w:t xml:space="preserve">na posameznem tipu medija </w:t>
      </w:r>
      <w:r w:rsidRPr="00B61EFC">
        <w:rPr>
          <w:rFonts w:ascii="Calibri" w:hAnsi="Calibri" w:cs="Calibri"/>
        </w:rPr>
        <w:t>dostavil do</w:t>
      </w:r>
      <w:r w:rsidR="004D35BD">
        <w:rPr>
          <w:rFonts w:ascii="Calibri" w:hAnsi="Calibri" w:cs="Calibri"/>
        </w:rPr>
        <w:t xml:space="preserve"> vključno</w:t>
      </w:r>
      <w:r w:rsidRPr="00B61EFC">
        <w:rPr>
          <w:rFonts w:ascii="Calibri" w:hAnsi="Calibri" w:cs="Calibri"/>
        </w:rPr>
        <w:t xml:space="preserve"> 5% manj, kot se je zavezal, bo naročniku izstavil nižji račun za nedostavljeno po cenah, ki so navedene v medijskem planu. </w:t>
      </w:r>
      <w:r w:rsidR="00CB3768" w:rsidRPr="00B61EFC">
        <w:rPr>
          <w:rStyle w:val="normaltextrun"/>
          <w:rFonts w:ascii="Calibri" w:hAnsi="Calibri" w:cs="Calibri"/>
          <w:color w:val="000000"/>
          <w:shd w:val="clear" w:color="auto" w:fill="FFFFFF"/>
        </w:rPr>
        <w:t>Na nivoju posameznega medija (to pomeni posamezen TV kanal, edicija, radijska postaj</w:t>
      </w:r>
      <w:r w:rsidR="00493B87" w:rsidRPr="00B61EFC">
        <w:rPr>
          <w:rStyle w:val="normaltextrun"/>
          <w:rFonts w:ascii="Calibri" w:hAnsi="Calibri" w:cs="Calibri"/>
          <w:color w:val="000000"/>
          <w:shd w:val="clear" w:color="auto" w:fill="FFFFFF"/>
        </w:rPr>
        <w:t>a</w:t>
      </w:r>
      <w:r w:rsidR="00CB3768" w:rsidRPr="00B61EFC">
        <w:rPr>
          <w:rStyle w:val="normaltextrun"/>
          <w:rFonts w:ascii="Calibri" w:hAnsi="Calibri" w:cs="Calibri"/>
          <w:color w:val="000000"/>
          <w:shd w:val="clear" w:color="auto" w:fill="FFFFFF"/>
        </w:rPr>
        <w:t xml:space="preserve"> </w:t>
      </w:r>
      <w:proofErr w:type="spellStart"/>
      <w:r w:rsidR="00CB3768" w:rsidRPr="00B61EFC">
        <w:rPr>
          <w:rStyle w:val="spellingerror"/>
          <w:rFonts w:ascii="Calibri" w:hAnsi="Calibri" w:cs="Calibri"/>
          <w:color w:val="000000"/>
          <w:shd w:val="clear" w:color="auto" w:fill="FFFFFF"/>
        </w:rPr>
        <w:t>itd</w:t>
      </w:r>
      <w:proofErr w:type="spellEnd"/>
      <w:r w:rsidR="00CB3768" w:rsidRPr="00B61EFC">
        <w:rPr>
          <w:rStyle w:val="normaltextrun"/>
          <w:rFonts w:ascii="Calibri" w:hAnsi="Calibri" w:cs="Calibri"/>
          <w:color w:val="000000"/>
          <w:shd w:val="clear" w:color="auto" w:fill="FFFFFF"/>
        </w:rPr>
        <w:t xml:space="preserve">) pa odstopanje dostavljeno </w:t>
      </w:r>
      <w:proofErr w:type="spellStart"/>
      <w:r w:rsidR="00CB3768" w:rsidRPr="00B61EFC">
        <w:rPr>
          <w:rStyle w:val="spellingerror"/>
          <w:rFonts w:ascii="Calibri" w:hAnsi="Calibri" w:cs="Calibri"/>
          <w:color w:val="000000"/>
          <w:shd w:val="clear" w:color="auto" w:fill="FFFFFF"/>
        </w:rPr>
        <w:t>vs</w:t>
      </w:r>
      <w:proofErr w:type="spellEnd"/>
      <w:r w:rsidR="00CB3768" w:rsidRPr="00B61EFC">
        <w:rPr>
          <w:rStyle w:val="normaltextrun"/>
          <w:rFonts w:ascii="Calibri" w:hAnsi="Calibri" w:cs="Calibri"/>
          <w:color w:val="000000"/>
          <w:shd w:val="clear" w:color="auto" w:fill="FFFFFF"/>
        </w:rPr>
        <w:t xml:space="preserve"> pogodbeno ne sme biti več kot 15%. Pri TV kanalih ponudnikov CAS in </w:t>
      </w:r>
      <w:r w:rsidR="00A44CA8">
        <w:rPr>
          <w:rStyle w:val="normaltextrun"/>
          <w:rFonts w:ascii="Calibri" w:hAnsi="Calibri" w:cs="Calibri"/>
          <w:color w:val="000000"/>
          <w:shd w:val="clear" w:color="auto" w:fill="FFFFFF"/>
        </w:rPr>
        <w:t xml:space="preserve">DISNEY </w:t>
      </w:r>
      <w:r w:rsidR="00CB3768" w:rsidRPr="00B61EFC">
        <w:rPr>
          <w:rStyle w:val="normaltextrun"/>
          <w:rFonts w:ascii="Calibri" w:hAnsi="Calibri" w:cs="Calibri"/>
          <w:color w:val="000000"/>
          <w:shd w:val="clear" w:color="auto" w:fill="FFFFFF"/>
        </w:rPr>
        <w:t xml:space="preserve">bo naročnik pri </w:t>
      </w:r>
      <w:proofErr w:type="spellStart"/>
      <w:r w:rsidR="00CB3768" w:rsidRPr="00B61EFC">
        <w:rPr>
          <w:rStyle w:val="spellingerror"/>
          <w:rFonts w:ascii="Calibri" w:hAnsi="Calibri" w:cs="Calibri"/>
          <w:color w:val="000000"/>
          <w:shd w:val="clear" w:color="auto" w:fill="FFFFFF"/>
        </w:rPr>
        <w:t>postbuy</w:t>
      </w:r>
      <w:proofErr w:type="spellEnd"/>
      <w:r w:rsidR="00CB3768" w:rsidRPr="00B61EFC">
        <w:rPr>
          <w:rStyle w:val="normaltextrun"/>
          <w:rFonts w:ascii="Calibri" w:hAnsi="Calibri" w:cs="Calibri"/>
          <w:color w:val="000000"/>
          <w:shd w:val="clear" w:color="auto" w:fill="FFFFFF"/>
        </w:rPr>
        <w:t xml:space="preserve"> analizi odstopanja preverjal na nivoju paketa TV kanalov posebej za CAS in posebej za </w:t>
      </w:r>
      <w:r w:rsidR="00A44CA8">
        <w:rPr>
          <w:rStyle w:val="normaltextrun"/>
          <w:rFonts w:ascii="Calibri" w:hAnsi="Calibri" w:cs="Calibri"/>
          <w:color w:val="000000"/>
          <w:shd w:val="clear" w:color="auto" w:fill="FFFFFF"/>
        </w:rPr>
        <w:t>DISNEY.</w:t>
      </w:r>
      <w:r w:rsidR="00CB3768" w:rsidRPr="00B61EFC">
        <w:rPr>
          <w:rStyle w:val="normaltextrun"/>
          <w:rFonts w:ascii="Calibri" w:hAnsi="Calibri" w:cs="Calibri"/>
          <w:color w:val="000000"/>
          <w:shd w:val="clear" w:color="auto" w:fill="FFFFFF"/>
        </w:rPr>
        <w:t> </w:t>
      </w:r>
      <w:r w:rsidR="00CB3768" w:rsidRPr="00B61EFC">
        <w:rPr>
          <w:rStyle w:val="eop"/>
          <w:rFonts w:ascii="Calibri" w:hAnsi="Calibri" w:cs="Calibri"/>
          <w:color w:val="000000"/>
          <w:shd w:val="clear" w:color="auto" w:fill="FFFFFF"/>
        </w:rPr>
        <w:t> </w:t>
      </w:r>
    </w:p>
    <w:p w14:paraId="00B9F595" w14:textId="4C2B1FB8" w:rsidR="000D5E47" w:rsidRPr="00B61EFC" w:rsidRDefault="000D5E47" w:rsidP="00F076A5">
      <w:pPr>
        <w:jc w:val="both"/>
        <w:rPr>
          <w:rFonts w:ascii="Calibri" w:hAnsi="Calibri" w:cs="Calibri"/>
        </w:rPr>
      </w:pPr>
      <w:r w:rsidRPr="00B61EFC">
        <w:rPr>
          <w:rFonts w:ascii="Calibri" w:hAnsi="Calibri" w:cs="Calibri"/>
        </w:rPr>
        <w:t xml:space="preserve">V kolikor bo dostavljeno za več kot 5% manj glede na ponudbo, bo ponudnik </w:t>
      </w:r>
      <w:r w:rsidRPr="00CC1040">
        <w:rPr>
          <w:rFonts w:ascii="Calibri" w:hAnsi="Calibri" w:cs="Calibri"/>
          <w:b/>
        </w:rPr>
        <w:t>plačal penale v dva-kratniku vrednosti nedostavljenega</w:t>
      </w:r>
      <w:r w:rsidRPr="00B61EFC">
        <w:rPr>
          <w:rFonts w:ascii="Calibri" w:hAnsi="Calibri" w:cs="Calibri"/>
        </w:rPr>
        <w:t xml:space="preserve">, izračunano na osnovi cen iz </w:t>
      </w:r>
      <w:proofErr w:type="spellStart"/>
      <w:r w:rsidRPr="00B61EFC">
        <w:rPr>
          <w:rFonts w:ascii="Calibri" w:hAnsi="Calibri" w:cs="Calibri"/>
        </w:rPr>
        <w:t>media</w:t>
      </w:r>
      <w:proofErr w:type="spellEnd"/>
      <w:r w:rsidRPr="00B61EFC">
        <w:rPr>
          <w:rFonts w:ascii="Calibri" w:hAnsi="Calibri" w:cs="Calibri"/>
        </w:rPr>
        <w:t xml:space="preserve"> plana. Potencialno nedostavljeno se poračuna tako, da ponudnik</w:t>
      </w:r>
      <w:r w:rsidR="00192AC7">
        <w:rPr>
          <w:rFonts w:ascii="Calibri" w:hAnsi="Calibri" w:cs="Calibri"/>
        </w:rPr>
        <w:t xml:space="preserve"> naročniku</w:t>
      </w:r>
      <w:r w:rsidRPr="00B61EFC">
        <w:rPr>
          <w:rFonts w:ascii="Calibri" w:hAnsi="Calibri" w:cs="Calibri"/>
        </w:rPr>
        <w:t xml:space="preserve"> izstavi za toliko manjši račun.</w:t>
      </w:r>
    </w:p>
    <w:p w14:paraId="790EF8A4" w14:textId="77777777" w:rsidR="000D5E47" w:rsidRPr="00B61EFC" w:rsidRDefault="000D5E47" w:rsidP="00F076A5">
      <w:pPr>
        <w:jc w:val="both"/>
        <w:rPr>
          <w:rFonts w:ascii="Calibri" w:hAnsi="Calibri" w:cs="Calibri"/>
        </w:rPr>
      </w:pPr>
      <w:r w:rsidRPr="00B61EFC">
        <w:rPr>
          <w:rFonts w:ascii="Calibri" w:hAnsi="Calibri" w:cs="Calibri"/>
        </w:rPr>
        <w:t>Edina izjema je višja sila, kot na primer naravne nesreče ali prenehanje izhajanja določenega medija.</w:t>
      </w:r>
    </w:p>
    <w:p w14:paraId="4E65AF87" w14:textId="52DE42F6" w:rsidR="000D5E47" w:rsidRPr="00B61EFC" w:rsidRDefault="000D5E47" w:rsidP="00F076A5">
      <w:pPr>
        <w:shd w:val="clear" w:color="auto" w:fill="FFFFFF" w:themeFill="background1"/>
        <w:jc w:val="both"/>
        <w:rPr>
          <w:rFonts w:ascii="Calibri" w:hAnsi="Calibri" w:cs="Calibri"/>
        </w:rPr>
      </w:pPr>
      <w:r w:rsidRPr="00B61EFC">
        <w:rPr>
          <w:rFonts w:ascii="Calibri" w:hAnsi="Calibri" w:cs="Calibri"/>
        </w:rPr>
        <w:t>Ponudnike opozarjamo, da zaradi narave javnega naročila</w:t>
      </w:r>
      <w:r w:rsidR="00192AC7">
        <w:rPr>
          <w:rFonts w:ascii="Calibri" w:hAnsi="Calibri" w:cs="Calibri"/>
        </w:rPr>
        <w:t xml:space="preserve"> (določila Zakona o javnem naročanju</w:t>
      </w:r>
      <w:r w:rsidR="00B00DB2">
        <w:rPr>
          <w:rFonts w:ascii="Calibri" w:hAnsi="Calibri" w:cs="Calibri"/>
        </w:rPr>
        <w:t>;</w:t>
      </w:r>
      <w:r w:rsidR="00110D24">
        <w:rPr>
          <w:rFonts w:ascii="Calibri" w:hAnsi="Calibri" w:cs="Calibri"/>
        </w:rPr>
        <w:t xml:space="preserve"> ZJN-3</w:t>
      </w:r>
      <w:r w:rsidR="00192AC7">
        <w:rPr>
          <w:rFonts w:ascii="Calibri" w:hAnsi="Calibri" w:cs="Calibri"/>
        </w:rPr>
        <w:t>)</w:t>
      </w:r>
      <w:r w:rsidRPr="00B61EFC">
        <w:rPr>
          <w:rFonts w:ascii="Calibri" w:hAnsi="Calibri" w:cs="Calibri"/>
        </w:rPr>
        <w:t xml:space="preserve"> tekom akcije ne moremo dovoliti, da se oglaševanje tekom akcije izvede v drugih medijih, kot je bilo predvideno z </w:t>
      </w:r>
      <w:proofErr w:type="spellStart"/>
      <w:r w:rsidRPr="00B61EFC">
        <w:rPr>
          <w:rFonts w:ascii="Calibri" w:hAnsi="Calibri" w:cs="Calibri"/>
        </w:rPr>
        <w:t>media</w:t>
      </w:r>
      <w:proofErr w:type="spellEnd"/>
      <w:r w:rsidRPr="00B61EFC">
        <w:rPr>
          <w:rFonts w:ascii="Calibri" w:hAnsi="Calibri" w:cs="Calibri"/>
        </w:rPr>
        <w:t xml:space="preserve"> planom ali v kasnejšem obdobju, zato predlagamo, da skrbno nadzirate dostavo objav na medijih.</w:t>
      </w:r>
    </w:p>
    <w:p w14:paraId="50C5E2E1" w14:textId="2F4C9652" w:rsidR="00255116" w:rsidRPr="00B61EFC" w:rsidRDefault="00255116" w:rsidP="00F076A5">
      <w:pPr>
        <w:pStyle w:val="paragraph"/>
        <w:shd w:val="clear" w:color="auto" w:fill="FFFFFF" w:themeFill="background1"/>
        <w:spacing w:before="0" w:beforeAutospacing="0" w:after="0" w:afterAutospacing="0"/>
        <w:jc w:val="both"/>
        <w:textAlignment w:val="baseline"/>
        <w:rPr>
          <w:rFonts w:ascii="Calibri" w:eastAsiaTheme="minorHAnsi" w:hAnsi="Calibri" w:cs="Calibri"/>
          <w:sz w:val="22"/>
          <w:szCs w:val="22"/>
          <w:lang w:eastAsia="en-US"/>
        </w:rPr>
      </w:pPr>
      <w:r w:rsidRPr="00B61EFC">
        <w:rPr>
          <w:rFonts w:ascii="Calibri" w:eastAsiaTheme="minorHAnsi" w:hAnsi="Calibri" w:cs="Calibri"/>
          <w:sz w:val="22"/>
          <w:szCs w:val="22"/>
          <w:lang w:eastAsia="en-US"/>
        </w:rPr>
        <w:t>Konkretni primeri: </w:t>
      </w:r>
    </w:p>
    <w:p w14:paraId="282F8A2D" w14:textId="77777777" w:rsidR="00255116" w:rsidRPr="00B61EFC" w:rsidRDefault="00255116" w:rsidP="00F076A5">
      <w:pPr>
        <w:pStyle w:val="paragraph"/>
        <w:shd w:val="clear" w:color="auto" w:fill="FFFFFF" w:themeFill="background1"/>
        <w:spacing w:before="0" w:beforeAutospacing="0" w:after="0" w:afterAutospacing="0"/>
        <w:jc w:val="both"/>
        <w:textAlignment w:val="baseline"/>
        <w:rPr>
          <w:rFonts w:ascii="Calibri" w:eastAsiaTheme="minorHAnsi" w:hAnsi="Calibri" w:cs="Calibri"/>
          <w:sz w:val="22"/>
          <w:szCs w:val="22"/>
          <w:lang w:eastAsia="en-US"/>
        </w:rPr>
      </w:pPr>
    </w:p>
    <w:p w14:paraId="529DB804" w14:textId="43188C1E" w:rsidR="00255116" w:rsidRPr="00B61EFC" w:rsidRDefault="00255116" w:rsidP="00F076A5">
      <w:pPr>
        <w:pStyle w:val="paragraph"/>
        <w:shd w:val="clear" w:color="auto" w:fill="FFFFFF" w:themeFill="background1"/>
        <w:spacing w:before="0" w:beforeAutospacing="0" w:after="0" w:afterAutospacing="0"/>
        <w:jc w:val="both"/>
        <w:textAlignment w:val="baseline"/>
        <w:rPr>
          <w:rFonts w:ascii="Calibri" w:eastAsiaTheme="minorHAnsi" w:hAnsi="Calibri" w:cs="Calibri"/>
          <w:sz w:val="22"/>
          <w:szCs w:val="22"/>
          <w:lang w:eastAsia="en-US"/>
        </w:rPr>
      </w:pPr>
      <w:r w:rsidRPr="00B61EFC">
        <w:rPr>
          <w:rFonts w:ascii="Calibri" w:eastAsiaTheme="minorHAnsi" w:hAnsi="Calibri" w:cs="Calibri"/>
          <w:sz w:val="22"/>
          <w:szCs w:val="22"/>
          <w:lang w:eastAsia="en-US"/>
        </w:rPr>
        <w:t xml:space="preserve">V kolikor je odstopanje na nivoju posameznega kanala do +-15%, na posameznem tipu medija pa odstopanja ni, ponudnik zaračuna tak znesek, kot ga je ponudil </w:t>
      </w:r>
      <w:r w:rsidR="00192AC7">
        <w:rPr>
          <w:rFonts w:ascii="Calibri" w:eastAsiaTheme="minorHAnsi" w:hAnsi="Calibri" w:cs="Calibri"/>
          <w:sz w:val="22"/>
          <w:szCs w:val="22"/>
          <w:lang w:eastAsia="en-US"/>
        </w:rPr>
        <w:t xml:space="preserve"> v ponudbi</w:t>
      </w:r>
      <w:r w:rsidRPr="00B61EFC">
        <w:rPr>
          <w:rFonts w:ascii="Calibri" w:eastAsiaTheme="minorHAnsi" w:hAnsi="Calibri" w:cs="Calibri"/>
          <w:sz w:val="22"/>
          <w:szCs w:val="22"/>
          <w:lang w:eastAsia="en-US"/>
        </w:rPr>
        <w:t xml:space="preserve">. Npr. na posamezni TV TRP-ji v </w:t>
      </w:r>
      <w:proofErr w:type="spellStart"/>
      <w:r w:rsidRPr="00B61EFC">
        <w:rPr>
          <w:rFonts w:ascii="Calibri" w:eastAsiaTheme="minorHAnsi" w:hAnsi="Calibri" w:cs="Calibri"/>
          <w:sz w:val="22"/>
          <w:szCs w:val="22"/>
          <w:lang w:eastAsia="en-US"/>
        </w:rPr>
        <w:t>postanalizi</w:t>
      </w:r>
      <w:proofErr w:type="spellEnd"/>
      <w:r w:rsidRPr="00B61EFC">
        <w:rPr>
          <w:rFonts w:ascii="Calibri" w:eastAsiaTheme="minorHAnsi" w:hAnsi="Calibri" w:cs="Calibri"/>
          <w:sz w:val="22"/>
          <w:szCs w:val="22"/>
          <w:lang w:eastAsia="en-US"/>
        </w:rPr>
        <w:t xml:space="preserve"> odstopajo za do +-15%, na TV kot celoti pa je dostava TRP do -5%. </w:t>
      </w:r>
    </w:p>
    <w:p w14:paraId="6CEF2FFC" w14:textId="77777777" w:rsidR="00255116" w:rsidRPr="00B61EFC" w:rsidRDefault="00255116" w:rsidP="00F076A5">
      <w:pPr>
        <w:pStyle w:val="paragraph"/>
        <w:shd w:val="clear" w:color="auto" w:fill="FFFFFF" w:themeFill="background1"/>
        <w:spacing w:before="0" w:beforeAutospacing="0" w:after="0" w:afterAutospacing="0"/>
        <w:jc w:val="both"/>
        <w:textAlignment w:val="baseline"/>
        <w:rPr>
          <w:rFonts w:ascii="Calibri" w:eastAsiaTheme="minorHAnsi" w:hAnsi="Calibri" w:cs="Calibri"/>
          <w:sz w:val="22"/>
          <w:szCs w:val="22"/>
          <w:lang w:eastAsia="en-US"/>
        </w:rPr>
      </w:pPr>
    </w:p>
    <w:p w14:paraId="07A948F9" w14:textId="429E658F" w:rsidR="00255116" w:rsidRPr="00B61EFC" w:rsidRDefault="00255116" w:rsidP="00F076A5">
      <w:pPr>
        <w:pStyle w:val="paragraph"/>
        <w:shd w:val="clear" w:color="auto" w:fill="FFFFFF" w:themeFill="background1"/>
        <w:spacing w:before="0" w:beforeAutospacing="0" w:after="0" w:afterAutospacing="0"/>
        <w:jc w:val="both"/>
        <w:textAlignment w:val="baseline"/>
        <w:rPr>
          <w:rFonts w:ascii="Calibri" w:eastAsiaTheme="minorHAnsi" w:hAnsi="Calibri" w:cs="Calibri"/>
          <w:sz w:val="22"/>
          <w:szCs w:val="22"/>
          <w:lang w:eastAsia="en-US"/>
        </w:rPr>
      </w:pPr>
      <w:r w:rsidRPr="00B61EFC">
        <w:rPr>
          <w:rFonts w:ascii="Calibri" w:eastAsiaTheme="minorHAnsi" w:hAnsi="Calibri" w:cs="Calibri"/>
          <w:sz w:val="22"/>
          <w:szCs w:val="22"/>
          <w:lang w:eastAsia="en-US"/>
        </w:rPr>
        <w:t xml:space="preserve">V kolikor je odstopanje na nivoju posameznega kanala do 15%, na posameznem tipu medija pa je </w:t>
      </w:r>
      <w:proofErr w:type="spellStart"/>
      <w:r w:rsidRPr="00B61EFC">
        <w:rPr>
          <w:rFonts w:ascii="Calibri" w:eastAsiaTheme="minorHAnsi" w:hAnsi="Calibri" w:cs="Calibri"/>
          <w:sz w:val="22"/>
          <w:szCs w:val="22"/>
          <w:lang w:eastAsia="en-US"/>
        </w:rPr>
        <w:t>poddostava</w:t>
      </w:r>
      <w:proofErr w:type="spellEnd"/>
      <w:r w:rsidRPr="00B61EFC">
        <w:rPr>
          <w:rFonts w:ascii="Calibri" w:eastAsiaTheme="minorHAnsi" w:hAnsi="Calibri" w:cs="Calibri"/>
          <w:sz w:val="22"/>
          <w:szCs w:val="22"/>
          <w:lang w:eastAsia="en-US"/>
        </w:rPr>
        <w:t xml:space="preserve"> 5% ali več, ponudnik plača </w:t>
      </w:r>
      <w:proofErr w:type="spellStart"/>
      <w:r w:rsidRPr="00B61EFC">
        <w:rPr>
          <w:rFonts w:ascii="Calibri" w:eastAsiaTheme="minorHAnsi" w:hAnsi="Calibri" w:cs="Calibri"/>
          <w:sz w:val="22"/>
          <w:szCs w:val="22"/>
          <w:lang w:eastAsia="en-US"/>
        </w:rPr>
        <w:t>penal</w:t>
      </w:r>
      <w:proofErr w:type="spellEnd"/>
      <w:r w:rsidRPr="00B61EFC">
        <w:rPr>
          <w:rFonts w:ascii="Calibri" w:eastAsiaTheme="minorHAnsi" w:hAnsi="Calibri" w:cs="Calibri"/>
          <w:sz w:val="22"/>
          <w:szCs w:val="22"/>
          <w:lang w:eastAsia="en-US"/>
        </w:rPr>
        <w:t xml:space="preserve"> v višini 2-kratnika nedostavljenega za tip medija. Npr. na posamezni TV TRP-ji v </w:t>
      </w:r>
      <w:proofErr w:type="spellStart"/>
      <w:r w:rsidRPr="00B61EFC">
        <w:rPr>
          <w:rFonts w:ascii="Calibri" w:eastAsiaTheme="minorHAnsi" w:hAnsi="Calibri" w:cs="Calibri"/>
          <w:sz w:val="22"/>
          <w:szCs w:val="22"/>
          <w:lang w:eastAsia="en-US"/>
        </w:rPr>
        <w:t>postanalizi</w:t>
      </w:r>
      <w:proofErr w:type="spellEnd"/>
      <w:r w:rsidRPr="00B61EFC">
        <w:rPr>
          <w:rFonts w:ascii="Calibri" w:eastAsiaTheme="minorHAnsi" w:hAnsi="Calibri" w:cs="Calibri"/>
          <w:sz w:val="22"/>
          <w:szCs w:val="22"/>
          <w:lang w:eastAsia="en-US"/>
        </w:rPr>
        <w:t xml:space="preserve"> odstopajo za do +-15%, na TV kot celoti pa je dostava TRP -</w:t>
      </w:r>
      <w:r w:rsidR="00AB7E13">
        <w:rPr>
          <w:rFonts w:ascii="Calibri" w:eastAsiaTheme="minorHAnsi" w:hAnsi="Calibri" w:cs="Calibri"/>
          <w:sz w:val="22"/>
          <w:szCs w:val="22"/>
          <w:lang w:eastAsia="en-US"/>
        </w:rPr>
        <w:t>6</w:t>
      </w:r>
      <w:r w:rsidRPr="00B61EFC">
        <w:rPr>
          <w:rFonts w:ascii="Calibri" w:eastAsiaTheme="minorHAnsi" w:hAnsi="Calibri" w:cs="Calibri"/>
          <w:sz w:val="22"/>
          <w:szCs w:val="22"/>
          <w:lang w:eastAsia="en-US"/>
        </w:rPr>
        <w:t xml:space="preserve">%. Ponudnik bo plačal </w:t>
      </w:r>
      <w:proofErr w:type="spellStart"/>
      <w:r w:rsidRPr="00B61EFC">
        <w:rPr>
          <w:rFonts w:ascii="Calibri" w:eastAsiaTheme="minorHAnsi" w:hAnsi="Calibri" w:cs="Calibri"/>
          <w:sz w:val="22"/>
          <w:szCs w:val="22"/>
          <w:lang w:eastAsia="en-US"/>
        </w:rPr>
        <w:t>penal</w:t>
      </w:r>
      <w:proofErr w:type="spellEnd"/>
      <w:r w:rsidRPr="00B61EFC">
        <w:rPr>
          <w:rFonts w:ascii="Calibri" w:eastAsiaTheme="minorHAnsi" w:hAnsi="Calibri" w:cs="Calibri"/>
          <w:sz w:val="22"/>
          <w:szCs w:val="22"/>
          <w:lang w:eastAsia="en-US"/>
        </w:rPr>
        <w:t xml:space="preserve"> v višini </w:t>
      </w:r>
      <w:r w:rsidR="00AB7E13">
        <w:rPr>
          <w:rFonts w:ascii="Calibri" w:eastAsiaTheme="minorHAnsi" w:hAnsi="Calibri" w:cs="Calibri"/>
          <w:sz w:val="22"/>
          <w:szCs w:val="22"/>
          <w:lang w:eastAsia="en-US"/>
        </w:rPr>
        <w:t>12</w:t>
      </w:r>
      <w:r w:rsidRPr="00B61EFC">
        <w:rPr>
          <w:rFonts w:ascii="Calibri" w:eastAsiaTheme="minorHAnsi" w:hAnsi="Calibri" w:cs="Calibri"/>
          <w:sz w:val="22"/>
          <w:szCs w:val="22"/>
          <w:lang w:eastAsia="en-US"/>
        </w:rPr>
        <w:t>% od vrednosti TV zakupa. </w:t>
      </w:r>
    </w:p>
    <w:p w14:paraId="03232286" w14:textId="77777777" w:rsidR="00255116" w:rsidRPr="00B61EFC" w:rsidRDefault="00255116" w:rsidP="00F076A5">
      <w:pPr>
        <w:pStyle w:val="paragraph"/>
        <w:shd w:val="clear" w:color="auto" w:fill="FFFFFF" w:themeFill="background1"/>
        <w:spacing w:before="0" w:beforeAutospacing="0" w:after="0" w:afterAutospacing="0"/>
        <w:jc w:val="both"/>
        <w:textAlignment w:val="baseline"/>
        <w:rPr>
          <w:rFonts w:ascii="Calibri" w:eastAsiaTheme="minorHAnsi" w:hAnsi="Calibri" w:cs="Calibri"/>
          <w:sz w:val="22"/>
          <w:szCs w:val="22"/>
          <w:lang w:eastAsia="en-US"/>
        </w:rPr>
      </w:pPr>
    </w:p>
    <w:p w14:paraId="046131EE" w14:textId="5148AEB7" w:rsidR="00255116" w:rsidRPr="00615B2C" w:rsidRDefault="00255116" w:rsidP="00615B2C">
      <w:pPr>
        <w:autoSpaceDE w:val="0"/>
        <w:autoSpaceDN w:val="0"/>
        <w:adjustRightInd w:val="0"/>
        <w:spacing w:before="120"/>
        <w:jc w:val="both"/>
        <w:rPr>
          <w:rFonts w:ascii="Calibri" w:eastAsia="Calibri" w:hAnsi="Calibri" w:cs="Calibri"/>
          <w:color w:val="000000"/>
          <w:szCs w:val="20"/>
          <w:lang w:eastAsia="sl-SI"/>
        </w:rPr>
      </w:pPr>
      <w:r w:rsidRPr="00615B2C">
        <w:rPr>
          <w:rFonts w:ascii="Calibri" w:hAnsi="Calibri" w:cs="Calibri"/>
        </w:rPr>
        <w:t>V kolikor je odstopanje na nivoju posameznega kanala več kot 15%, ne glede na to ali agencija dosega KPI-je po tipu medija, lahko naročnik zahteva plačilo penala v višini 2-kratnika nedostavljenega za posamezen ka</w:t>
      </w:r>
      <w:r w:rsidR="00CB3179" w:rsidRPr="00615B2C">
        <w:rPr>
          <w:rFonts w:ascii="Calibri" w:hAnsi="Calibri" w:cs="Calibri"/>
        </w:rPr>
        <w:t>nal. Npr. ponudnik je dostavil z</w:t>
      </w:r>
      <w:r w:rsidRPr="00615B2C">
        <w:rPr>
          <w:rFonts w:ascii="Calibri" w:hAnsi="Calibri" w:cs="Calibri"/>
        </w:rPr>
        <w:t xml:space="preserve">a 20% manj </w:t>
      </w:r>
      <w:proofErr w:type="spellStart"/>
      <w:r w:rsidRPr="00615B2C">
        <w:rPr>
          <w:rFonts w:ascii="Calibri" w:hAnsi="Calibri" w:cs="Calibri"/>
        </w:rPr>
        <w:t>TRPjev</w:t>
      </w:r>
      <w:proofErr w:type="spellEnd"/>
      <w:r w:rsidRPr="00615B2C">
        <w:rPr>
          <w:rFonts w:ascii="Calibri" w:hAnsi="Calibri" w:cs="Calibri"/>
        </w:rPr>
        <w:t xml:space="preserve"> n</w:t>
      </w:r>
      <w:r w:rsidRPr="00615B2C">
        <w:rPr>
          <w:rFonts w:ascii="Calibri" w:eastAsia="Calibri" w:hAnsi="Calibri" w:cs="Calibri"/>
          <w:color w:val="000000"/>
          <w:szCs w:val="20"/>
          <w:lang w:eastAsia="sl-SI"/>
        </w:rPr>
        <w:t xml:space="preserve">a POP TV, dostava na TV kot celoti pa je ustrezna. Naročnik lahko zaračuna </w:t>
      </w:r>
      <w:proofErr w:type="spellStart"/>
      <w:r w:rsidRPr="00615B2C">
        <w:rPr>
          <w:rFonts w:ascii="Calibri" w:eastAsia="Calibri" w:hAnsi="Calibri" w:cs="Calibri"/>
          <w:color w:val="000000"/>
          <w:szCs w:val="20"/>
          <w:lang w:eastAsia="sl-SI"/>
        </w:rPr>
        <w:t>penal</w:t>
      </w:r>
      <w:proofErr w:type="spellEnd"/>
      <w:r w:rsidRPr="00615B2C">
        <w:rPr>
          <w:rFonts w:ascii="Calibri" w:eastAsia="Calibri" w:hAnsi="Calibri" w:cs="Calibri"/>
          <w:color w:val="000000"/>
          <w:szCs w:val="20"/>
          <w:lang w:eastAsia="sl-SI"/>
        </w:rPr>
        <w:t xml:space="preserve"> v višini 40% vrednostni TV zakupa na POP TV. </w:t>
      </w:r>
    </w:p>
    <w:p w14:paraId="2E0BAE7A" w14:textId="78BBEA88" w:rsidR="000D5E47" w:rsidRPr="008E47EE" w:rsidRDefault="03006D37" w:rsidP="000D5E47">
      <w:pPr>
        <w:pStyle w:val="Style1"/>
      </w:pPr>
      <w:bookmarkStart w:id="21" w:name="_Toc140058664"/>
      <w:r>
        <w:t>OSTALI POGOJI SODELOVANJA</w:t>
      </w:r>
      <w:bookmarkEnd w:id="21"/>
    </w:p>
    <w:p w14:paraId="1DAE2E4B" w14:textId="77777777" w:rsidR="00E258D7" w:rsidRPr="008B360A" w:rsidRDefault="00E258D7" w:rsidP="000D5E47">
      <w:pPr>
        <w:pStyle w:val="Odstavekseznama"/>
        <w:numPr>
          <w:ilvl w:val="0"/>
          <w:numId w:val="13"/>
        </w:numPr>
        <w:autoSpaceDE w:val="0"/>
        <w:autoSpaceDN w:val="0"/>
        <w:adjustRightInd w:val="0"/>
        <w:spacing w:before="120"/>
        <w:ind w:left="426" w:hanging="357"/>
        <w:jc w:val="both"/>
      </w:pPr>
      <w:r w:rsidRPr="008B360A">
        <w:rPr>
          <w:rFonts w:eastAsia="Calibri" w:cs="Arial"/>
          <w:szCs w:val="20"/>
          <w:lang w:eastAsia="sl-SI"/>
        </w:rPr>
        <w:t>Ponudniki morajo pri oddaji ponudb dosledno upoštevati vsa navodila, saj bodo v nasprotnem primeru diskvalificirani. </w:t>
      </w:r>
    </w:p>
    <w:p w14:paraId="11314F65" w14:textId="3B82F151" w:rsidR="000D5E47" w:rsidRDefault="000D5E47" w:rsidP="000D5E47">
      <w:pPr>
        <w:pStyle w:val="Odstavekseznama"/>
        <w:numPr>
          <w:ilvl w:val="0"/>
          <w:numId w:val="13"/>
        </w:numPr>
        <w:autoSpaceDE w:val="0"/>
        <w:autoSpaceDN w:val="0"/>
        <w:adjustRightInd w:val="0"/>
        <w:spacing w:before="120"/>
        <w:ind w:left="426" w:hanging="357"/>
        <w:jc w:val="both"/>
        <w:rPr>
          <w:rFonts w:eastAsia="Calibri" w:cs="Arial"/>
          <w:color w:val="000000"/>
          <w:szCs w:val="20"/>
          <w:lang w:eastAsia="sl-SI"/>
        </w:rPr>
      </w:pPr>
      <w:r w:rsidRPr="0097254F">
        <w:rPr>
          <w:rFonts w:eastAsia="Calibri" w:cs="Arial"/>
          <w:color w:val="000000"/>
          <w:szCs w:val="20"/>
          <w:lang w:eastAsia="sl-SI"/>
        </w:rPr>
        <w:t>Materiale, ki se bodo objavljali v medijskem zakupu, priskrbi naročnik</w:t>
      </w:r>
      <w:r>
        <w:rPr>
          <w:rFonts w:eastAsia="Calibri" w:cs="Arial"/>
          <w:color w:val="000000"/>
          <w:szCs w:val="20"/>
          <w:lang w:eastAsia="sl-SI"/>
        </w:rPr>
        <w:t xml:space="preserve"> </w:t>
      </w:r>
      <w:r w:rsidR="00E258D7">
        <w:rPr>
          <w:rFonts w:eastAsia="Calibri" w:cs="Arial"/>
          <w:color w:val="000000"/>
          <w:szCs w:val="20"/>
          <w:lang w:eastAsia="sl-SI"/>
        </w:rPr>
        <w:t>z izjemo tekstovnih oglasov na ključne besede.</w:t>
      </w:r>
    </w:p>
    <w:p w14:paraId="29708672" w14:textId="36DD5B1F" w:rsidR="00E258D7" w:rsidRPr="0097254F" w:rsidRDefault="00E258D7" w:rsidP="000D5E47">
      <w:pPr>
        <w:pStyle w:val="Odstavekseznama"/>
        <w:numPr>
          <w:ilvl w:val="0"/>
          <w:numId w:val="13"/>
        </w:numPr>
        <w:autoSpaceDE w:val="0"/>
        <w:autoSpaceDN w:val="0"/>
        <w:adjustRightInd w:val="0"/>
        <w:spacing w:before="120"/>
        <w:ind w:left="426" w:hanging="357"/>
        <w:jc w:val="both"/>
        <w:rPr>
          <w:rFonts w:eastAsia="Calibri" w:cs="Arial"/>
          <w:color w:val="000000"/>
          <w:szCs w:val="20"/>
          <w:lang w:eastAsia="sl-SI"/>
        </w:rPr>
      </w:pPr>
      <w:r w:rsidRPr="008B360A">
        <w:rPr>
          <w:rFonts w:eastAsia="Calibri" w:cs="Arial"/>
          <w:szCs w:val="20"/>
          <w:lang w:eastAsia="sl-SI"/>
        </w:rPr>
        <w:t xml:space="preserve">V primeru, da ponudba ponudnika temelji na pripravi novih </w:t>
      </w:r>
      <w:proofErr w:type="spellStart"/>
      <w:r w:rsidRPr="008B360A">
        <w:rPr>
          <w:rFonts w:eastAsia="Calibri" w:cs="Arial"/>
          <w:szCs w:val="20"/>
          <w:lang w:eastAsia="sl-SI"/>
        </w:rPr>
        <w:t>kreativ</w:t>
      </w:r>
      <w:proofErr w:type="spellEnd"/>
      <w:r w:rsidRPr="008B360A">
        <w:rPr>
          <w:rFonts w:eastAsia="Calibri" w:cs="Arial"/>
          <w:szCs w:val="20"/>
          <w:lang w:eastAsia="sl-SI"/>
        </w:rPr>
        <w:t xml:space="preserve"> in snemanja, mora naročnik potrditi osnutke, lokacije, ključne akterje, scenarije, vizualne, tekstovne in zvočne komponente. Naročnik potrjuje v več fazah, to je v fazi pred produkcijo in po produkciji, v primeru snemanj pa je lahko prisoten tudi na snemanju oz. v fazi produkcije. </w:t>
      </w:r>
    </w:p>
    <w:p w14:paraId="2BBF9DB3" w14:textId="77777777" w:rsidR="000D5E47" w:rsidRPr="0097254F" w:rsidRDefault="000D5E47" w:rsidP="000D5E47">
      <w:pPr>
        <w:pStyle w:val="Odstavekseznama"/>
        <w:numPr>
          <w:ilvl w:val="0"/>
          <w:numId w:val="13"/>
        </w:numPr>
        <w:autoSpaceDE w:val="0"/>
        <w:autoSpaceDN w:val="0"/>
        <w:adjustRightInd w:val="0"/>
        <w:ind w:left="426"/>
        <w:jc w:val="both"/>
        <w:rPr>
          <w:rFonts w:eastAsia="Calibri" w:cs="Arial"/>
          <w:color w:val="000000"/>
          <w:szCs w:val="20"/>
          <w:lang w:eastAsia="sl-SI"/>
        </w:rPr>
      </w:pPr>
      <w:r w:rsidRPr="005C2497">
        <w:rPr>
          <w:rFonts w:eastAsia="Calibri" w:cs="Arial"/>
          <w:color w:val="000000"/>
          <w:szCs w:val="20"/>
          <w:lang w:eastAsia="sl-SI"/>
        </w:rPr>
        <w:t>Prilagoditve/mutacije oglasnih materialov:</w:t>
      </w:r>
      <w:r w:rsidRPr="0097254F">
        <w:rPr>
          <w:rFonts w:eastAsia="Calibri" w:cs="Arial"/>
          <w:color w:val="000000"/>
          <w:szCs w:val="20"/>
          <w:lang w:eastAsia="sl-SI"/>
        </w:rPr>
        <w:t xml:space="preserve"> </w:t>
      </w:r>
      <w:r>
        <w:rPr>
          <w:rFonts w:eastAsia="Calibri" w:cs="Arial"/>
          <w:color w:val="000000"/>
          <w:szCs w:val="20"/>
          <w:lang w:eastAsia="sl-SI"/>
        </w:rPr>
        <w:t xml:space="preserve">ponudnik </w:t>
      </w:r>
      <w:r w:rsidRPr="0097254F">
        <w:rPr>
          <w:rFonts w:eastAsia="Calibri" w:cs="Arial"/>
          <w:color w:val="000000"/>
          <w:szCs w:val="20"/>
          <w:lang w:eastAsia="sl-SI"/>
        </w:rPr>
        <w:t xml:space="preserve">mora pravočasno (vsaj 14 dni pred uporabo) seznaniti naročnika s potrebnimi mutacijami/prilagoditvami razpoložljivih materialov in sodelovati z izvajalcem za Produkcijo orodij za uspešno izvedbo mutacij/prilagoditev. </w:t>
      </w:r>
    </w:p>
    <w:p w14:paraId="7111A4DB" w14:textId="3BFFA348" w:rsidR="000D5E47" w:rsidRDefault="000D5E47" w:rsidP="000D5E47">
      <w:pPr>
        <w:pStyle w:val="Odstavekseznama"/>
        <w:numPr>
          <w:ilvl w:val="0"/>
          <w:numId w:val="13"/>
        </w:numPr>
        <w:autoSpaceDE w:val="0"/>
        <w:autoSpaceDN w:val="0"/>
        <w:adjustRightInd w:val="0"/>
        <w:spacing w:after="0"/>
        <w:ind w:left="426"/>
        <w:jc w:val="both"/>
        <w:rPr>
          <w:rFonts w:eastAsia="Calibri" w:cs="Arial"/>
          <w:szCs w:val="20"/>
          <w:lang w:eastAsia="sl-SI"/>
        </w:rPr>
      </w:pPr>
      <w:r>
        <w:rPr>
          <w:rFonts w:eastAsia="Calibri" w:cs="Arial"/>
          <w:color w:val="000000"/>
          <w:szCs w:val="20"/>
          <w:lang w:eastAsia="sl-SI"/>
        </w:rPr>
        <w:t>Ponudnik</w:t>
      </w:r>
      <w:r w:rsidRPr="0097254F">
        <w:rPr>
          <w:rFonts w:eastAsia="Calibri" w:cs="Arial"/>
          <w:color w:val="000000"/>
          <w:szCs w:val="20"/>
          <w:lang w:eastAsia="sl-SI"/>
        </w:rPr>
        <w:t xml:space="preserve"> ne sme planirati medijskega zakupa izven obsega zahtev</w:t>
      </w:r>
      <w:r>
        <w:rPr>
          <w:rFonts w:eastAsia="Calibri" w:cs="Arial"/>
          <w:color w:val="000000"/>
          <w:szCs w:val="20"/>
          <w:lang w:eastAsia="sl-SI"/>
        </w:rPr>
        <w:t>,</w:t>
      </w:r>
      <w:r w:rsidRPr="0097254F">
        <w:rPr>
          <w:rFonts w:eastAsia="Calibri" w:cs="Arial"/>
          <w:color w:val="000000"/>
          <w:szCs w:val="20"/>
          <w:lang w:eastAsia="sl-SI"/>
        </w:rPr>
        <w:t xml:space="preserve"> določenih v tej projektni nalogi. </w:t>
      </w:r>
      <w:r w:rsidRPr="007C7D8B">
        <w:rPr>
          <w:rFonts w:eastAsia="Calibri" w:cs="Arial"/>
          <w:szCs w:val="20"/>
          <w:lang w:eastAsia="sl-SI"/>
        </w:rPr>
        <w:t>Predvidene so samo mutacije oglasov za tisk.</w:t>
      </w:r>
    </w:p>
    <w:p w14:paraId="5927D72C" w14:textId="4000A186" w:rsidR="00547A94" w:rsidRPr="007C7D8B" w:rsidRDefault="00547A94" w:rsidP="000D5E47">
      <w:pPr>
        <w:pStyle w:val="Odstavekseznama"/>
        <w:numPr>
          <w:ilvl w:val="0"/>
          <w:numId w:val="13"/>
        </w:numPr>
        <w:autoSpaceDE w:val="0"/>
        <w:autoSpaceDN w:val="0"/>
        <w:adjustRightInd w:val="0"/>
        <w:spacing w:after="0"/>
        <w:ind w:left="426"/>
        <w:jc w:val="both"/>
        <w:rPr>
          <w:rFonts w:eastAsia="Calibri" w:cs="Arial"/>
          <w:szCs w:val="20"/>
          <w:lang w:eastAsia="sl-SI"/>
        </w:rPr>
      </w:pPr>
      <w:r>
        <w:rPr>
          <w:rFonts w:eastAsia="Calibri" w:cs="Arial"/>
          <w:szCs w:val="20"/>
          <w:lang w:eastAsia="sl-SI"/>
        </w:rPr>
        <w:t xml:space="preserve">Ponudnik mora upoštevati, da je oglaševanje omejeno zgolj na čas od </w:t>
      </w:r>
      <w:r w:rsidR="00636829">
        <w:rPr>
          <w:rFonts w:eastAsia="Calibri" w:cs="Arial"/>
          <w:szCs w:val="20"/>
          <w:lang w:eastAsia="sl-SI"/>
        </w:rPr>
        <w:t>20.10</w:t>
      </w:r>
      <w:r w:rsidR="007A4EEE">
        <w:rPr>
          <w:rFonts w:eastAsia="Calibri" w:cs="Arial"/>
          <w:szCs w:val="20"/>
          <w:lang w:eastAsia="sl-SI"/>
        </w:rPr>
        <w:t>.2023 do vključno 20</w:t>
      </w:r>
      <w:r>
        <w:rPr>
          <w:rFonts w:eastAsia="Calibri" w:cs="Arial"/>
          <w:szCs w:val="20"/>
          <w:lang w:eastAsia="sl-SI"/>
        </w:rPr>
        <w:t>.</w:t>
      </w:r>
      <w:r w:rsidR="00636829">
        <w:rPr>
          <w:rFonts w:eastAsia="Calibri" w:cs="Arial"/>
          <w:szCs w:val="20"/>
          <w:lang w:eastAsia="sl-SI"/>
        </w:rPr>
        <w:t>11</w:t>
      </w:r>
      <w:r>
        <w:rPr>
          <w:rFonts w:eastAsia="Calibri" w:cs="Arial"/>
          <w:szCs w:val="20"/>
          <w:lang w:eastAsia="sl-SI"/>
        </w:rPr>
        <w:t>.2023.</w:t>
      </w:r>
    </w:p>
    <w:p w14:paraId="6BB38920" w14:textId="77777777" w:rsidR="00E258D7" w:rsidRDefault="000D5E47" w:rsidP="007B30A4">
      <w:pPr>
        <w:pStyle w:val="Odstavekseznama"/>
        <w:numPr>
          <w:ilvl w:val="0"/>
          <w:numId w:val="13"/>
        </w:numPr>
        <w:autoSpaceDE w:val="0"/>
        <w:autoSpaceDN w:val="0"/>
        <w:adjustRightInd w:val="0"/>
        <w:spacing w:after="0"/>
        <w:ind w:left="426"/>
        <w:jc w:val="both"/>
        <w:rPr>
          <w:rFonts w:eastAsia="Calibri" w:cs="Arial"/>
          <w:color w:val="000000"/>
          <w:szCs w:val="20"/>
          <w:lang w:eastAsia="sl-SI"/>
        </w:rPr>
      </w:pPr>
      <w:r>
        <w:rPr>
          <w:rFonts w:eastAsia="Calibri" w:cs="Arial"/>
          <w:color w:val="000000"/>
          <w:szCs w:val="20"/>
          <w:lang w:eastAsia="sl-SI"/>
        </w:rPr>
        <w:t>Ponudnik bo račune naročniku poslal po koncu akcije in ne konec vsakega meseca.</w:t>
      </w:r>
    </w:p>
    <w:p w14:paraId="1C10FFC6" w14:textId="748349CF" w:rsidR="00E258D7" w:rsidRPr="007B30A4" w:rsidRDefault="00E258D7" w:rsidP="007B30A4">
      <w:pPr>
        <w:pStyle w:val="Odstavekseznama"/>
        <w:numPr>
          <w:ilvl w:val="0"/>
          <w:numId w:val="13"/>
        </w:numPr>
        <w:autoSpaceDE w:val="0"/>
        <w:autoSpaceDN w:val="0"/>
        <w:adjustRightInd w:val="0"/>
        <w:spacing w:after="0"/>
        <w:ind w:left="426"/>
        <w:jc w:val="both"/>
        <w:rPr>
          <w:rFonts w:eastAsia="Calibri" w:cs="Arial"/>
          <w:color w:val="000000"/>
          <w:szCs w:val="20"/>
          <w:lang w:eastAsia="sl-SI"/>
        </w:rPr>
      </w:pPr>
      <w:r w:rsidRPr="008B360A">
        <w:rPr>
          <w:rFonts w:eastAsia="Calibri" w:cs="Arial"/>
          <w:color w:val="000000"/>
          <w:szCs w:val="20"/>
          <w:lang w:eastAsia="sl-SI"/>
        </w:rPr>
        <w:t xml:space="preserve">Ponudnik predloži </w:t>
      </w:r>
      <w:proofErr w:type="spellStart"/>
      <w:r w:rsidRPr="008B360A">
        <w:rPr>
          <w:rFonts w:eastAsia="Calibri" w:cs="Arial"/>
          <w:color w:val="000000"/>
          <w:szCs w:val="20"/>
          <w:lang w:eastAsia="sl-SI"/>
        </w:rPr>
        <w:t>postbuy</w:t>
      </w:r>
      <w:proofErr w:type="spellEnd"/>
      <w:r w:rsidRPr="008B360A">
        <w:rPr>
          <w:rFonts w:eastAsia="Calibri" w:cs="Arial"/>
          <w:color w:val="000000"/>
          <w:szCs w:val="20"/>
          <w:lang w:eastAsia="sl-SI"/>
        </w:rPr>
        <w:t xml:space="preserve"> analizo, v kateri primerja realizirane in planirane (ponujene) parametre, in sicer: </w:t>
      </w:r>
    </w:p>
    <w:p w14:paraId="53310FE4" w14:textId="14B4BCD8" w:rsidR="00E258D7" w:rsidRPr="00D96A28" w:rsidRDefault="00E258D7" w:rsidP="00D96A28">
      <w:pPr>
        <w:pStyle w:val="Odstavekseznama"/>
        <w:numPr>
          <w:ilvl w:val="0"/>
          <w:numId w:val="13"/>
        </w:numPr>
        <w:autoSpaceDE w:val="0"/>
        <w:autoSpaceDN w:val="0"/>
        <w:adjustRightInd w:val="0"/>
        <w:spacing w:after="0"/>
        <w:jc w:val="both"/>
        <w:rPr>
          <w:rFonts w:eastAsia="Calibri" w:cs="Arial"/>
          <w:color w:val="000000"/>
          <w:szCs w:val="20"/>
          <w:lang w:eastAsia="sl-SI"/>
        </w:rPr>
      </w:pPr>
      <w:r w:rsidRPr="00D96A28">
        <w:rPr>
          <w:rFonts w:eastAsia="Calibri" w:cs="Arial"/>
          <w:color w:val="000000"/>
          <w:szCs w:val="20"/>
          <w:lang w:eastAsia="sl-SI"/>
        </w:rPr>
        <w:t xml:space="preserve">Podrobno analizo v </w:t>
      </w:r>
      <w:proofErr w:type="spellStart"/>
      <w:r w:rsidRPr="00D96A28">
        <w:rPr>
          <w:rFonts w:eastAsia="Calibri" w:cs="Arial"/>
          <w:color w:val="000000"/>
          <w:szCs w:val="20"/>
          <w:lang w:eastAsia="sl-SI"/>
        </w:rPr>
        <w:t>excel</w:t>
      </w:r>
      <w:proofErr w:type="spellEnd"/>
      <w:r w:rsidRPr="00D96A28">
        <w:rPr>
          <w:rFonts w:eastAsia="Calibri" w:cs="Arial"/>
          <w:color w:val="000000"/>
          <w:szCs w:val="20"/>
          <w:lang w:eastAsia="sl-SI"/>
        </w:rPr>
        <w:t xml:space="preserve"> formatu na obrazcu Okvirni medijski načrt, pri čemer ponujenim parametrom doda realizirane parametre. </w:t>
      </w:r>
    </w:p>
    <w:p w14:paraId="1C3B8A2D" w14:textId="5826D084" w:rsidR="00E258D7" w:rsidRPr="00D96A28" w:rsidRDefault="00E258D7" w:rsidP="00D96A28">
      <w:pPr>
        <w:pStyle w:val="Odstavekseznama"/>
        <w:numPr>
          <w:ilvl w:val="0"/>
          <w:numId w:val="13"/>
        </w:numPr>
        <w:autoSpaceDE w:val="0"/>
        <w:autoSpaceDN w:val="0"/>
        <w:adjustRightInd w:val="0"/>
        <w:spacing w:after="0"/>
        <w:jc w:val="both"/>
        <w:rPr>
          <w:rFonts w:eastAsia="Calibri" w:cs="Arial"/>
          <w:color w:val="000000"/>
          <w:szCs w:val="20"/>
          <w:lang w:eastAsia="sl-SI"/>
        </w:rPr>
      </w:pPr>
      <w:proofErr w:type="spellStart"/>
      <w:r w:rsidRPr="00D96A28">
        <w:rPr>
          <w:rFonts w:eastAsia="Calibri" w:cs="Arial"/>
          <w:color w:val="000000"/>
          <w:szCs w:val="20"/>
          <w:lang w:eastAsia="sl-SI"/>
        </w:rPr>
        <w:t>Postbuy</w:t>
      </w:r>
      <w:proofErr w:type="spellEnd"/>
      <w:r w:rsidRPr="00D96A28">
        <w:rPr>
          <w:rFonts w:eastAsia="Calibri" w:cs="Arial"/>
          <w:color w:val="000000"/>
          <w:szCs w:val="20"/>
          <w:lang w:eastAsia="sl-SI"/>
        </w:rPr>
        <w:t xml:space="preserve"> analizo v </w:t>
      </w:r>
      <w:proofErr w:type="spellStart"/>
      <w:r w:rsidRPr="00D96A28">
        <w:rPr>
          <w:rFonts w:eastAsia="Calibri" w:cs="Arial"/>
          <w:color w:val="000000"/>
          <w:szCs w:val="20"/>
          <w:lang w:eastAsia="sl-SI"/>
        </w:rPr>
        <w:t>ppt</w:t>
      </w:r>
      <w:proofErr w:type="spellEnd"/>
      <w:r w:rsidRPr="00D96A28">
        <w:rPr>
          <w:rFonts w:eastAsia="Calibri" w:cs="Arial"/>
          <w:color w:val="000000"/>
          <w:szCs w:val="20"/>
          <w:lang w:eastAsia="sl-SI"/>
        </w:rPr>
        <w:t xml:space="preserve"> formatu, pri čemer ključne parametre prikaže v grafični obliki. (maksimalna dolžina 12 strani). </w:t>
      </w:r>
    </w:p>
    <w:p w14:paraId="78F5AF2A" w14:textId="77777777" w:rsidR="00112BC7" w:rsidRDefault="00112BC7" w:rsidP="00666CA7"/>
    <w:p w14:paraId="3FCDD4AE" w14:textId="2FF8DAFB" w:rsidR="00666CA7" w:rsidRPr="00614EC5" w:rsidRDefault="00666CA7" w:rsidP="00666CA7">
      <w:r w:rsidRPr="00614EC5">
        <w:t xml:space="preserve">V spodnji tabeli so navedene zahteve po tipih medijev. V kolikor se določen tip </w:t>
      </w:r>
      <w:proofErr w:type="spellStart"/>
      <w:r w:rsidRPr="00614EC5">
        <w:t>media</w:t>
      </w:r>
      <w:proofErr w:type="spellEnd"/>
      <w:r w:rsidRPr="00614EC5">
        <w:t xml:space="preserve"> po tem natečaju ne </w:t>
      </w:r>
      <w:proofErr w:type="spellStart"/>
      <w:r w:rsidRPr="00614EC5">
        <w:t>zakupuje</w:t>
      </w:r>
      <w:proofErr w:type="spellEnd"/>
      <w:r w:rsidRPr="00614EC5">
        <w:t xml:space="preserve">, se zahteva za ta tip </w:t>
      </w:r>
      <w:proofErr w:type="spellStart"/>
      <w:r w:rsidRPr="00614EC5">
        <w:t>media</w:t>
      </w:r>
      <w:proofErr w:type="spellEnd"/>
      <w:r w:rsidRPr="00614EC5">
        <w:t xml:space="preserve"> izpusti.</w:t>
      </w:r>
      <w:r w:rsidRPr="00614EC5">
        <w:fldChar w:fldCharType="begin"/>
      </w:r>
      <w:r w:rsidRPr="00614EC5">
        <w:instrText xml:space="preserve"> LINK Excel.Sheet.12 "https://momanu-my.sharepoint.com/personal/barbara_momanu_si/Documents/Zunanji/MKGP Projekti/00 MKGP FINAL/000 Revizija projektne naloge na osnovi komenarjev/spisek za postbuy.xlsx" "Sheet1!R2C3:R37C6" \a \f 4 \h  \* MERGEFORMAT </w:instrText>
      </w:r>
      <w:r w:rsidRPr="00614EC5">
        <w:fldChar w:fldCharType="separate"/>
      </w:r>
    </w:p>
    <w:tbl>
      <w:tblPr>
        <w:tblW w:w="9000" w:type="dxa"/>
        <w:tblCellMar>
          <w:left w:w="70" w:type="dxa"/>
          <w:right w:w="70" w:type="dxa"/>
        </w:tblCellMar>
        <w:tblLook w:val="04A0" w:firstRow="1" w:lastRow="0" w:firstColumn="1" w:lastColumn="0" w:noHBand="0" w:noVBand="1"/>
      </w:tblPr>
      <w:tblGrid>
        <w:gridCol w:w="5460"/>
        <w:gridCol w:w="1180"/>
        <w:gridCol w:w="1180"/>
        <w:gridCol w:w="1180"/>
      </w:tblGrid>
      <w:tr w:rsidR="00666CA7" w:rsidRPr="00614EC5" w14:paraId="088B31F0" w14:textId="77777777" w:rsidTr="00EC5368">
        <w:trPr>
          <w:trHeight w:val="700"/>
        </w:trPr>
        <w:tc>
          <w:tcPr>
            <w:tcW w:w="546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566500A2" w14:textId="77777777" w:rsidR="00666CA7" w:rsidRPr="00614EC5" w:rsidRDefault="00666CA7" w:rsidP="00EC5368">
            <w:pPr>
              <w:spacing w:after="0" w:line="240" w:lineRule="auto"/>
              <w:rPr>
                <w:rFonts w:eastAsia="Times New Roman" w:cs="Calibri"/>
                <w:color w:val="000000"/>
                <w:lang w:eastAsia="sl-SI"/>
              </w:rPr>
            </w:pPr>
            <w:r w:rsidRPr="00614EC5">
              <w:rPr>
                <w:rFonts w:eastAsia="Times New Roman" w:cs="Calibri"/>
                <w:color w:val="000000"/>
                <w:lang w:eastAsia="sl-SI"/>
              </w:rPr>
              <w:t> </w:t>
            </w:r>
          </w:p>
        </w:tc>
        <w:tc>
          <w:tcPr>
            <w:tcW w:w="1180" w:type="dxa"/>
            <w:tcBorders>
              <w:top w:val="single" w:sz="4" w:space="0" w:color="auto"/>
              <w:left w:val="nil"/>
              <w:bottom w:val="single" w:sz="4" w:space="0" w:color="auto"/>
              <w:right w:val="single" w:sz="4" w:space="0" w:color="auto"/>
            </w:tcBorders>
            <w:shd w:val="clear" w:color="auto" w:fill="auto"/>
            <w:vAlign w:val="bottom"/>
            <w:hideMark/>
          </w:tcPr>
          <w:p w14:paraId="7BD6367E" w14:textId="77777777" w:rsidR="00666CA7" w:rsidRPr="00614EC5" w:rsidRDefault="00666CA7" w:rsidP="00EC5368">
            <w:pPr>
              <w:spacing w:after="0" w:line="240" w:lineRule="auto"/>
              <w:rPr>
                <w:rFonts w:eastAsia="Times New Roman" w:cs="Calibri"/>
                <w:b/>
                <w:bCs/>
                <w:color w:val="000000"/>
                <w:sz w:val="18"/>
                <w:szCs w:val="18"/>
                <w:lang w:eastAsia="sl-SI"/>
              </w:rPr>
            </w:pPr>
            <w:proofErr w:type="spellStart"/>
            <w:r>
              <w:rPr>
                <w:rFonts w:eastAsia="Times New Roman" w:cs="Calibri"/>
                <w:b/>
                <w:bCs/>
                <w:color w:val="000000"/>
                <w:sz w:val="18"/>
                <w:szCs w:val="18"/>
                <w:lang w:eastAsia="sl-SI"/>
              </w:rPr>
              <w:t>Exc</w:t>
            </w:r>
            <w:proofErr w:type="spellEnd"/>
            <w:r>
              <w:rPr>
                <w:rFonts w:eastAsia="Times New Roman" w:cs="Calibri"/>
                <w:b/>
                <w:bCs/>
                <w:color w:val="000000"/>
                <w:sz w:val="18"/>
                <w:szCs w:val="18"/>
                <w:lang w:eastAsia="sl-SI"/>
              </w:rPr>
              <w:t>. (odprta datoteka</w:t>
            </w:r>
            <w:r w:rsidRPr="00614EC5">
              <w:rPr>
                <w:rFonts w:eastAsia="Times New Roman" w:cs="Calibri"/>
                <w:b/>
                <w:bCs/>
                <w:color w:val="000000"/>
                <w:sz w:val="18"/>
                <w:szCs w:val="18"/>
                <w:lang w:eastAsia="sl-SI"/>
              </w:rPr>
              <w:t>)</w:t>
            </w:r>
          </w:p>
        </w:tc>
        <w:tc>
          <w:tcPr>
            <w:tcW w:w="1180" w:type="dxa"/>
            <w:tcBorders>
              <w:top w:val="single" w:sz="4" w:space="0" w:color="auto"/>
              <w:left w:val="nil"/>
              <w:bottom w:val="single" w:sz="4" w:space="0" w:color="auto"/>
              <w:right w:val="single" w:sz="4" w:space="0" w:color="auto"/>
            </w:tcBorders>
            <w:shd w:val="clear" w:color="auto" w:fill="auto"/>
            <w:noWrap/>
            <w:vAlign w:val="bottom"/>
            <w:hideMark/>
          </w:tcPr>
          <w:p w14:paraId="63F57256" w14:textId="77777777" w:rsidR="00666CA7" w:rsidRPr="00614EC5" w:rsidRDefault="00666CA7" w:rsidP="00EC5368">
            <w:pPr>
              <w:spacing w:after="0" w:line="240" w:lineRule="auto"/>
              <w:rPr>
                <w:rFonts w:eastAsia="Times New Roman" w:cs="Calibri"/>
                <w:b/>
                <w:bCs/>
                <w:color w:val="000000"/>
                <w:sz w:val="18"/>
                <w:szCs w:val="18"/>
                <w:lang w:eastAsia="sl-SI"/>
              </w:rPr>
            </w:pPr>
            <w:r w:rsidRPr="00614EC5">
              <w:rPr>
                <w:rFonts w:eastAsia="Times New Roman" w:cs="Calibri"/>
                <w:b/>
                <w:bCs/>
                <w:color w:val="000000"/>
                <w:sz w:val="18"/>
                <w:szCs w:val="18"/>
                <w:lang w:eastAsia="sl-SI"/>
              </w:rPr>
              <w:t>PPT</w:t>
            </w:r>
          </w:p>
        </w:tc>
        <w:tc>
          <w:tcPr>
            <w:tcW w:w="1180" w:type="dxa"/>
            <w:tcBorders>
              <w:top w:val="single" w:sz="4" w:space="0" w:color="auto"/>
              <w:left w:val="nil"/>
              <w:bottom w:val="single" w:sz="4" w:space="0" w:color="auto"/>
              <w:right w:val="single" w:sz="4" w:space="0" w:color="auto"/>
            </w:tcBorders>
            <w:shd w:val="clear" w:color="auto" w:fill="auto"/>
            <w:noWrap/>
            <w:vAlign w:val="bottom"/>
            <w:hideMark/>
          </w:tcPr>
          <w:p w14:paraId="5A30431A" w14:textId="77777777" w:rsidR="00666CA7" w:rsidRPr="00614EC5" w:rsidRDefault="00666CA7" w:rsidP="00EC5368">
            <w:pPr>
              <w:spacing w:after="0" w:line="240" w:lineRule="auto"/>
              <w:rPr>
                <w:rFonts w:eastAsia="Times New Roman" w:cs="Calibri"/>
                <w:b/>
                <w:bCs/>
                <w:color w:val="000000"/>
                <w:sz w:val="18"/>
                <w:szCs w:val="18"/>
                <w:lang w:eastAsia="sl-SI"/>
              </w:rPr>
            </w:pPr>
            <w:r w:rsidRPr="00614EC5">
              <w:rPr>
                <w:rFonts w:eastAsia="Times New Roman" w:cs="Calibri"/>
                <w:b/>
                <w:bCs/>
                <w:color w:val="000000"/>
                <w:sz w:val="18"/>
                <w:szCs w:val="18"/>
                <w:lang w:eastAsia="sl-SI"/>
              </w:rPr>
              <w:t>Priloga</w:t>
            </w:r>
          </w:p>
        </w:tc>
      </w:tr>
      <w:tr w:rsidR="00666CA7" w:rsidRPr="00614EC5" w14:paraId="3B7292D8" w14:textId="77777777" w:rsidTr="00EC5368">
        <w:trPr>
          <w:trHeight w:val="400"/>
        </w:trPr>
        <w:tc>
          <w:tcPr>
            <w:tcW w:w="9000" w:type="dxa"/>
            <w:gridSpan w:val="4"/>
            <w:tcBorders>
              <w:top w:val="single" w:sz="4" w:space="0" w:color="auto"/>
              <w:left w:val="single" w:sz="4" w:space="0" w:color="auto"/>
              <w:bottom w:val="single" w:sz="4" w:space="0" w:color="auto"/>
              <w:right w:val="single" w:sz="4" w:space="0" w:color="000000"/>
            </w:tcBorders>
            <w:shd w:val="clear" w:color="000000" w:fill="808080"/>
            <w:vAlign w:val="center"/>
            <w:hideMark/>
          </w:tcPr>
          <w:p w14:paraId="5F077078" w14:textId="77777777" w:rsidR="00666CA7" w:rsidRPr="00614EC5" w:rsidRDefault="00666CA7" w:rsidP="00EC5368">
            <w:pPr>
              <w:spacing w:after="0" w:line="240" w:lineRule="auto"/>
              <w:rPr>
                <w:rFonts w:eastAsia="Times New Roman" w:cs="Calibri"/>
                <w:b/>
                <w:bCs/>
                <w:color w:val="000000"/>
                <w:sz w:val="18"/>
                <w:szCs w:val="18"/>
                <w:lang w:eastAsia="sl-SI"/>
              </w:rPr>
            </w:pPr>
            <w:r w:rsidRPr="00614EC5">
              <w:rPr>
                <w:rFonts w:eastAsia="Times New Roman" w:cs="Calibri"/>
                <w:b/>
                <w:bCs/>
                <w:color w:val="000000"/>
                <w:sz w:val="18"/>
                <w:szCs w:val="18"/>
                <w:lang w:eastAsia="sl-SI"/>
              </w:rPr>
              <w:t>TV:</w:t>
            </w:r>
          </w:p>
        </w:tc>
      </w:tr>
      <w:tr w:rsidR="00666CA7" w:rsidRPr="00614EC5" w14:paraId="0051C92C" w14:textId="77777777" w:rsidTr="00EC5368">
        <w:trPr>
          <w:trHeight w:val="700"/>
        </w:trPr>
        <w:tc>
          <w:tcPr>
            <w:tcW w:w="5460" w:type="dxa"/>
            <w:tcBorders>
              <w:top w:val="nil"/>
              <w:left w:val="single" w:sz="4" w:space="0" w:color="auto"/>
              <w:bottom w:val="single" w:sz="4" w:space="0" w:color="auto"/>
              <w:right w:val="single" w:sz="4" w:space="0" w:color="auto"/>
            </w:tcBorders>
            <w:shd w:val="clear" w:color="auto" w:fill="auto"/>
            <w:vAlign w:val="center"/>
            <w:hideMark/>
          </w:tcPr>
          <w:p w14:paraId="35784DD9" w14:textId="77777777" w:rsidR="00666CA7" w:rsidRPr="00614EC5" w:rsidRDefault="00666CA7" w:rsidP="00EC5368">
            <w:pPr>
              <w:spacing w:after="0" w:line="240" w:lineRule="auto"/>
              <w:rPr>
                <w:rFonts w:eastAsia="Times New Roman" w:cs="Calibri"/>
                <w:color w:val="000000"/>
                <w:sz w:val="18"/>
                <w:szCs w:val="18"/>
                <w:lang w:eastAsia="sl-SI"/>
              </w:rPr>
            </w:pPr>
            <w:r w:rsidRPr="00614EC5">
              <w:rPr>
                <w:rFonts w:eastAsia="Times New Roman" w:cs="Calibri"/>
                <w:color w:val="000000"/>
                <w:sz w:val="18"/>
                <w:szCs w:val="18"/>
                <w:lang w:eastAsia="sl-SI"/>
              </w:rPr>
              <w:t>Za posamezen tv kanal: TRP, EQ TRP, CPP,  neto znesek z agencijsko provizijo ter delež prime time in pozicij (1,2, predzadnja in zadnja) oboje izraženo v TRP.</w:t>
            </w:r>
          </w:p>
        </w:tc>
        <w:tc>
          <w:tcPr>
            <w:tcW w:w="1180" w:type="dxa"/>
            <w:tcBorders>
              <w:top w:val="nil"/>
              <w:left w:val="nil"/>
              <w:bottom w:val="single" w:sz="4" w:space="0" w:color="auto"/>
              <w:right w:val="single" w:sz="4" w:space="0" w:color="auto"/>
            </w:tcBorders>
            <w:shd w:val="clear" w:color="auto" w:fill="auto"/>
            <w:noWrap/>
            <w:vAlign w:val="bottom"/>
            <w:hideMark/>
          </w:tcPr>
          <w:p w14:paraId="634F4E74" w14:textId="77777777" w:rsidR="00666CA7" w:rsidRPr="00614EC5" w:rsidRDefault="00666CA7" w:rsidP="00EC5368">
            <w:pPr>
              <w:spacing w:after="0" w:line="240" w:lineRule="auto"/>
              <w:rPr>
                <w:rFonts w:eastAsia="Times New Roman" w:cs="Calibri"/>
                <w:color w:val="000000"/>
                <w:sz w:val="18"/>
                <w:szCs w:val="18"/>
                <w:lang w:eastAsia="sl-SI"/>
              </w:rPr>
            </w:pPr>
            <w:r w:rsidRPr="00614EC5">
              <w:rPr>
                <w:rFonts w:eastAsia="Times New Roman" w:cs="Calibri"/>
                <w:color w:val="000000"/>
                <w:sz w:val="18"/>
                <w:szCs w:val="18"/>
                <w:lang w:eastAsia="sl-SI"/>
              </w:rPr>
              <w:t>x</w:t>
            </w:r>
          </w:p>
        </w:tc>
        <w:tc>
          <w:tcPr>
            <w:tcW w:w="1180" w:type="dxa"/>
            <w:tcBorders>
              <w:top w:val="nil"/>
              <w:left w:val="nil"/>
              <w:bottom w:val="single" w:sz="4" w:space="0" w:color="auto"/>
              <w:right w:val="single" w:sz="4" w:space="0" w:color="auto"/>
            </w:tcBorders>
            <w:shd w:val="clear" w:color="auto" w:fill="auto"/>
            <w:noWrap/>
            <w:vAlign w:val="bottom"/>
            <w:hideMark/>
          </w:tcPr>
          <w:p w14:paraId="7481A30F" w14:textId="77777777" w:rsidR="00666CA7" w:rsidRPr="00614EC5" w:rsidRDefault="00666CA7" w:rsidP="00EC5368">
            <w:pPr>
              <w:spacing w:after="0" w:line="240" w:lineRule="auto"/>
              <w:rPr>
                <w:rFonts w:eastAsia="Times New Roman" w:cs="Calibri"/>
                <w:color w:val="000000"/>
                <w:sz w:val="18"/>
                <w:szCs w:val="18"/>
                <w:lang w:eastAsia="sl-SI"/>
              </w:rPr>
            </w:pPr>
            <w:r w:rsidRPr="00614EC5">
              <w:rPr>
                <w:rFonts w:eastAsia="Times New Roman" w:cs="Calibri"/>
                <w:color w:val="000000"/>
                <w:sz w:val="18"/>
                <w:szCs w:val="18"/>
                <w:lang w:eastAsia="sl-SI"/>
              </w:rPr>
              <w:t> </w:t>
            </w:r>
          </w:p>
        </w:tc>
        <w:tc>
          <w:tcPr>
            <w:tcW w:w="1180" w:type="dxa"/>
            <w:tcBorders>
              <w:top w:val="nil"/>
              <w:left w:val="nil"/>
              <w:bottom w:val="single" w:sz="4" w:space="0" w:color="auto"/>
              <w:right w:val="single" w:sz="4" w:space="0" w:color="auto"/>
            </w:tcBorders>
            <w:shd w:val="clear" w:color="auto" w:fill="auto"/>
            <w:noWrap/>
            <w:vAlign w:val="bottom"/>
            <w:hideMark/>
          </w:tcPr>
          <w:p w14:paraId="2C597E5F" w14:textId="77777777" w:rsidR="00666CA7" w:rsidRPr="00614EC5" w:rsidRDefault="00666CA7" w:rsidP="00EC5368">
            <w:pPr>
              <w:spacing w:after="0" w:line="240" w:lineRule="auto"/>
              <w:rPr>
                <w:rFonts w:eastAsia="Times New Roman" w:cs="Calibri"/>
                <w:color w:val="000000"/>
                <w:sz w:val="18"/>
                <w:szCs w:val="18"/>
                <w:lang w:eastAsia="sl-SI"/>
              </w:rPr>
            </w:pPr>
            <w:r w:rsidRPr="00614EC5">
              <w:rPr>
                <w:rFonts w:eastAsia="Times New Roman" w:cs="Calibri"/>
                <w:color w:val="000000"/>
                <w:sz w:val="18"/>
                <w:szCs w:val="18"/>
                <w:lang w:eastAsia="sl-SI"/>
              </w:rPr>
              <w:t> </w:t>
            </w:r>
          </w:p>
        </w:tc>
      </w:tr>
      <w:tr w:rsidR="00666CA7" w:rsidRPr="00614EC5" w14:paraId="34AF8F49" w14:textId="77777777" w:rsidTr="00EC5368">
        <w:trPr>
          <w:trHeight w:val="700"/>
        </w:trPr>
        <w:tc>
          <w:tcPr>
            <w:tcW w:w="5460" w:type="dxa"/>
            <w:tcBorders>
              <w:top w:val="nil"/>
              <w:left w:val="single" w:sz="4" w:space="0" w:color="auto"/>
              <w:bottom w:val="single" w:sz="4" w:space="0" w:color="auto"/>
              <w:right w:val="single" w:sz="4" w:space="0" w:color="auto"/>
            </w:tcBorders>
            <w:shd w:val="clear" w:color="auto" w:fill="auto"/>
            <w:vAlign w:val="center"/>
            <w:hideMark/>
          </w:tcPr>
          <w:p w14:paraId="5C9F5B79" w14:textId="77777777" w:rsidR="00666CA7" w:rsidRPr="00614EC5" w:rsidRDefault="00666CA7" w:rsidP="00EC5368">
            <w:pPr>
              <w:spacing w:after="0" w:line="240" w:lineRule="auto"/>
              <w:rPr>
                <w:rFonts w:eastAsia="Times New Roman" w:cs="Calibri"/>
                <w:color w:val="000000"/>
                <w:sz w:val="18"/>
                <w:szCs w:val="18"/>
                <w:lang w:eastAsia="sl-SI"/>
              </w:rPr>
            </w:pPr>
            <w:r w:rsidRPr="00614EC5">
              <w:rPr>
                <w:rFonts w:eastAsia="Times New Roman" w:cs="Calibri"/>
                <w:color w:val="000000"/>
                <w:sz w:val="18"/>
                <w:szCs w:val="18"/>
                <w:lang w:eastAsia="sl-SI"/>
              </w:rPr>
              <w:t xml:space="preserve">Delež TRP po kanalih </w:t>
            </w:r>
          </w:p>
        </w:tc>
        <w:tc>
          <w:tcPr>
            <w:tcW w:w="1180" w:type="dxa"/>
            <w:tcBorders>
              <w:top w:val="nil"/>
              <w:left w:val="nil"/>
              <w:bottom w:val="single" w:sz="4" w:space="0" w:color="auto"/>
              <w:right w:val="single" w:sz="4" w:space="0" w:color="auto"/>
            </w:tcBorders>
            <w:shd w:val="clear" w:color="auto" w:fill="auto"/>
            <w:noWrap/>
            <w:vAlign w:val="bottom"/>
            <w:hideMark/>
          </w:tcPr>
          <w:p w14:paraId="68851D87" w14:textId="77777777" w:rsidR="00666CA7" w:rsidRPr="00614EC5" w:rsidRDefault="00666CA7" w:rsidP="00EC5368">
            <w:pPr>
              <w:spacing w:after="0" w:line="240" w:lineRule="auto"/>
              <w:rPr>
                <w:rFonts w:eastAsia="Times New Roman" w:cs="Calibri"/>
                <w:color w:val="000000"/>
                <w:sz w:val="18"/>
                <w:szCs w:val="18"/>
                <w:lang w:eastAsia="sl-SI"/>
              </w:rPr>
            </w:pPr>
            <w:r w:rsidRPr="00614EC5">
              <w:rPr>
                <w:rFonts w:eastAsia="Times New Roman" w:cs="Calibri"/>
                <w:color w:val="000000"/>
                <w:sz w:val="18"/>
                <w:szCs w:val="18"/>
                <w:lang w:eastAsia="sl-SI"/>
              </w:rPr>
              <w:t> </w:t>
            </w:r>
          </w:p>
        </w:tc>
        <w:tc>
          <w:tcPr>
            <w:tcW w:w="1180" w:type="dxa"/>
            <w:tcBorders>
              <w:top w:val="nil"/>
              <w:left w:val="nil"/>
              <w:bottom w:val="single" w:sz="4" w:space="0" w:color="auto"/>
              <w:right w:val="single" w:sz="4" w:space="0" w:color="auto"/>
            </w:tcBorders>
            <w:shd w:val="clear" w:color="auto" w:fill="auto"/>
            <w:noWrap/>
            <w:vAlign w:val="bottom"/>
            <w:hideMark/>
          </w:tcPr>
          <w:p w14:paraId="55CAB3D6" w14:textId="77777777" w:rsidR="00666CA7" w:rsidRPr="00614EC5" w:rsidRDefault="00666CA7" w:rsidP="00EC5368">
            <w:pPr>
              <w:spacing w:after="0" w:line="240" w:lineRule="auto"/>
              <w:rPr>
                <w:rFonts w:eastAsia="Times New Roman" w:cs="Calibri"/>
                <w:color w:val="000000"/>
                <w:sz w:val="18"/>
                <w:szCs w:val="18"/>
                <w:lang w:eastAsia="sl-SI"/>
              </w:rPr>
            </w:pPr>
            <w:r w:rsidRPr="00614EC5">
              <w:rPr>
                <w:rFonts w:eastAsia="Times New Roman" w:cs="Calibri"/>
                <w:color w:val="000000"/>
                <w:sz w:val="18"/>
                <w:szCs w:val="18"/>
                <w:lang w:eastAsia="sl-SI"/>
              </w:rPr>
              <w:t>x</w:t>
            </w:r>
          </w:p>
        </w:tc>
        <w:tc>
          <w:tcPr>
            <w:tcW w:w="1180" w:type="dxa"/>
            <w:tcBorders>
              <w:top w:val="nil"/>
              <w:left w:val="nil"/>
              <w:bottom w:val="single" w:sz="4" w:space="0" w:color="auto"/>
              <w:right w:val="single" w:sz="4" w:space="0" w:color="auto"/>
            </w:tcBorders>
            <w:shd w:val="clear" w:color="auto" w:fill="auto"/>
            <w:noWrap/>
            <w:vAlign w:val="bottom"/>
            <w:hideMark/>
          </w:tcPr>
          <w:p w14:paraId="5C61F2E1" w14:textId="77777777" w:rsidR="00666CA7" w:rsidRPr="00614EC5" w:rsidRDefault="00666CA7" w:rsidP="00EC5368">
            <w:pPr>
              <w:spacing w:after="0" w:line="240" w:lineRule="auto"/>
              <w:rPr>
                <w:rFonts w:eastAsia="Times New Roman" w:cs="Calibri"/>
                <w:color w:val="000000"/>
                <w:sz w:val="18"/>
                <w:szCs w:val="18"/>
                <w:lang w:eastAsia="sl-SI"/>
              </w:rPr>
            </w:pPr>
            <w:r w:rsidRPr="00614EC5">
              <w:rPr>
                <w:rFonts w:eastAsia="Times New Roman" w:cs="Calibri"/>
                <w:color w:val="000000"/>
                <w:sz w:val="18"/>
                <w:szCs w:val="18"/>
                <w:lang w:eastAsia="sl-SI"/>
              </w:rPr>
              <w:t> </w:t>
            </w:r>
          </w:p>
        </w:tc>
      </w:tr>
      <w:tr w:rsidR="00666CA7" w:rsidRPr="00614EC5" w14:paraId="7638C969" w14:textId="77777777" w:rsidTr="00EC5368">
        <w:trPr>
          <w:trHeight w:val="700"/>
        </w:trPr>
        <w:tc>
          <w:tcPr>
            <w:tcW w:w="5460" w:type="dxa"/>
            <w:tcBorders>
              <w:top w:val="nil"/>
              <w:left w:val="single" w:sz="4" w:space="0" w:color="auto"/>
              <w:bottom w:val="single" w:sz="4" w:space="0" w:color="auto"/>
              <w:right w:val="single" w:sz="4" w:space="0" w:color="auto"/>
            </w:tcBorders>
            <w:shd w:val="clear" w:color="auto" w:fill="auto"/>
            <w:vAlign w:val="center"/>
            <w:hideMark/>
          </w:tcPr>
          <w:p w14:paraId="4E18AC6D" w14:textId="77777777" w:rsidR="00666CA7" w:rsidRPr="00614EC5" w:rsidRDefault="00666CA7" w:rsidP="00EC5368">
            <w:pPr>
              <w:spacing w:after="0" w:line="240" w:lineRule="auto"/>
              <w:rPr>
                <w:rFonts w:eastAsia="Times New Roman" w:cs="Calibri"/>
                <w:color w:val="000000"/>
                <w:sz w:val="18"/>
                <w:szCs w:val="18"/>
                <w:lang w:eastAsia="sl-SI"/>
              </w:rPr>
            </w:pPr>
            <w:r w:rsidRPr="00614EC5">
              <w:rPr>
                <w:rFonts w:eastAsia="Times New Roman" w:cs="Calibri"/>
                <w:color w:val="000000"/>
                <w:sz w:val="18"/>
                <w:szCs w:val="18"/>
                <w:lang w:eastAsia="sl-SI"/>
              </w:rPr>
              <w:t>Skupno po kanalih: enaki parametri kot zgoraj z dodanim doseženim dosegom 3+ ter krivuljo dosega, ki prikazuje, koliko TRP-jev je bilo porabljenih na določenem nivoju dosega 1+ , 2+, 3+ za vsako odstotno točko dosega.</w:t>
            </w:r>
          </w:p>
        </w:tc>
        <w:tc>
          <w:tcPr>
            <w:tcW w:w="1180" w:type="dxa"/>
            <w:tcBorders>
              <w:top w:val="nil"/>
              <w:left w:val="nil"/>
              <w:bottom w:val="single" w:sz="4" w:space="0" w:color="auto"/>
              <w:right w:val="single" w:sz="4" w:space="0" w:color="auto"/>
            </w:tcBorders>
            <w:shd w:val="clear" w:color="auto" w:fill="auto"/>
            <w:noWrap/>
            <w:vAlign w:val="bottom"/>
            <w:hideMark/>
          </w:tcPr>
          <w:p w14:paraId="239BA153" w14:textId="77777777" w:rsidR="00666CA7" w:rsidRPr="00614EC5" w:rsidRDefault="00666CA7" w:rsidP="00EC5368">
            <w:pPr>
              <w:spacing w:after="0" w:line="240" w:lineRule="auto"/>
              <w:rPr>
                <w:rFonts w:eastAsia="Times New Roman" w:cs="Calibri"/>
                <w:color w:val="000000"/>
                <w:sz w:val="18"/>
                <w:szCs w:val="18"/>
                <w:lang w:eastAsia="sl-SI"/>
              </w:rPr>
            </w:pPr>
            <w:r w:rsidRPr="00614EC5">
              <w:rPr>
                <w:rFonts w:eastAsia="Times New Roman" w:cs="Calibri"/>
                <w:color w:val="000000"/>
                <w:sz w:val="18"/>
                <w:szCs w:val="18"/>
                <w:lang w:eastAsia="sl-SI"/>
              </w:rPr>
              <w:t>x</w:t>
            </w:r>
          </w:p>
        </w:tc>
        <w:tc>
          <w:tcPr>
            <w:tcW w:w="1180" w:type="dxa"/>
            <w:tcBorders>
              <w:top w:val="nil"/>
              <w:left w:val="nil"/>
              <w:bottom w:val="single" w:sz="4" w:space="0" w:color="auto"/>
              <w:right w:val="single" w:sz="4" w:space="0" w:color="auto"/>
            </w:tcBorders>
            <w:shd w:val="clear" w:color="auto" w:fill="auto"/>
            <w:noWrap/>
            <w:vAlign w:val="bottom"/>
            <w:hideMark/>
          </w:tcPr>
          <w:p w14:paraId="2488AAD2" w14:textId="77777777" w:rsidR="00666CA7" w:rsidRPr="00614EC5" w:rsidRDefault="00666CA7" w:rsidP="00EC5368">
            <w:pPr>
              <w:spacing w:after="0" w:line="240" w:lineRule="auto"/>
              <w:rPr>
                <w:rFonts w:eastAsia="Times New Roman" w:cs="Calibri"/>
                <w:color w:val="000000"/>
                <w:sz w:val="18"/>
                <w:szCs w:val="18"/>
                <w:lang w:eastAsia="sl-SI"/>
              </w:rPr>
            </w:pPr>
            <w:r w:rsidRPr="00614EC5">
              <w:rPr>
                <w:rFonts w:eastAsia="Times New Roman" w:cs="Calibri"/>
                <w:color w:val="000000"/>
                <w:sz w:val="18"/>
                <w:szCs w:val="18"/>
                <w:lang w:eastAsia="sl-SI"/>
              </w:rPr>
              <w:t>x</w:t>
            </w:r>
          </w:p>
        </w:tc>
        <w:tc>
          <w:tcPr>
            <w:tcW w:w="1180" w:type="dxa"/>
            <w:tcBorders>
              <w:top w:val="nil"/>
              <w:left w:val="nil"/>
              <w:bottom w:val="single" w:sz="4" w:space="0" w:color="auto"/>
              <w:right w:val="single" w:sz="4" w:space="0" w:color="auto"/>
            </w:tcBorders>
            <w:shd w:val="clear" w:color="auto" w:fill="auto"/>
            <w:noWrap/>
            <w:vAlign w:val="bottom"/>
            <w:hideMark/>
          </w:tcPr>
          <w:p w14:paraId="2A0E0093" w14:textId="77777777" w:rsidR="00666CA7" w:rsidRPr="00614EC5" w:rsidRDefault="00666CA7" w:rsidP="00EC5368">
            <w:pPr>
              <w:spacing w:after="0" w:line="240" w:lineRule="auto"/>
              <w:rPr>
                <w:rFonts w:eastAsia="Times New Roman" w:cs="Calibri"/>
                <w:color w:val="000000"/>
                <w:sz w:val="18"/>
                <w:szCs w:val="18"/>
                <w:lang w:eastAsia="sl-SI"/>
              </w:rPr>
            </w:pPr>
            <w:r w:rsidRPr="00614EC5">
              <w:rPr>
                <w:rFonts w:eastAsia="Times New Roman" w:cs="Calibri"/>
                <w:color w:val="000000"/>
                <w:sz w:val="18"/>
                <w:szCs w:val="18"/>
                <w:lang w:eastAsia="sl-SI"/>
              </w:rPr>
              <w:t> </w:t>
            </w:r>
          </w:p>
        </w:tc>
      </w:tr>
      <w:tr w:rsidR="00666CA7" w:rsidRPr="00614EC5" w14:paraId="6AD430EA" w14:textId="77777777" w:rsidTr="00EC5368">
        <w:trPr>
          <w:trHeight w:val="240"/>
        </w:trPr>
        <w:tc>
          <w:tcPr>
            <w:tcW w:w="5460" w:type="dxa"/>
            <w:tcBorders>
              <w:top w:val="nil"/>
              <w:left w:val="single" w:sz="4" w:space="0" w:color="auto"/>
              <w:bottom w:val="single" w:sz="4" w:space="0" w:color="auto"/>
              <w:right w:val="single" w:sz="4" w:space="0" w:color="auto"/>
            </w:tcBorders>
            <w:shd w:val="clear" w:color="auto" w:fill="auto"/>
            <w:vAlign w:val="center"/>
            <w:hideMark/>
          </w:tcPr>
          <w:p w14:paraId="7B93C251" w14:textId="77777777" w:rsidR="00666CA7" w:rsidRPr="00614EC5" w:rsidRDefault="00666CA7" w:rsidP="00EC5368">
            <w:pPr>
              <w:spacing w:after="0" w:line="240" w:lineRule="auto"/>
              <w:rPr>
                <w:rFonts w:eastAsia="Times New Roman" w:cs="Calibri"/>
                <w:color w:val="000000"/>
                <w:sz w:val="18"/>
                <w:szCs w:val="18"/>
                <w:lang w:eastAsia="sl-SI"/>
              </w:rPr>
            </w:pPr>
            <w:r w:rsidRPr="00614EC5">
              <w:rPr>
                <w:rFonts w:eastAsia="Times New Roman" w:cs="Calibri"/>
                <w:color w:val="000000"/>
                <w:sz w:val="18"/>
                <w:szCs w:val="18"/>
                <w:lang w:eastAsia="sl-SI"/>
              </w:rPr>
              <w:t>Delež TRP od vseh TRP na ključnih TV kanalih</w:t>
            </w:r>
          </w:p>
        </w:tc>
        <w:tc>
          <w:tcPr>
            <w:tcW w:w="1180" w:type="dxa"/>
            <w:tcBorders>
              <w:top w:val="nil"/>
              <w:left w:val="nil"/>
              <w:bottom w:val="single" w:sz="4" w:space="0" w:color="auto"/>
              <w:right w:val="single" w:sz="4" w:space="0" w:color="auto"/>
            </w:tcBorders>
            <w:shd w:val="clear" w:color="auto" w:fill="auto"/>
            <w:noWrap/>
            <w:vAlign w:val="bottom"/>
            <w:hideMark/>
          </w:tcPr>
          <w:p w14:paraId="6E92A352" w14:textId="77777777" w:rsidR="00666CA7" w:rsidRPr="00614EC5" w:rsidRDefault="00666CA7" w:rsidP="00EC5368">
            <w:pPr>
              <w:spacing w:after="0" w:line="240" w:lineRule="auto"/>
              <w:rPr>
                <w:rFonts w:eastAsia="Times New Roman" w:cs="Calibri"/>
                <w:color w:val="000000"/>
                <w:sz w:val="18"/>
                <w:szCs w:val="18"/>
                <w:lang w:eastAsia="sl-SI"/>
              </w:rPr>
            </w:pPr>
            <w:r w:rsidRPr="00614EC5">
              <w:rPr>
                <w:rFonts w:eastAsia="Times New Roman" w:cs="Calibri"/>
                <w:color w:val="000000"/>
                <w:sz w:val="18"/>
                <w:szCs w:val="18"/>
                <w:lang w:eastAsia="sl-SI"/>
              </w:rPr>
              <w:t>x</w:t>
            </w:r>
          </w:p>
        </w:tc>
        <w:tc>
          <w:tcPr>
            <w:tcW w:w="1180" w:type="dxa"/>
            <w:tcBorders>
              <w:top w:val="nil"/>
              <w:left w:val="nil"/>
              <w:bottom w:val="single" w:sz="4" w:space="0" w:color="auto"/>
              <w:right w:val="single" w:sz="4" w:space="0" w:color="auto"/>
            </w:tcBorders>
            <w:shd w:val="clear" w:color="auto" w:fill="auto"/>
            <w:noWrap/>
            <w:vAlign w:val="bottom"/>
            <w:hideMark/>
          </w:tcPr>
          <w:p w14:paraId="0A907169" w14:textId="77777777" w:rsidR="00666CA7" w:rsidRPr="00614EC5" w:rsidRDefault="00666CA7" w:rsidP="00EC5368">
            <w:pPr>
              <w:spacing w:after="0" w:line="240" w:lineRule="auto"/>
              <w:rPr>
                <w:rFonts w:eastAsia="Times New Roman" w:cs="Calibri"/>
                <w:color w:val="000000"/>
                <w:sz w:val="18"/>
                <w:szCs w:val="18"/>
                <w:lang w:eastAsia="sl-SI"/>
              </w:rPr>
            </w:pPr>
            <w:r w:rsidRPr="00614EC5">
              <w:rPr>
                <w:rFonts w:eastAsia="Times New Roman" w:cs="Calibri"/>
                <w:color w:val="000000"/>
                <w:sz w:val="18"/>
                <w:szCs w:val="18"/>
                <w:lang w:eastAsia="sl-SI"/>
              </w:rPr>
              <w:t>x</w:t>
            </w:r>
          </w:p>
        </w:tc>
        <w:tc>
          <w:tcPr>
            <w:tcW w:w="1180" w:type="dxa"/>
            <w:tcBorders>
              <w:top w:val="nil"/>
              <w:left w:val="nil"/>
              <w:bottom w:val="single" w:sz="4" w:space="0" w:color="auto"/>
              <w:right w:val="single" w:sz="4" w:space="0" w:color="auto"/>
            </w:tcBorders>
            <w:shd w:val="clear" w:color="auto" w:fill="auto"/>
            <w:noWrap/>
            <w:vAlign w:val="bottom"/>
            <w:hideMark/>
          </w:tcPr>
          <w:p w14:paraId="625B7CEB" w14:textId="77777777" w:rsidR="00666CA7" w:rsidRPr="00614EC5" w:rsidRDefault="00666CA7" w:rsidP="00EC5368">
            <w:pPr>
              <w:spacing w:after="0" w:line="240" w:lineRule="auto"/>
              <w:rPr>
                <w:rFonts w:eastAsia="Times New Roman" w:cs="Calibri"/>
                <w:color w:val="000000"/>
                <w:sz w:val="18"/>
                <w:szCs w:val="18"/>
                <w:lang w:eastAsia="sl-SI"/>
              </w:rPr>
            </w:pPr>
            <w:r w:rsidRPr="00614EC5">
              <w:rPr>
                <w:rFonts w:eastAsia="Times New Roman" w:cs="Calibri"/>
                <w:color w:val="000000"/>
                <w:sz w:val="18"/>
                <w:szCs w:val="18"/>
                <w:lang w:eastAsia="sl-SI"/>
              </w:rPr>
              <w:t> </w:t>
            </w:r>
          </w:p>
        </w:tc>
      </w:tr>
      <w:tr w:rsidR="00666CA7" w:rsidRPr="00614EC5" w14:paraId="7E3DB497" w14:textId="77777777" w:rsidTr="00EC5368">
        <w:trPr>
          <w:trHeight w:val="240"/>
        </w:trPr>
        <w:tc>
          <w:tcPr>
            <w:tcW w:w="5460" w:type="dxa"/>
            <w:tcBorders>
              <w:top w:val="nil"/>
              <w:left w:val="single" w:sz="4" w:space="0" w:color="auto"/>
              <w:bottom w:val="single" w:sz="4" w:space="0" w:color="auto"/>
              <w:right w:val="single" w:sz="4" w:space="0" w:color="auto"/>
            </w:tcBorders>
            <w:shd w:val="clear" w:color="auto" w:fill="auto"/>
            <w:vAlign w:val="center"/>
            <w:hideMark/>
          </w:tcPr>
          <w:p w14:paraId="69657046" w14:textId="77777777" w:rsidR="00666CA7" w:rsidRPr="00614EC5" w:rsidRDefault="00666CA7" w:rsidP="00EC5368">
            <w:pPr>
              <w:spacing w:after="0" w:line="240" w:lineRule="auto"/>
              <w:rPr>
                <w:rFonts w:eastAsia="Times New Roman" w:cs="Calibri"/>
                <w:color w:val="000000"/>
                <w:sz w:val="18"/>
                <w:szCs w:val="18"/>
                <w:lang w:eastAsia="sl-SI"/>
              </w:rPr>
            </w:pPr>
            <w:r w:rsidRPr="00614EC5">
              <w:rPr>
                <w:rFonts w:eastAsia="Times New Roman" w:cs="Calibri"/>
                <w:color w:val="000000"/>
                <w:sz w:val="18"/>
                <w:szCs w:val="18"/>
                <w:lang w:eastAsia="sl-SI"/>
              </w:rPr>
              <w:t>Skupni delež Prime Time (v TRP)</w:t>
            </w:r>
          </w:p>
        </w:tc>
        <w:tc>
          <w:tcPr>
            <w:tcW w:w="1180" w:type="dxa"/>
            <w:tcBorders>
              <w:top w:val="nil"/>
              <w:left w:val="nil"/>
              <w:bottom w:val="single" w:sz="4" w:space="0" w:color="auto"/>
              <w:right w:val="single" w:sz="4" w:space="0" w:color="auto"/>
            </w:tcBorders>
            <w:shd w:val="clear" w:color="auto" w:fill="auto"/>
            <w:noWrap/>
            <w:vAlign w:val="bottom"/>
            <w:hideMark/>
          </w:tcPr>
          <w:p w14:paraId="73912397" w14:textId="77777777" w:rsidR="00666CA7" w:rsidRPr="00614EC5" w:rsidRDefault="00666CA7" w:rsidP="00EC5368">
            <w:pPr>
              <w:spacing w:after="0" w:line="240" w:lineRule="auto"/>
              <w:rPr>
                <w:rFonts w:eastAsia="Times New Roman" w:cs="Calibri"/>
                <w:color w:val="000000"/>
                <w:sz w:val="18"/>
                <w:szCs w:val="18"/>
                <w:lang w:eastAsia="sl-SI"/>
              </w:rPr>
            </w:pPr>
            <w:r w:rsidRPr="00614EC5">
              <w:rPr>
                <w:rFonts w:eastAsia="Times New Roman" w:cs="Calibri"/>
                <w:color w:val="000000"/>
                <w:sz w:val="18"/>
                <w:szCs w:val="18"/>
                <w:lang w:eastAsia="sl-SI"/>
              </w:rPr>
              <w:t>x</w:t>
            </w:r>
          </w:p>
        </w:tc>
        <w:tc>
          <w:tcPr>
            <w:tcW w:w="1180" w:type="dxa"/>
            <w:tcBorders>
              <w:top w:val="nil"/>
              <w:left w:val="nil"/>
              <w:bottom w:val="single" w:sz="4" w:space="0" w:color="auto"/>
              <w:right w:val="single" w:sz="4" w:space="0" w:color="auto"/>
            </w:tcBorders>
            <w:shd w:val="clear" w:color="auto" w:fill="auto"/>
            <w:noWrap/>
            <w:vAlign w:val="bottom"/>
            <w:hideMark/>
          </w:tcPr>
          <w:p w14:paraId="220F42DB" w14:textId="77777777" w:rsidR="00666CA7" w:rsidRPr="00614EC5" w:rsidRDefault="00666CA7" w:rsidP="00EC5368">
            <w:pPr>
              <w:spacing w:after="0" w:line="240" w:lineRule="auto"/>
              <w:rPr>
                <w:rFonts w:eastAsia="Times New Roman" w:cs="Calibri"/>
                <w:color w:val="000000"/>
                <w:sz w:val="18"/>
                <w:szCs w:val="18"/>
                <w:lang w:eastAsia="sl-SI"/>
              </w:rPr>
            </w:pPr>
            <w:r w:rsidRPr="00614EC5">
              <w:rPr>
                <w:rFonts w:eastAsia="Times New Roman" w:cs="Calibri"/>
                <w:color w:val="000000"/>
                <w:sz w:val="18"/>
                <w:szCs w:val="18"/>
                <w:lang w:eastAsia="sl-SI"/>
              </w:rPr>
              <w:t>x</w:t>
            </w:r>
          </w:p>
        </w:tc>
        <w:tc>
          <w:tcPr>
            <w:tcW w:w="1180" w:type="dxa"/>
            <w:tcBorders>
              <w:top w:val="nil"/>
              <w:left w:val="nil"/>
              <w:bottom w:val="single" w:sz="4" w:space="0" w:color="auto"/>
              <w:right w:val="single" w:sz="4" w:space="0" w:color="auto"/>
            </w:tcBorders>
            <w:shd w:val="clear" w:color="auto" w:fill="auto"/>
            <w:noWrap/>
            <w:vAlign w:val="bottom"/>
            <w:hideMark/>
          </w:tcPr>
          <w:p w14:paraId="3E848DB8" w14:textId="77777777" w:rsidR="00666CA7" w:rsidRPr="00614EC5" w:rsidRDefault="00666CA7" w:rsidP="00EC5368">
            <w:pPr>
              <w:spacing w:after="0" w:line="240" w:lineRule="auto"/>
              <w:rPr>
                <w:rFonts w:eastAsia="Times New Roman" w:cs="Calibri"/>
                <w:color w:val="000000"/>
                <w:sz w:val="18"/>
                <w:szCs w:val="18"/>
                <w:lang w:eastAsia="sl-SI"/>
              </w:rPr>
            </w:pPr>
            <w:r w:rsidRPr="00614EC5">
              <w:rPr>
                <w:rFonts w:eastAsia="Times New Roman" w:cs="Calibri"/>
                <w:color w:val="000000"/>
                <w:sz w:val="18"/>
                <w:szCs w:val="18"/>
                <w:lang w:eastAsia="sl-SI"/>
              </w:rPr>
              <w:t> </w:t>
            </w:r>
          </w:p>
        </w:tc>
      </w:tr>
      <w:tr w:rsidR="00666CA7" w:rsidRPr="00614EC5" w14:paraId="58D72E9A" w14:textId="77777777" w:rsidTr="00EC5368">
        <w:trPr>
          <w:trHeight w:val="240"/>
        </w:trPr>
        <w:tc>
          <w:tcPr>
            <w:tcW w:w="5460" w:type="dxa"/>
            <w:tcBorders>
              <w:top w:val="nil"/>
              <w:left w:val="single" w:sz="4" w:space="0" w:color="auto"/>
              <w:bottom w:val="single" w:sz="4" w:space="0" w:color="auto"/>
              <w:right w:val="single" w:sz="4" w:space="0" w:color="auto"/>
            </w:tcBorders>
            <w:shd w:val="clear" w:color="auto" w:fill="auto"/>
            <w:vAlign w:val="center"/>
            <w:hideMark/>
          </w:tcPr>
          <w:p w14:paraId="20460283" w14:textId="77777777" w:rsidR="00666CA7" w:rsidRPr="00614EC5" w:rsidRDefault="00666CA7" w:rsidP="00EC5368">
            <w:pPr>
              <w:spacing w:after="0" w:line="240" w:lineRule="auto"/>
              <w:rPr>
                <w:rFonts w:eastAsia="Times New Roman" w:cs="Calibri"/>
                <w:color w:val="000000"/>
                <w:sz w:val="18"/>
                <w:szCs w:val="18"/>
                <w:lang w:eastAsia="sl-SI"/>
              </w:rPr>
            </w:pPr>
            <w:r w:rsidRPr="00614EC5">
              <w:rPr>
                <w:rFonts w:eastAsia="Times New Roman" w:cs="Calibri"/>
                <w:color w:val="000000"/>
                <w:sz w:val="18"/>
                <w:szCs w:val="18"/>
                <w:lang w:eastAsia="sl-SI"/>
              </w:rPr>
              <w:t>Delež Prime time (v TRP) na ključnih TV kanalih</w:t>
            </w:r>
          </w:p>
        </w:tc>
        <w:tc>
          <w:tcPr>
            <w:tcW w:w="1180" w:type="dxa"/>
            <w:tcBorders>
              <w:top w:val="nil"/>
              <w:left w:val="nil"/>
              <w:bottom w:val="single" w:sz="4" w:space="0" w:color="auto"/>
              <w:right w:val="single" w:sz="4" w:space="0" w:color="auto"/>
            </w:tcBorders>
            <w:shd w:val="clear" w:color="auto" w:fill="auto"/>
            <w:noWrap/>
            <w:vAlign w:val="bottom"/>
            <w:hideMark/>
          </w:tcPr>
          <w:p w14:paraId="38DB2698" w14:textId="77777777" w:rsidR="00666CA7" w:rsidRPr="00614EC5" w:rsidRDefault="00666CA7" w:rsidP="00EC5368">
            <w:pPr>
              <w:spacing w:after="0" w:line="240" w:lineRule="auto"/>
              <w:rPr>
                <w:rFonts w:eastAsia="Times New Roman" w:cs="Calibri"/>
                <w:color w:val="000000"/>
                <w:sz w:val="18"/>
                <w:szCs w:val="18"/>
                <w:lang w:eastAsia="sl-SI"/>
              </w:rPr>
            </w:pPr>
            <w:r w:rsidRPr="00614EC5">
              <w:rPr>
                <w:rFonts w:eastAsia="Times New Roman" w:cs="Calibri"/>
                <w:color w:val="000000"/>
                <w:sz w:val="18"/>
                <w:szCs w:val="18"/>
                <w:lang w:eastAsia="sl-SI"/>
              </w:rPr>
              <w:t>x</w:t>
            </w:r>
          </w:p>
        </w:tc>
        <w:tc>
          <w:tcPr>
            <w:tcW w:w="1180" w:type="dxa"/>
            <w:tcBorders>
              <w:top w:val="nil"/>
              <w:left w:val="nil"/>
              <w:bottom w:val="single" w:sz="4" w:space="0" w:color="auto"/>
              <w:right w:val="single" w:sz="4" w:space="0" w:color="auto"/>
            </w:tcBorders>
            <w:shd w:val="clear" w:color="auto" w:fill="auto"/>
            <w:noWrap/>
            <w:vAlign w:val="bottom"/>
            <w:hideMark/>
          </w:tcPr>
          <w:p w14:paraId="4A64683D" w14:textId="77777777" w:rsidR="00666CA7" w:rsidRPr="00614EC5" w:rsidRDefault="00666CA7" w:rsidP="00EC5368">
            <w:pPr>
              <w:spacing w:after="0" w:line="240" w:lineRule="auto"/>
              <w:rPr>
                <w:rFonts w:eastAsia="Times New Roman" w:cs="Calibri"/>
                <w:color w:val="000000"/>
                <w:sz w:val="18"/>
                <w:szCs w:val="18"/>
                <w:lang w:eastAsia="sl-SI"/>
              </w:rPr>
            </w:pPr>
            <w:r w:rsidRPr="00614EC5">
              <w:rPr>
                <w:rFonts w:eastAsia="Times New Roman" w:cs="Calibri"/>
                <w:color w:val="000000"/>
                <w:sz w:val="18"/>
                <w:szCs w:val="18"/>
                <w:lang w:eastAsia="sl-SI"/>
              </w:rPr>
              <w:t>x</w:t>
            </w:r>
          </w:p>
        </w:tc>
        <w:tc>
          <w:tcPr>
            <w:tcW w:w="1180" w:type="dxa"/>
            <w:tcBorders>
              <w:top w:val="nil"/>
              <w:left w:val="nil"/>
              <w:bottom w:val="single" w:sz="4" w:space="0" w:color="auto"/>
              <w:right w:val="single" w:sz="4" w:space="0" w:color="auto"/>
            </w:tcBorders>
            <w:shd w:val="clear" w:color="auto" w:fill="auto"/>
            <w:noWrap/>
            <w:vAlign w:val="bottom"/>
            <w:hideMark/>
          </w:tcPr>
          <w:p w14:paraId="08FFCFE5" w14:textId="77777777" w:rsidR="00666CA7" w:rsidRPr="00614EC5" w:rsidRDefault="00666CA7" w:rsidP="00EC5368">
            <w:pPr>
              <w:spacing w:after="0" w:line="240" w:lineRule="auto"/>
              <w:rPr>
                <w:rFonts w:eastAsia="Times New Roman" w:cs="Calibri"/>
                <w:color w:val="000000"/>
                <w:sz w:val="18"/>
                <w:szCs w:val="18"/>
                <w:lang w:eastAsia="sl-SI"/>
              </w:rPr>
            </w:pPr>
            <w:r w:rsidRPr="00614EC5">
              <w:rPr>
                <w:rFonts w:eastAsia="Times New Roman" w:cs="Calibri"/>
                <w:color w:val="000000"/>
                <w:sz w:val="18"/>
                <w:szCs w:val="18"/>
                <w:lang w:eastAsia="sl-SI"/>
              </w:rPr>
              <w:t> </w:t>
            </w:r>
          </w:p>
        </w:tc>
      </w:tr>
      <w:tr w:rsidR="00666CA7" w:rsidRPr="00614EC5" w14:paraId="3B35745E" w14:textId="77777777" w:rsidTr="00EC5368">
        <w:trPr>
          <w:trHeight w:val="400"/>
        </w:trPr>
        <w:tc>
          <w:tcPr>
            <w:tcW w:w="9000" w:type="dxa"/>
            <w:gridSpan w:val="4"/>
            <w:tcBorders>
              <w:top w:val="single" w:sz="4" w:space="0" w:color="auto"/>
              <w:left w:val="single" w:sz="4" w:space="0" w:color="auto"/>
              <w:bottom w:val="single" w:sz="4" w:space="0" w:color="auto"/>
              <w:right w:val="single" w:sz="4" w:space="0" w:color="000000"/>
            </w:tcBorders>
            <w:shd w:val="clear" w:color="000000" w:fill="808080"/>
            <w:vAlign w:val="center"/>
            <w:hideMark/>
          </w:tcPr>
          <w:p w14:paraId="52239C71" w14:textId="77777777" w:rsidR="00666CA7" w:rsidRPr="00614EC5" w:rsidRDefault="00666CA7" w:rsidP="00EC5368">
            <w:pPr>
              <w:spacing w:after="0" w:line="240" w:lineRule="auto"/>
              <w:rPr>
                <w:rFonts w:eastAsia="Times New Roman" w:cs="Calibri"/>
                <w:b/>
                <w:bCs/>
                <w:color w:val="000000"/>
                <w:sz w:val="18"/>
                <w:szCs w:val="18"/>
                <w:lang w:eastAsia="sl-SI"/>
              </w:rPr>
            </w:pPr>
            <w:r w:rsidRPr="00614EC5">
              <w:rPr>
                <w:rFonts w:eastAsia="Times New Roman" w:cs="Calibri"/>
                <w:b/>
                <w:bCs/>
                <w:color w:val="000000"/>
                <w:sz w:val="18"/>
                <w:szCs w:val="18"/>
                <w:lang w:eastAsia="sl-SI"/>
              </w:rPr>
              <w:t>Internet:</w:t>
            </w:r>
          </w:p>
        </w:tc>
      </w:tr>
      <w:tr w:rsidR="00666CA7" w:rsidRPr="00614EC5" w14:paraId="4BDFA79C" w14:textId="77777777" w:rsidTr="00EC5368">
        <w:trPr>
          <w:trHeight w:val="240"/>
        </w:trPr>
        <w:tc>
          <w:tcPr>
            <w:tcW w:w="5460" w:type="dxa"/>
            <w:tcBorders>
              <w:top w:val="nil"/>
              <w:left w:val="single" w:sz="4" w:space="0" w:color="auto"/>
              <w:bottom w:val="single" w:sz="4" w:space="0" w:color="auto"/>
              <w:right w:val="single" w:sz="4" w:space="0" w:color="auto"/>
            </w:tcBorders>
            <w:shd w:val="clear" w:color="auto" w:fill="auto"/>
            <w:vAlign w:val="center"/>
            <w:hideMark/>
          </w:tcPr>
          <w:p w14:paraId="0CBE0169" w14:textId="77777777" w:rsidR="00666CA7" w:rsidRPr="00614EC5" w:rsidRDefault="00666CA7" w:rsidP="00EC5368">
            <w:pPr>
              <w:spacing w:after="0" w:line="240" w:lineRule="auto"/>
              <w:rPr>
                <w:rFonts w:eastAsia="Times New Roman" w:cs="Calibri"/>
                <w:color w:val="000000"/>
                <w:sz w:val="18"/>
                <w:szCs w:val="18"/>
                <w:lang w:eastAsia="sl-SI"/>
              </w:rPr>
            </w:pPr>
            <w:r w:rsidRPr="00614EC5">
              <w:rPr>
                <w:rFonts w:eastAsia="Times New Roman" w:cs="Calibri"/>
                <w:color w:val="000000"/>
                <w:sz w:val="18"/>
                <w:szCs w:val="18"/>
                <w:lang w:eastAsia="sl-SI"/>
              </w:rPr>
              <w:t xml:space="preserve">Za posamezno spletno stran ali platformo: prikazi, kliki, ogledi, čas branja v primeru </w:t>
            </w:r>
            <w:proofErr w:type="spellStart"/>
            <w:r w:rsidRPr="00614EC5">
              <w:rPr>
                <w:rFonts w:eastAsia="Times New Roman" w:cs="Calibri"/>
                <w:color w:val="000000"/>
                <w:sz w:val="18"/>
                <w:szCs w:val="18"/>
                <w:lang w:eastAsia="sl-SI"/>
              </w:rPr>
              <w:t>advertorialov</w:t>
            </w:r>
            <w:proofErr w:type="spellEnd"/>
            <w:r w:rsidRPr="00614EC5">
              <w:rPr>
                <w:rFonts w:eastAsia="Times New Roman" w:cs="Calibri"/>
                <w:color w:val="000000"/>
                <w:sz w:val="18"/>
                <w:szCs w:val="18"/>
                <w:lang w:eastAsia="sl-SI"/>
              </w:rPr>
              <w:t>, neto znesek z agencijsko provizijo.</w:t>
            </w:r>
          </w:p>
        </w:tc>
        <w:tc>
          <w:tcPr>
            <w:tcW w:w="1180" w:type="dxa"/>
            <w:tcBorders>
              <w:top w:val="nil"/>
              <w:left w:val="nil"/>
              <w:bottom w:val="single" w:sz="4" w:space="0" w:color="auto"/>
              <w:right w:val="single" w:sz="4" w:space="0" w:color="auto"/>
            </w:tcBorders>
            <w:shd w:val="clear" w:color="auto" w:fill="auto"/>
            <w:noWrap/>
            <w:vAlign w:val="bottom"/>
            <w:hideMark/>
          </w:tcPr>
          <w:p w14:paraId="7048C2A7" w14:textId="77777777" w:rsidR="00666CA7" w:rsidRPr="00614EC5" w:rsidRDefault="00666CA7" w:rsidP="00EC5368">
            <w:pPr>
              <w:spacing w:after="0" w:line="240" w:lineRule="auto"/>
              <w:rPr>
                <w:rFonts w:eastAsia="Times New Roman" w:cs="Calibri"/>
                <w:color w:val="000000"/>
                <w:sz w:val="18"/>
                <w:szCs w:val="18"/>
                <w:lang w:eastAsia="sl-SI"/>
              </w:rPr>
            </w:pPr>
            <w:r w:rsidRPr="00614EC5">
              <w:rPr>
                <w:rFonts w:eastAsia="Times New Roman" w:cs="Calibri"/>
                <w:color w:val="000000"/>
                <w:sz w:val="18"/>
                <w:szCs w:val="18"/>
                <w:lang w:eastAsia="sl-SI"/>
              </w:rPr>
              <w:t>x</w:t>
            </w:r>
          </w:p>
        </w:tc>
        <w:tc>
          <w:tcPr>
            <w:tcW w:w="1180" w:type="dxa"/>
            <w:tcBorders>
              <w:top w:val="nil"/>
              <w:left w:val="nil"/>
              <w:bottom w:val="single" w:sz="4" w:space="0" w:color="auto"/>
              <w:right w:val="single" w:sz="4" w:space="0" w:color="auto"/>
            </w:tcBorders>
            <w:shd w:val="clear" w:color="auto" w:fill="auto"/>
            <w:noWrap/>
            <w:vAlign w:val="bottom"/>
            <w:hideMark/>
          </w:tcPr>
          <w:p w14:paraId="326072A3" w14:textId="77777777" w:rsidR="00666CA7" w:rsidRPr="00614EC5" w:rsidRDefault="00666CA7" w:rsidP="00EC5368">
            <w:pPr>
              <w:spacing w:after="0" w:line="240" w:lineRule="auto"/>
              <w:rPr>
                <w:rFonts w:eastAsia="Times New Roman" w:cs="Calibri"/>
                <w:color w:val="000000"/>
                <w:sz w:val="18"/>
                <w:szCs w:val="18"/>
                <w:lang w:eastAsia="sl-SI"/>
              </w:rPr>
            </w:pPr>
            <w:r w:rsidRPr="00614EC5">
              <w:rPr>
                <w:rFonts w:eastAsia="Times New Roman" w:cs="Calibri"/>
                <w:color w:val="000000"/>
                <w:sz w:val="18"/>
                <w:szCs w:val="18"/>
                <w:lang w:eastAsia="sl-SI"/>
              </w:rPr>
              <w:t>x</w:t>
            </w:r>
          </w:p>
        </w:tc>
        <w:tc>
          <w:tcPr>
            <w:tcW w:w="1180" w:type="dxa"/>
            <w:tcBorders>
              <w:top w:val="nil"/>
              <w:left w:val="nil"/>
              <w:bottom w:val="single" w:sz="4" w:space="0" w:color="auto"/>
              <w:right w:val="single" w:sz="4" w:space="0" w:color="auto"/>
            </w:tcBorders>
            <w:shd w:val="clear" w:color="auto" w:fill="auto"/>
            <w:noWrap/>
            <w:vAlign w:val="bottom"/>
            <w:hideMark/>
          </w:tcPr>
          <w:p w14:paraId="391A9555" w14:textId="77777777" w:rsidR="00666CA7" w:rsidRPr="00614EC5" w:rsidRDefault="00666CA7" w:rsidP="00EC5368">
            <w:pPr>
              <w:spacing w:after="0" w:line="240" w:lineRule="auto"/>
              <w:rPr>
                <w:rFonts w:eastAsia="Times New Roman" w:cs="Calibri"/>
                <w:color w:val="000000"/>
                <w:sz w:val="18"/>
                <w:szCs w:val="18"/>
                <w:lang w:eastAsia="sl-SI"/>
              </w:rPr>
            </w:pPr>
            <w:r w:rsidRPr="00614EC5">
              <w:rPr>
                <w:rFonts w:eastAsia="Times New Roman" w:cs="Calibri"/>
                <w:color w:val="000000"/>
                <w:sz w:val="18"/>
                <w:szCs w:val="18"/>
                <w:lang w:eastAsia="sl-SI"/>
              </w:rPr>
              <w:t> </w:t>
            </w:r>
          </w:p>
        </w:tc>
      </w:tr>
      <w:tr w:rsidR="00666CA7" w:rsidRPr="00614EC5" w14:paraId="2F91F977" w14:textId="77777777" w:rsidTr="00EC5368">
        <w:trPr>
          <w:trHeight w:val="240"/>
        </w:trPr>
        <w:tc>
          <w:tcPr>
            <w:tcW w:w="5460" w:type="dxa"/>
            <w:tcBorders>
              <w:top w:val="nil"/>
              <w:left w:val="single" w:sz="4" w:space="0" w:color="auto"/>
              <w:bottom w:val="single" w:sz="4" w:space="0" w:color="auto"/>
              <w:right w:val="single" w:sz="4" w:space="0" w:color="auto"/>
            </w:tcBorders>
            <w:shd w:val="clear" w:color="auto" w:fill="auto"/>
            <w:vAlign w:val="center"/>
            <w:hideMark/>
          </w:tcPr>
          <w:p w14:paraId="5E2DDB52" w14:textId="77777777" w:rsidR="00666CA7" w:rsidRPr="00614EC5" w:rsidRDefault="00666CA7" w:rsidP="00EC5368">
            <w:pPr>
              <w:spacing w:after="0" w:line="240" w:lineRule="auto"/>
              <w:rPr>
                <w:rFonts w:eastAsia="Times New Roman" w:cs="Calibri"/>
                <w:color w:val="000000"/>
                <w:sz w:val="18"/>
                <w:szCs w:val="18"/>
                <w:lang w:eastAsia="sl-SI"/>
              </w:rPr>
            </w:pPr>
            <w:r w:rsidRPr="00614EC5">
              <w:rPr>
                <w:rFonts w:eastAsia="Times New Roman" w:cs="Calibri"/>
                <w:color w:val="000000"/>
                <w:sz w:val="18"/>
                <w:szCs w:val="18"/>
                <w:lang w:eastAsia="sl-SI"/>
              </w:rPr>
              <w:t>Za posamezen kanal (ki je ločeno obravnavan v razpisu): prikazi, kliki, ogledi,…</w:t>
            </w:r>
          </w:p>
        </w:tc>
        <w:tc>
          <w:tcPr>
            <w:tcW w:w="1180" w:type="dxa"/>
            <w:tcBorders>
              <w:top w:val="nil"/>
              <w:left w:val="nil"/>
              <w:bottom w:val="single" w:sz="4" w:space="0" w:color="auto"/>
              <w:right w:val="single" w:sz="4" w:space="0" w:color="auto"/>
            </w:tcBorders>
            <w:shd w:val="clear" w:color="auto" w:fill="auto"/>
            <w:noWrap/>
            <w:vAlign w:val="bottom"/>
            <w:hideMark/>
          </w:tcPr>
          <w:p w14:paraId="2043B5DA" w14:textId="77777777" w:rsidR="00666CA7" w:rsidRPr="00614EC5" w:rsidRDefault="00666CA7" w:rsidP="00EC5368">
            <w:pPr>
              <w:spacing w:after="0" w:line="240" w:lineRule="auto"/>
              <w:rPr>
                <w:rFonts w:eastAsia="Times New Roman" w:cs="Calibri"/>
                <w:color w:val="000000"/>
                <w:sz w:val="18"/>
                <w:szCs w:val="18"/>
                <w:lang w:eastAsia="sl-SI"/>
              </w:rPr>
            </w:pPr>
            <w:r w:rsidRPr="00614EC5">
              <w:rPr>
                <w:rFonts w:eastAsia="Times New Roman" w:cs="Calibri"/>
                <w:color w:val="000000"/>
                <w:sz w:val="18"/>
                <w:szCs w:val="18"/>
                <w:lang w:eastAsia="sl-SI"/>
              </w:rPr>
              <w:t>x</w:t>
            </w:r>
          </w:p>
        </w:tc>
        <w:tc>
          <w:tcPr>
            <w:tcW w:w="1180" w:type="dxa"/>
            <w:tcBorders>
              <w:top w:val="nil"/>
              <w:left w:val="nil"/>
              <w:bottom w:val="single" w:sz="4" w:space="0" w:color="auto"/>
              <w:right w:val="single" w:sz="4" w:space="0" w:color="auto"/>
            </w:tcBorders>
            <w:shd w:val="clear" w:color="auto" w:fill="auto"/>
            <w:noWrap/>
            <w:vAlign w:val="bottom"/>
            <w:hideMark/>
          </w:tcPr>
          <w:p w14:paraId="60A43699" w14:textId="77777777" w:rsidR="00666CA7" w:rsidRPr="00614EC5" w:rsidRDefault="00666CA7" w:rsidP="00EC5368">
            <w:pPr>
              <w:spacing w:after="0" w:line="240" w:lineRule="auto"/>
              <w:rPr>
                <w:rFonts w:eastAsia="Times New Roman" w:cs="Calibri"/>
                <w:color w:val="000000"/>
                <w:sz w:val="18"/>
                <w:szCs w:val="18"/>
                <w:lang w:eastAsia="sl-SI"/>
              </w:rPr>
            </w:pPr>
            <w:r w:rsidRPr="00614EC5">
              <w:rPr>
                <w:rFonts w:eastAsia="Times New Roman" w:cs="Calibri"/>
                <w:color w:val="000000"/>
                <w:sz w:val="18"/>
                <w:szCs w:val="18"/>
                <w:lang w:eastAsia="sl-SI"/>
              </w:rPr>
              <w:t>x</w:t>
            </w:r>
          </w:p>
        </w:tc>
        <w:tc>
          <w:tcPr>
            <w:tcW w:w="1180" w:type="dxa"/>
            <w:tcBorders>
              <w:top w:val="nil"/>
              <w:left w:val="nil"/>
              <w:bottom w:val="single" w:sz="4" w:space="0" w:color="auto"/>
              <w:right w:val="single" w:sz="4" w:space="0" w:color="auto"/>
            </w:tcBorders>
            <w:shd w:val="clear" w:color="auto" w:fill="auto"/>
            <w:noWrap/>
            <w:vAlign w:val="bottom"/>
            <w:hideMark/>
          </w:tcPr>
          <w:p w14:paraId="16CF7396" w14:textId="77777777" w:rsidR="00666CA7" w:rsidRPr="00614EC5" w:rsidRDefault="00666CA7" w:rsidP="00EC5368">
            <w:pPr>
              <w:spacing w:after="0" w:line="240" w:lineRule="auto"/>
              <w:rPr>
                <w:rFonts w:eastAsia="Times New Roman" w:cs="Calibri"/>
                <w:color w:val="000000"/>
                <w:sz w:val="18"/>
                <w:szCs w:val="18"/>
                <w:lang w:eastAsia="sl-SI"/>
              </w:rPr>
            </w:pPr>
            <w:r w:rsidRPr="00614EC5">
              <w:rPr>
                <w:rFonts w:eastAsia="Times New Roman" w:cs="Calibri"/>
                <w:color w:val="000000"/>
                <w:sz w:val="18"/>
                <w:szCs w:val="18"/>
                <w:lang w:eastAsia="sl-SI"/>
              </w:rPr>
              <w:t> </w:t>
            </w:r>
          </w:p>
        </w:tc>
      </w:tr>
      <w:tr w:rsidR="00666CA7" w:rsidRPr="00614EC5" w14:paraId="07E98CFD" w14:textId="77777777" w:rsidTr="00EC5368">
        <w:trPr>
          <w:trHeight w:val="240"/>
        </w:trPr>
        <w:tc>
          <w:tcPr>
            <w:tcW w:w="5460" w:type="dxa"/>
            <w:tcBorders>
              <w:top w:val="nil"/>
              <w:left w:val="single" w:sz="4" w:space="0" w:color="auto"/>
              <w:bottom w:val="single" w:sz="4" w:space="0" w:color="auto"/>
              <w:right w:val="single" w:sz="4" w:space="0" w:color="auto"/>
            </w:tcBorders>
            <w:shd w:val="clear" w:color="auto" w:fill="auto"/>
            <w:vAlign w:val="center"/>
            <w:hideMark/>
          </w:tcPr>
          <w:p w14:paraId="0E1C1802" w14:textId="77777777" w:rsidR="00666CA7" w:rsidRPr="00614EC5" w:rsidRDefault="00666CA7" w:rsidP="00EC5368">
            <w:pPr>
              <w:spacing w:after="0" w:line="240" w:lineRule="auto"/>
              <w:rPr>
                <w:rFonts w:eastAsia="Times New Roman" w:cs="Calibri"/>
                <w:color w:val="000000"/>
                <w:sz w:val="18"/>
                <w:szCs w:val="18"/>
                <w:lang w:eastAsia="sl-SI"/>
              </w:rPr>
            </w:pPr>
            <w:r w:rsidRPr="00614EC5">
              <w:rPr>
                <w:rFonts w:eastAsia="Times New Roman" w:cs="Calibri"/>
                <w:color w:val="000000"/>
                <w:sz w:val="18"/>
                <w:szCs w:val="18"/>
                <w:lang w:eastAsia="sl-SI"/>
              </w:rPr>
              <w:t xml:space="preserve">Za posamezen format: prikazi, kliki, ogledi, čas branja v primeru </w:t>
            </w:r>
            <w:proofErr w:type="spellStart"/>
            <w:r w:rsidRPr="00614EC5">
              <w:rPr>
                <w:rFonts w:eastAsia="Times New Roman" w:cs="Calibri"/>
                <w:color w:val="000000"/>
                <w:sz w:val="18"/>
                <w:szCs w:val="18"/>
                <w:lang w:eastAsia="sl-SI"/>
              </w:rPr>
              <w:t>advertorialov</w:t>
            </w:r>
            <w:proofErr w:type="spellEnd"/>
            <w:r w:rsidRPr="00614EC5">
              <w:rPr>
                <w:rFonts w:eastAsia="Times New Roman" w:cs="Calibri"/>
                <w:color w:val="000000"/>
                <w:sz w:val="18"/>
                <w:szCs w:val="18"/>
                <w:lang w:eastAsia="sl-SI"/>
              </w:rPr>
              <w:t>, neto znesek z agencijsko provizijo.</w:t>
            </w:r>
          </w:p>
        </w:tc>
        <w:tc>
          <w:tcPr>
            <w:tcW w:w="1180" w:type="dxa"/>
            <w:tcBorders>
              <w:top w:val="nil"/>
              <w:left w:val="nil"/>
              <w:bottom w:val="single" w:sz="4" w:space="0" w:color="auto"/>
              <w:right w:val="single" w:sz="4" w:space="0" w:color="auto"/>
            </w:tcBorders>
            <w:shd w:val="clear" w:color="auto" w:fill="auto"/>
            <w:noWrap/>
            <w:vAlign w:val="bottom"/>
            <w:hideMark/>
          </w:tcPr>
          <w:p w14:paraId="66D1CD08" w14:textId="77777777" w:rsidR="00666CA7" w:rsidRPr="00614EC5" w:rsidRDefault="00666CA7" w:rsidP="00EC5368">
            <w:pPr>
              <w:spacing w:after="0" w:line="240" w:lineRule="auto"/>
              <w:rPr>
                <w:rFonts w:eastAsia="Times New Roman" w:cs="Calibri"/>
                <w:color w:val="000000"/>
                <w:sz w:val="18"/>
                <w:szCs w:val="18"/>
                <w:lang w:eastAsia="sl-SI"/>
              </w:rPr>
            </w:pPr>
            <w:r w:rsidRPr="00614EC5">
              <w:rPr>
                <w:rFonts w:eastAsia="Times New Roman" w:cs="Calibri"/>
                <w:color w:val="000000"/>
                <w:sz w:val="18"/>
                <w:szCs w:val="18"/>
                <w:lang w:eastAsia="sl-SI"/>
              </w:rPr>
              <w:t>x</w:t>
            </w:r>
          </w:p>
        </w:tc>
        <w:tc>
          <w:tcPr>
            <w:tcW w:w="1180" w:type="dxa"/>
            <w:tcBorders>
              <w:top w:val="nil"/>
              <w:left w:val="nil"/>
              <w:bottom w:val="single" w:sz="4" w:space="0" w:color="auto"/>
              <w:right w:val="single" w:sz="4" w:space="0" w:color="auto"/>
            </w:tcBorders>
            <w:shd w:val="clear" w:color="auto" w:fill="auto"/>
            <w:noWrap/>
            <w:vAlign w:val="bottom"/>
            <w:hideMark/>
          </w:tcPr>
          <w:p w14:paraId="19B3909D" w14:textId="77777777" w:rsidR="00666CA7" w:rsidRPr="00614EC5" w:rsidRDefault="00666CA7" w:rsidP="00EC5368">
            <w:pPr>
              <w:spacing w:after="0" w:line="240" w:lineRule="auto"/>
              <w:rPr>
                <w:rFonts w:eastAsia="Times New Roman" w:cs="Calibri"/>
                <w:color w:val="000000"/>
                <w:sz w:val="18"/>
                <w:szCs w:val="18"/>
                <w:lang w:eastAsia="sl-SI"/>
              </w:rPr>
            </w:pPr>
            <w:r w:rsidRPr="00614EC5">
              <w:rPr>
                <w:rFonts w:eastAsia="Times New Roman" w:cs="Calibri"/>
                <w:color w:val="000000"/>
                <w:sz w:val="18"/>
                <w:szCs w:val="18"/>
                <w:lang w:eastAsia="sl-SI"/>
              </w:rPr>
              <w:t> </w:t>
            </w:r>
          </w:p>
        </w:tc>
        <w:tc>
          <w:tcPr>
            <w:tcW w:w="1180" w:type="dxa"/>
            <w:tcBorders>
              <w:top w:val="nil"/>
              <w:left w:val="nil"/>
              <w:bottom w:val="single" w:sz="4" w:space="0" w:color="auto"/>
              <w:right w:val="single" w:sz="4" w:space="0" w:color="auto"/>
            </w:tcBorders>
            <w:shd w:val="clear" w:color="auto" w:fill="auto"/>
            <w:noWrap/>
            <w:vAlign w:val="bottom"/>
            <w:hideMark/>
          </w:tcPr>
          <w:p w14:paraId="18BF8F4F" w14:textId="77777777" w:rsidR="00666CA7" w:rsidRPr="00614EC5" w:rsidRDefault="00666CA7" w:rsidP="00EC5368">
            <w:pPr>
              <w:spacing w:after="0" w:line="240" w:lineRule="auto"/>
              <w:rPr>
                <w:rFonts w:eastAsia="Times New Roman" w:cs="Calibri"/>
                <w:color w:val="000000"/>
                <w:sz w:val="18"/>
                <w:szCs w:val="18"/>
                <w:lang w:eastAsia="sl-SI"/>
              </w:rPr>
            </w:pPr>
            <w:r w:rsidRPr="00614EC5">
              <w:rPr>
                <w:rFonts w:eastAsia="Times New Roman" w:cs="Calibri"/>
                <w:color w:val="000000"/>
                <w:sz w:val="18"/>
                <w:szCs w:val="18"/>
                <w:lang w:eastAsia="sl-SI"/>
              </w:rPr>
              <w:t> </w:t>
            </w:r>
          </w:p>
        </w:tc>
      </w:tr>
      <w:tr w:rsidR="00666CA7" w:rsidRPr="00614EC5" w14:paraId="565108EC" w14:textId="77777777" w:rsidTr="00EC5368">
        <w:trPr>
          <w:trHeight w:val="240"/>
        </w:trPr>
        <w:tc>
          <w:tcPr>
            <w:tcW w:w="5460" w:type="dxa"/>
            <w:tcBorders>
              <w:top w:val="nil"/>
              <w:left w:val="single" w:sz="4" w:space="0" w:color="auto"/>
              <w:bottom w:val="single" w:sz="4" w:space="0" w:color="auto"/>
              <w:right w:val="single" w:sz="4" w:space="0" w:color="auto"/>
            </w:tcBorders>
            <w:shd w:val="clear" w:color="auto" w:fill="auto"/>
            <w:vAlign w:val="center"/>
            <w:hideMark/>
          </w:tcPr>
          <w:p w14:paraId="25D27DBC" w14:textId="77777777" w:rsidR="00666CA7" w:rsidRPr="00614EC5" w:rsidRDefault="00666CA7" w:rsidP="00EC5368">
            <w:pPr>
              <w:spacing w:after="0" w:line="240" w:lineRule="auto"/>
              <w:rPr>
                <w:rFonts w:eastAsia="Times New Roman" w:cs="Calibri"/>
                <w:color w:val="000000"/>
                <w:sz w:val="18"/>
                <w:szCs w:val="18"/>
                <w:lang w:eastAsia="sl-SI"/>
              </w:rPr>
            </w:pPr>
            <w:r w:rsidRPr="00614EC5">
              <w:rPr>
                <w:rFonts w:eastAsia="Times New Roman" w:cs="Calibri"/>
                <w:color w:val="000000"/>
                <w:sz w:val="18"/>
                <w:szCs w:val="18"/>
                <w:lang w:eastAsia="sl-SI"/>
              </w:rPr>
              <w:t xml:space="preserve">Enak prikaz podatkov mora biti možen tudi za posamično spletno stran in posamičen format kot tudi za posamezno </w:t>
            </w:r>
            <w:proofErr w:type="spellStart"/>
            <w:r w:rsidRPr="00614EC5">
              <w:rPr>
                <w:rFonts w:eastAsia="Times New Roman" w:cs="Calibri"/>
                <w:color w:val="000000"/>
                <w:sz w:val="18"/>
                <w:szCs w:val="18"/>
                <w:lang w:eastAsia="sl-SI"/>
              </w:rPr>
              <w:t>retargeting</w:t>
            </w:r>
            <w:proofErr w:type="spellEnd"/>
            <w:r w:rsidRPr="00614EC5">
              <w:rPr>
                <w:rFonts w:eastAsia="Times New Roman" w:cs="Calibri"/>
                <w:color w:val="000000"/>
                <w:sz w:val="18"/>
                <w:szCs w:val="18"/>
                <w:lang w:eastAsia="sl-SI"/>
              </w:rPr>
              <w:t xml:space="preserve"> skupino.</w:t>
            </w:r>
          </w:p>
        </w:tc>
        <w:tc>
          <w:tcPr>
            <w:tcW w:w="1180" w:type="dxa"/>
            <w:tcBorders>
              <w:top w:val="nil"/>
              <w:left w:val="nil"/>
              <w:bottom w:val="single" w:sz="4" w:space="0" w:color="auto"/>
              <w:right w:val="single" w:sz="4" w:space="0" w:color="auto"/>
            </w:tcBorders>
            <w:shd w:val="clear" w:color="auto" w:fill="auto"/>
            <w:noWrap/>
            <w:vAlign w:val="bottom"/>
            <w:hideMark/>
          </w:tcPr>
          <w:p w14:paraId="172E5523" w14:textId="77777777" w:rsidR="00666CA7" w:rsidRPr="00614EC5" w:rsidRDefault="00666CA7" w:rsidP="00EC5368">
            <w:pPr>
              <w:spacing w:after="0" w:line="240" w:lineRule="auto"/>
              <w:rPr>
                <w:rFonts w:eastAsia="Times New Roman" w:cs="Calibri"/>
                <w:color w:val="000000"/>
                <w:sz w:val="18"/>
                <w:szCs w:val="18"/>
                <w:lang w:eastAsia="sl-SI"/>
              </w:rPr>
            </w:pPr>
            <w:r w:rsidRPr="00614EC5">
              <w:rPr>
                <w:rFonts w:eastAsia="Times New Roman" w:cs="Calibri"/>
                <w:color w:val="000000"/>
                <w:sz w:val="18"/>
                <w:szCs w:val="18"/>
                <w:lang w:eastAsia="sl-SI"/>
              </w:rPr>
              <w:t>x</w:t>
            </w:r>
          </w:p>
        </w:tc>
        <w:tc>
          <w:tcPr>
            <w:tcW w:w="1180" w:type="dxa"/>
            <w:tcBorders>
              <w:top w:val="nil"/>
              <w:left w:val="nil"/>
              <w:bottom w:val="single" w:sz="4" w:space="0" w:color="auto"/>
              <w:right w:val="single" w:sz="4" w:space="0" w:color="auto"/>
            </w:tcBorders>
            <w:shd w:val="clear" w:color="auto" w:fill="auto"/>
            <w:noWrap/>
            <w:vAlign w:val="bottom"/>
            <w:hideMark/>
          </w:tcPr>
          <w:p w14:paraId="6784F043" w14:textId="77777777" w:rsidR="00666CA7" w:rsidRPr="00614EC5" w:rsidRDefault="00666CA7" w:rsidP="00EC5368">
            <w:pPr>
              <w:spacing w:after="0" w:line="240" w:lineRule="auto"/>
              <w:rPr>
                <w:rFonts w:eastAsia="Times New Roman" w:cs="Calibri"/>
                <w:color w:val="000000"/>
                <w:sz w:val="18"/>
                <w:szCs w:val="18"/>
                <w:lang w:eastAsia="sl-SI"/>
              </w:rPr>
            </w:pPr>
            <w:r w:rsidRPr="00614EC5">
              <w:rPr>
                <w:rFonts w:eastAsia="Times New Roman" w:cs="Calibri"/>
                <w:color w:val="000000"/>
                <w:sz w:val="18"/>
                <w:szCs w:val="18"/>
                <w:lang w:eastAsia="sl-SI"/>
              </w:rPr>
              <w:t> </w:t>
            </w:r>
          </w:p>
        </w:tc>
        <w:tc>
          <w:tcPr>
            <w:tcW w:w="1180" w:type="dxa"/>
            <w:tcBorders>
              <w:top w:val="nil"/>
              <w:left w:val="nil"/>
              <w:bottom w:val="single" w:sz="4" w:space="0" w:color="auto"/>
              <w:right w:val="single" w:sz="4" w:space="0" w:color="auto"/>
            </w:tcBorders>
            <w:shd w:val="clear" w:color="auto" w:fill="auto"/>
            <w:noWrap/>
            <w:vAlign w:val="bottom"/>
            <w:hideMark/>
          </w:tcPr>
          <w:p w14:paraId="72021E4B" w14:textId="77777777" w:rsidR="00666CA7" w:rsidRPr="00614EC5" w:rsidRDefault="00666CA7" w:rsidP="00EC5368">
            <w:pPr>
              <w:spacing w:after="0" w:line="240" w:lineRule="auto"/>
              <w:rPr>
                <w:rFonts w:eastAsia="Times New Roman" w:cs="Calibri"/>
                <w:color w:val="000000"/>
                <w:sz w:val="18"/>
                <w:szCs w:val="18"/>
                <w:lang w:eastAsia="sl-SI"/>
              </w:rPr>
            </w:pPr>
            <w:r w:rsidRPr="00614EC5">
              <w:rPr>
                <w:rFonts w:eastAsia="Times New Roman" w:cs="Calibri"/>
                <w:color w:val="000000"/>
                <w:sz w:val="18"/>
                <w:szCs w:val="18"/>
                <w:lang w:eastAsia="sl-SI"/>
              </w:rPr>
              <w:t> </w:t>
            </w:r>
          </w:p>
        </w:tc>
      </w:tr>
      <w:tr w:rsidR="00666CA7" w:rsidRPr="00614EC5" w14:paraId="10E48CF6" w14:textId="77777777" w:rsidTr="00EC5368">
        <w:trPr>
          <w:trHeight w:val="240"/>
        </w:trPr>
        <w:tc>
          <w:tcPr>
            <w:tcW w:w="5460" w:type="dxa"/>
            <w:tcBorders>
              <w:top w:val="nil"/>
              <w:left w:val="single" w:sz="4" w:space="0" w:color="auto"/>
              <w:bottom w:val="single" w:sz="4" w:space="0" w:color="auto"/>
              <w:right w:val="single" w:sz="4" w:space="0" w:color="auto"/>
            </w:tcBorders>
            <w:shd w:val="clear" w:color="auto" w:fill="auto"/>
            <w:vAlign w:val="center"/>
            <w:hideMark/>
          </w:tcPr>
          <w:p w14:paraId="7DD0324D" w14:textId="77777777" w:rsidR="00666CA7" w:rsidRPr="00614EC5" w:rsidRDefault="00666CA7" w:rsidP="00EC5368">
            <w:pPr>
              <w:spacing w:after="0" w:line="240" w:lineRule="auto"/>
              <w:rPr>
                <w:rFonts w:eastAsia="Times New Roman" w:cs="Calibri"/>
                <w:color w:val="000000"/>
                <w:sz w:val="18"/>
                <w:szCs w:val="18"/>
                <w:lang w:eastAsia="sl-SI"/>
              </w:rPr>
            </w:pPr>
            <w:r w:rsidRPr="00614EC5">
              <w:rPr>
                <w:rFonts w:eastAsia="Times New Roman" w:cs="Calibri"/>
                <w:color w:val="000000"/>
                <w:sz w:val="18"/>
                <w:szCs w:val="18"/>
                <w:lang w:eastAsia="sl-SI"/>
              </w:rPr>
              <w:t>Prikaz oglasnih pozicij in statistika o resoluciji, da se prepričamo o vidljivosti oglasov.</w:t>
            </w:r>
          </w:p>
        </w:tc>
        <w:tc>
          <w:tcPr>
            <w:tcW w:w="1180" w:type="dxa"/>
            <w:tcBorders>
              <w:top w:val="nil"/>
              <w:left w:val="nil"/>
              <w:bottom w:val="single" w:sz="4" w:space="0" w:color="auto"/>
              <w:right w:val="single" w:sz="4" w:space="0" w:color="auto"/>
            </w:tcBorders>
            <w:shd w:val="clear" w:color="auto" w:fill="auto"/>
            <w:noWrap/>
            <w:vAlign w:val="bottom"/>
            <w:hideMark/>
          </w:tcPr>
          <w:p w14:paraId="3726BBBE" w14:textId="77777777" w:rsidR="00666CA7" w:rsidRPr="00614EC5" w:rsidRDefault="00666CA7" w:rsidP="00EC5368">
            <w:pPr>
              <w:spacing w:after="0" w:line="240" w:lineRule="auto"/>
              <w:rPr>
                <w:rFonts w:eastAsia="Times New Roman" w:cs="Calibri"/>
                <w:color w:val="000000"/>
                <w:sz w:val="18"/>
                <w:szCs w:val="18"/>
                <w:lang w:eastAsia="sl-SI"/>
              </w:rPr>
            </w:pPr>
            <w:r w:rsidRPr="00614EC5">
              <w:rPr>
                <w:rFonts w:eastAsia="Times New Roman" w:cs="Calibri"/>
                <w:color w:val="000000"/>
                <w:sz w:val="18"/>
                <w:szCs w:val="18"/>
                <w:lang w:eastAsia="sl-SI"/>
              </w:rPr>
              <w:t>x</w:t>
            </w:r>
          </w:p>
        </w:tc>
        <w:tc>
          <w:tcPr>
            <w:tcW w:w="1180" w:type="dxa"/>
            <w:tcBorders>
              <w:top w:val="nil"/>
              <w:left w:val="nil"/>
              <w:bottom w:val="single" w:sz="4" w:space="0" w:color="auto"/>
              <w:right w:val="single" w:sz="4" w:space="0" w:color="auto"/>
            </w:tcBorders>
            <w:shd w:val="clear" w:color="auto" w:fill="auto"/>
            <w:noWrap/>
            <w:vAlign w:val="bottom"/>
            <w:hideMark/>
          </w:tcPr>
          <w:p w14:paraId="63FD46F5" w14:textId="77777777" w:rsidR="00666CA7" w:rsidRPr="00614EC5" w:rsidRDefault="00666CA7" w:rsidP="00EC5368">
            <w:pPr>
              <w:spacing w:after="0" w:line="240" w:lineRule="auto"/>
              <w:rPr>
                <w:rFonts w:eastAsia="Times New Roman" w:cs="Calibri"/>
                <w:color w:val="000000"/>
                <w:sz w:val="18"/>
                <w:szCs w:val="18"/>
                <w:lang w:eastAsia="sl-SI"/>
              </w:rPr>
            </w:pPr>
            <w:r w:rsidRPr="00614EC5">
              <w:rPr>
                <w:rFonts w:eastAsia="Times New Roman" w:cs="Calibri"/>
                <w:color w:val="000000"/>
                <w:sz w:val="18"/>
                <w:szCs w:val="18"/>
                <w:lang w:eastAsia="sl-SI"/>
              </w:rPr>
              <w:t> </w:t>
            </w:r>
          </w:p>
        </w:tc>
        <w:tc>
          <w:tcPr>
            <w:tcW w:w="1180" w:type="dxa"/>
            <w:tcBorders>
              <w:top w:val="nil"/>
              <w:left w:val="nil"/>
              <w:bottom w:val="single" w:sz="4" w:space="0" w:color="auto"/>
              <w:right w:val="single" w:sz="4" w:space="0" w:color="auto"/>
            </w:tcBorders>
            <w:shd w:val="clear" w:color="auto" w:fill="auto"/>
            <w:noWrap/>
            <w:vAlign w:val="bottom"/>
            <w:hideMark/>
          </w:tcPr>
          <w:p w14:paraId="0698042B" w14:textId="77777777" w:rsidR="00666CA7" w:rsidRPr="00614EC5" w:rsidRDefault="00666CA7" w:rsidP="00EC5368">
            <w:pPr>
              <w:spacing w:after="0" w:line="240" w:lineRule="auto"/>
              <w:rPr>
                <w:rFonts w:eastAsia="Times New Roman" w:cs="Calibri"/>
                <w:color w:val="000000"/>
                <w:sz w:val="18"/>
                <w:szCs w:val="18"/>
                <w:lang w:eastAsia="sl-SI"/>
              </w:rPr>
            </w:pPr>
            <w:r w:rsidRPr="00614EC5">
              <w:rPr>
                <w:rFonts w:eastAsia="Times New Roman" w:cs="Calibri"/>
                <w:color w:val="000000"/>
                <w:sz w:val="18"/>
                <w:szCs w:val="18"/>
                <w:lang w:eastAsia="sl-SI"/>
              </w:rPr>
              <w:t> </w:t>
            </w:r>
          </w:p>
        </w:tc>
      </w:tr>
      <w:tr w:rsidR="00666CA7" w:rsidRPr="00614EC5" w14:paraId="78B3B64D" w14:textId="77777777" w:rsidTr="00EC5368">
        <w:trPr>
          <w:trHeight w:val="240"/>
        </w:trPr>
        <w:tc>
          <w:tcPr>
            <w:tcW w:w="5460" w:type="dxa"/>
            <w:tcBorders>
              <w:top w:val="nil"/>
              <w:left w:val="single" w:sz="4" w:space="0" w:color="auto"/>
              <w:bottom w:val="single" w:sz="4" w:space="0" w:color="auto"/>
              <w:right w:val="single" w:sz="4" w:space="0" w:color="auto"/>
            </w:tcBorders>
            <w:shd w:val="clear" w:color="auto" w:fill="auto"/>
            <w:vAlign w:val="center"/>
            <w:hideMark/>
          </w:tcPr>
          <w:p w14:paraId="2B007AB5" w14:textId="77777777" w:rsidR="00666CA7" w:rsidRPr="00614EC5" w:rsidRDefault="00666CA7" w:rsidP="00EC5368">
            <w:pPr>
              <w:spacing w:after="0" w:line="240" w:lineRule="auto"/>
              <w:rPr>
                <w:rFonts w:eastAsia="Times New Roman" w:cs="Calibri"/>
                <w:color w:val="000000"/>
                <w:sz w:val="18"/>
                <w:szCs w:val="18"/>
                <w:lang w:eastAsia="sl-SI"/>
              </w:rPr>
            </w:pPr>
            <w:r w:rsidRPr="00614EC5">
              <w:rPr>
                <w:rFonts w:eastAsia="Times New Roman" w:cs="Calibri"/>
                <w:color w:val="000000"/>
                <w:sz w:val="18"/>
                <w:szCs w:val="18"/>
                <w:lang w:eastAsia="sl-SI"/>
              </w:rPr>
              <w:t>Ekranski posnetki oglasov (reprezentativni primeri).</w:t>
            </w:r>
          </w:p>
        </w:tc>
        <w:tc>
          <w:tcPr>
            <w:tcW w:w="1180" w:type="dxa"/>
            <w:tcBorders>
              <w:top w:val="nil"/>
              <w:left w:val="nil"/>
              <w:bottom w:val="single" w:sz="4" w:space="0" w:color="auto"/>
              <w:right w:val="single" w:sz="4" w:space="0" w:color="auto"/>
            </w:tcBorders>
            <w:shd w:val="clear" w:color="auto" w:fill="auto"/>
            <w:noWrap/>
            <w:vAlign w:val="bottom"/>
            <w:hideMark/>
          </w:tcPr>
          <w:p w14:paraId="4C703437" w14:textId="77777777" w:rsidR="00666CA7" w:rsidRPr="00614EC5" w:rsidRDefault="00666CA7" w:rsidP="00EC5368">
            <w:pPr>
              <w:spacing w:after="0" w:line="240" w:lineRule="auto"/>
              <w:rPr>
                <w:rFonts w:eastAsia="Times New Roman" w:cs="Calibri"/>
                <w:color w:val="000000"/>
                <w:sz w:val="18"/>
                <w:szCs w:val="18"/>
                <w:lang w:eastAsia="sl-SI"/>
              </w:rPr>
            </w:pPr>
            <w:r w:rsidRPr="00614EC5">
              <w:rPr>
                <w:rFonts w:eastAsia="Times New Roman" w:cs="Calibri"/>
                <w:color w:val="000000"/>
                <w:sz w:val="18"/>
                <w:szCs w:val="18"/>
                <w:lang w:eastAsia="sl-SI"/>
              </w:rPr>
              <w:t> </w:t>
            </w:r>
          </w:p>
        </w:tc>
        <w:tc>
          <w:tcPr>
            <w:tcW w:w="1180" w:type="dxa"/>
            <w:tcBorders>
              <w:top w:val="nil"/>
              <w:left w:val="nil"/>
              <w:bottom w:val="single" w:sz="4" w:space="0" w:color="auto"/>
              <w:right w:val="single" w:sz="4" w:space="0" w:color="auto"/>
            </w:tcBorders>
            <w:shd w:val="clear" w:color="auto" w:fill="auto"/>
            <w:noWrap/>
            <w:vAlign w:val="bottom"/>
            <w:hideMark/>
          </w:tcPr>
          <w:p w14:paraId="0790003E" w14:textId="77777777" w:rsidR="00666CA7" w:rsidRPr="00614EC5" w:rsidRDefault="00666CA7" w:rsidP="00EC5368">
            <w:pPr>
              <w:spacing w:after="0" w:line="240" w:lineRule="auto"/>
              <w:rPr>
                <w:rFonts w:eastAsia="Times New Roman" w:cs="Calibri"/>
                <w:color w:val="000000"/>
                <w:sz w:val="18"/>
                <w:szCs w:val="18"/>
                <w:lang w:eastAsia="sl-SI"/>
              </w:rPr>
            </w:pPr>
            <w:r w:rsidRPr="00614EC5">
              <w:rPr>
                <w:rFonts w:eastAsia="Times New Roman" w:cs="Calibri"/>
                <w:color w:val="000000"/>
                <w:sz w:val="18"/>
                <w:szCs w:val="18"/>
                <w:lang w:eastAsia="sl-SI"/>
              </w:rPr>
              <w:t> </w:t>
            </w:r>
          </w:p>
        </w:tc>
        <w:tc>
          <w:tcPr>
            <w:tcW w:w="1180" w:type="dxa"/>
            <w:tcBorders>
              <w:top w:val="nil"/>
              <w:left w:val="nil"/>
              <w:bottom w:val="single" w:sz="4" w:space="0" w:color="auto"/>
              <w:right w:val="single" w:sz="4" w:space="0" w:color="auto"/>
            </w:tcBorders>
            <w:shd w:val="clear" w:color="auto" w:fill="auto"/>
            <w:noWrap/>
            <w:vAlign w:val="bottom"/>
            <w:hideMark/>
          </w:tcPr>
          <w:p w14:paraId="3A661155" w14:textId="77777777" w:rsidR="00666CA7" w:rsidRPr="00614EC5" w:rsidRDefault="00666CA7" w:rsidP="00EC5368">
            <w:pPr>
              <w:spacing w:after="0" w:line="240" w:lineRule="auto"/>
              <w:rPr>
                <w:rFonts w:eastAsia="Times New Roman" w:cs="Calibri"/>
                <w:color w:val="000000"/>
                <w:sz w:val="18"/>
                <w:szCs w:val="18"/>
                <w:lang w:eastAsia="sl-SI"/>
              </w:rPr>
            </w:pPr>
            <w:r w:rsidRPr="00614EC5">
              <w:rPr>
                <w:rFonts w:eastAsia="Times New Roman" w:cs="Calibri"/>
                <w:color w:val="000000"/>
                <w:sz w:val="18"/>
                <w:szCs w:val="18"/>
                <w:lang w:eastAsia="sl-SI"/>
              </w:rPr>
              <w:t>x</w:t>
            </w:r>
          </w:p>
        </w:tc>
      </w:tr>
      <w:tr w:rsidR="00666CA7" w:rsidRPr="00614EC5" w14:paraId="558405FD" w14:textId="77777777" w:rsidTr="00EC5368">
        <w:trPr>
          <w:trHeight w:val="400"/>
        </w:trPr>
        <w:tc>
          <w:tcPr>
            <w:tcW w:w="9000" w:type="dxa"/>
            <w:gridSpan w:val="4"/>
            <w:tcBorders>
              <w:top w:val="single" w:sz="4" w:space="0" w:color="auto"/>
              <w:left w:val="single" w:sz="4" w:space="0" w:color="auto"/>
              <w:bottom w:val="single" w:sz="4" w:space="0" w:color="auto"/>
              <w:right w:val="single" w:sz="4" w:space="0" w:color="000000"/>
            </w:tcBorders>
            <w:shd w:val="clear" w:color="000000" w:fill="808080"/>
            <w:vAlign w:val="center"/>
            <w:hideMark/>
          </w:tcPr>
          <w:p w14:paraId="2165B2AB" w14:textId="77777777" w:rsidR="00666CA7" w:rsidRPr="00614EC5" w:rsidRDefault="00666CA7" w:rsidP="00EC5368">
            <w:pPr>
              <w:spacing w:after="0" w:line="240" w:lineRule="auto"/>
              <w:rPr>
                <w:rFonts w:eastAsia="Times New Roman" w:cs="Calibri"/>
                <w:b/>
                <w:bCs/>
                <w:color w:val="000000"/>
                <w:sz w:val="18"/>
                <w:szCs w:val="18"/>
                <w:lang w:eastAsia="sl-SI"/>
              </w:rPr>
            </w:pPr>
            <w:r w:rsidRPr="00614EC5">
              <w:rPr>
                <w:rFonts w:eastAsia="Times New Roman" w:cs="Calibri"/>
                <w:b/>
                <w:bCs/>
                <w:color w:val="000000"/>
                <w:sz w:val="18"/>
                <w:szCs w:val="18"/>
                <w:lang w:eastAsia="sl-SI"/>
              </w:rPr>
              <w:t>Tisk:</w:t>
            </w:r>
          </w:p>
        </w:tc>
      </w:tr>
      <w:tr w:rsidR="00666CA7" w:rsidRPr="00614EC5" w14:paraId="5A855D2B" w14:textId="77777777" w:rsidTr="00EC5368">
        <w:trPr>
          <w:trHeight w:val="240"/>
        </w:trPr>
        <w:tc>
          <w:tcPr>
            <w:tcW w:w="5460" w:type="dxa"/>
            <w:tcBorders>
              <w:top w:val="nil"/>
              <w:left w:val="single" w:sz="4" w:space="0" w:color="auto"/>
              <w:bottom w:val="single" w:sz="4" w:space="0" w:color="auto"/>
              <w:right w:val="single" w:sz="4" w:space="0" w:color="auto"/>
            </w:tcBorders>
            <w:shd w:val="clear" w:color="auto" w:fill="auto"/>
            <w:vAlign w:val="center"/>
            <w:hideMark/>
          </w:tcPr>
          <w:p w14:paraId="44E699C5" w14:textId="77777777" w:rsidR="00666CA7" w:rsidRPr="00614EC5" w:rsidRDefault="00666CA7" w:rsidP="00EC5368">
            <w:pPr>
              <w:spacing w:after="0" w:line="240" w:lineRule="auto"/>
              <w:rPr>
                <w:rFonts w:eastAsia="Times New Roman" w:cs="Calibri"/>
                <w:color w:val="000000"/>
                <w:sz w:val="18"/>
                <w:szCs w:val="18"/>
                <w:lang w:eastAsia="sl-SI"/>
              </w:rPr>
            </w:pPr>
            <w:r w:rsidRPr="00614EC5">
              <w:rPr>
                <w:rFonts w:eastAsia="Times New Roman" w:cs="Calibri"/>
                <w:color w:val="000000"/>
                <w:sz w:val="18"/>
                <w:szCs w:val="18"/>
                <w:lang w:eastAsia="sl-SI"/>
              </w:rPr>
              <w:t>Spisek vseh objavljenih oglasov po edicijah z neto zneski z agencijsko provizijo.</w:t>
            </w:r>
          </w:p>
        </w:tc>
        <w:tc>
          <w:tcPr>
            <w:tcW w:w="1180" w:type="dxa"/>
            <w:tcBorders>
              <w:top w:val="nil"/>
              <w:left w:val="nil"/>
              <w:bottom w:val="single" w:sz="4" w:space="0" w:color="auto"/>
              <w:right w:val="single" w:sz="4" w:space="0" w:color="auto"/>
            </w:tcBorders>
            <w:shd w:val="clear" w:color="auto" w:fill="auto"/>
            <w:noWrap/>
            <w:vAlign w:val="bottom"/>
            <w:hideMark/>
          </w:tcPr>
          <w:p w14:paraId="5DA5F2C1" w14:textId="77777777" w:rsidR="00666CA7" w:rsidRPr="00614EC5" w:rsidRDefault="00666CA7" w:rsidP="00EC5368">
            <w:pPr>
              <w:spacing w:after="0" w:line="240" w:lineRule="auto"/>
              <w:rPr>
                <w:rFonts w:eastAsia="Times New Roman" w:cs="Calibri"/>
                <w:color w:val="000000"/>
                <w:sz w:val="18"/>
                <w:szCs w:val="18"/>
                <w:lang w:eastAsia="sl-SI"/>
              </w:rPr>
            </w:pPr>
            <w:r w:rsidRPr="00614EC5">
              <w:rPr>
                <w:rFonts w:eastAsia="Times New Roman" w:cs="Calibri"/>
                <w:color w:val="000000"/>
                <w:sz w:val="18"/>
                <w:szCs w:val="18"/>
                <w:lang w:eastAsia="sl-SI"/>
              </w:rPr>
              <w:t>x</w:t>
            </w:r>
          </w:p>
        </w:tc>
        <w:tc>
          <w:tcPr>
            <w:tcW w:w="1180" w:type="dxa"/>
            <w:tcBorders>
              <w:top w:val="nil"/>
              <w:left w:val="nil"/>
              <w:bottom w:val="single" w:sz="4" w:space="0" w:color="auto"/>
              <w:right w:val="single" w:sz="4" w:space="0" w:color="auto"/>
            </w:tcBorders>
            <w:shd w:val="clear" w:color="auto" w:fill="auto"/>
            <w:noWrap/>
            <w:vAlign w:val="bottom"/>
            <w:hideMark/>
          </w:tcPr>
          <w:p w14:paraId="425ECE4C" w14:textId="77777777" w:rsidR="00666CA7" w:rsidRPr="00614EC5" w:rsidRDefault="00666CA7" w:rsidP="00EC5368">
            <w:pPr>
              <w:spacing w:after="0" w:line="240" w:lineRule="auto"/>
              <w:rPr>
                <w:rFonts w:eastAsia="Times New Roman" w:cs="Calibri"/>
                <w:color w:val="000000"/>
                <w:sz w:val="18"/>
                <w:szCs w:val="18"/>
                <w:lang w:eastAsia="sl-SI"/>
              </w:rPr>
            </w:pPr>
            <w:r w:rsidRPr="00614EC5">
              <w:rPr>
                <w:rFonts w:eastAsia="Times New Roman" w:cs="Calibri"/>
                <w:color w:val="000000"/>
                <w:sz w:val="18"/>
                <w:szCs w:val="18"/>
                <w:lang w:eastAsia="sl-SI"/>
              </w:rPr>
              <w:t> </w:t>
            </w:r>
          </w:p>
        </w:tc>
        <w:tc>
          <w:tcPr>
            <w:tcW w:w="1180" w:type="dxa"/>
            <w:tcBorders>
              <w:top w:val="nil"/>
              <w:left w:val="nil"/>
              <w:bottom w:val="single" w:sz="4" w:space="0" w:color="auto"/>
              <w:right w:val="single" w:sz="4" w:space="0" w:color="auto"/>
            </w:tcBorders>
            <w:shd w:val="clear" w:color="auto" w:fill="auto"/>
            <w:noWrap/>
            <w:vAlign w:val="bottom"/>
            <w:hideMark/>
          </w:tcPr>
          <w:p w14:paraId="4A1D20EF" w14:textId="77777777" w:rsidR="00666CA7" w:rsidRPr="00614EC5" w:rsidRDefault="00666CA7" w:rsidP="00EC5368">
            <w:pPr>
              <w:spacing w:after="0" w:line="240" w:lineRule="auto"/>
              <w:rPr>
                <w:rFonts w:eastAsia="Times New Roman" w:cs="Calibri"/>
                <w:color w:val="000000"/>
                <w:sz w:val="18"/>
                <w:szCs w:val="18"/>
                <w:lang w:eastAsia="sl-SI"/>
              </w:rPr>
            </w:pPr>
            <w:r w:rsidRPr="00614EC5">
              <w:rPr>
                <w:rFonts w:eastAsia="Times New Roman" w:cs="Calibri"/>
                <w:color w:val="000000"/>
                <w:sz w:val="18"/>
                <w:szCs w:val="18"/>
                <w:lang w:eastAsia="sl-SI"/>
              </w:rPr>
              <w:t> </w:t>
            </w:r>
          </w:p>
        </w:tc>
      </w:tr>
      <w:tr w:rsidR="00666CA7" w:rsidRPr="00614EC5" w14:paraId="51CD7A6D" w14:textId="77777777" w:rsidTr="00EC5368">
        <w:trPr>
          <w:trHeight w:val="240"/>
        </w:trPr>
        <w:tc>
          <w:tcPr>
            <w:tcW w:w="5460" w:type="dxa"/>
            <w:tcBorders>
              <w:top w:val="nil"/>
              <w:left w:val="single" w:sz="4" w:space="0" w:color="auto"/>
              <w:bottom w:val="single" w:sz="4" w:space="0" w:color="auto"/>
              <w:right w:val="single" w:sz="4" w:space="0" w:color="auto"/>
            </w:tcBorders>
            <w:shd w:val="clear" w:color="auto" w:fill="auto"/>
            <w:vAlign w:val="center"/>
            <w:hideMark/>
          </w:tcPr>
          <w:p w14:paraId="49542D7C" w14:textId="77777777" w:rsidR="00666CA7" w:rsidRPr="00614EC5" w:rsidRDefault="00666CA7" w:rsidP="00EC5368">
            <w:pPr>
              <w:spacing w:after="0" w:line="240" w:lineRule="auto"/>
              <w:rPr>
                <w:rFonts w:eastAsia="Times New Roman" w:cs="Calibri"/>
                <w:color w:val="000000"/>
                <w:sz w:val="18"/>
                <w:szCs w:val="18"/>
                <w:lang w:eastAsia="sl-SI"/>
              </w:rPr>
            </w:pPr>
            <w:r w:rsidRPr="00614EC5">
              <w:rPr>
                <w:rFonts w:eastAsia="Times New Roman" w:cs="Calibri"/>
                <w:color w:val="000000"/>
                <w:sz w:val="18"/>
                <w:szCs w:val="18"/>
                <w:lang w:eastAsia="sl-SI"/>
              </w:rPr>
              <w:t>Skupni doseg kampanje, skupno št. oglasov</w:t>
            </w:r>
          </w:p>
        </w:tc>
        <w:tc>
          <w:tcPr>
            <w:tcW w:w="1180" w:type="dxa"/>
            <w:tcBorders>
              <w:top w:val="nil"/>
              <w:left w:val="nil"/>
              <w:bottom w:val="single" w:sz="4" w:space="0" w:color="auto"/>
              <w:right w:val="single" w:sz="4" w:space="0" w:color="auto"/>
            </w:tcBorders>
            <w:shd w:val="clear" w:color="auto" w:fill="auto"/>
            <w:noWrap/>
            <w:vAlign w:val="bottom"/>
            <w:hideMark/>
          </w:tcPr>
          <w:p w14:paraId="3D61D958" w14:textId="77777777" w:rsidR="00666CA7" w:rsidRPr="00614EC5" w:rsidRDefault="00666CA7" w:rsidP="00EC5368">
            <w:pPr>
              <w:spacing w:after="0" w:line="240" w:lineRule="auto"/>
              <w:rPr>
                <w:rFonts w:eastAsia="Times New Roman" w:cs="Calibri"/>
                <w:color w:val="000000"/>
                <w:sz w:val="18"/>
                <w:szCs w:val="18"/>
                <w:lang w:eastAsia="sl-SI"/>
              </w:rPr>
            </w:pPr>
            <w:r w:rsidRPr="00614EC5">
              <w:rPr>
                <w:rFonts w:eastAsia="Times New Roman" w:cs="Calibri"/>
                <w:color w:val="000000"/>
                <w:sz w:val="18"/>
                <w:szCs w:val="18"/>
                <w:lang w:eastAsia="sl-SI"/>
              </w:rPr>
              <w:t>x</w:t>
            </w:r>
          </w:p>
        </w:tc>
        <w:tc>
          <w:tcPr>
            <w:tcW w:w="1180" w:type="dxa"/>
            <w:tcBorders>
              <w:top w:val="nil"/>
              <w:left w:val="nil"/>
              <w:bottom w:val="single" w:sz="4" w:space="0" w:color="auto"/>
              <w:right w:val="single" w:sz="4" w:space="0" w:color="auto"/>
            </w:tcBorders>
            <w:shd w:val="clear" w:color="auto" w:fill="auto"/>
            <w:noWrap/>
            <w:vAlign w:val="bottom"/>
            <w:hideMark/>
          </w:tcPr>
          <w:p w14:paraId="6DDBE300" w14:textId="77777777" w:rsidR="00666CA7" w:rsidRPr="00614EC5" w:rsidRDefault="00666CA7" w:rsidP="00EC5368">
            <w:pPr>
              <w:spacing w:after="0" w:line="240" w:lineRule="auto"/>
              <w:rPr>
                <w:rFonts w:eastAsia="Times New Roman" w:cs="Calibri"/>
                <w:color w:val="000000"/>
                <w:sz w:val="18"/>
                <w:szCs w:val="18"/>
                <w:lang w:eastAsia="sl-SI"/>
              </w:rPr>
            </w:pPr>
            <w:r w:rsidRPr="00614EC5">
              <w:rPr>
                <w:rFonts w:eastAsia="Times New Roman" w:cs="Calibri"/>
                <w:color w:val="000000"/>
                <w:sz w:val="18"/>
                <w:szCs w:val="18"/>
                <w:lang w:eastAsia="sl-SI"/>
              </w:rPr>
              <w:t>x</w:t>
            </w:r>
          </w:p>
        </w:tc>
        <w:tc>
          <w:tcPr>
            <w:tcW w:w="1180" w:type="dxa"/>
            <w:tcBorders>
              <w:top w:val="nil"/>
              <w:left w:val="nil"/>
              <w:bottom w:val="single" w:sz="4" w:space="0" w:color="auto"/>
              <w:right w:val="single" w:sz="4" w:space="0" w:color="auto"/>
            </w:tcBorders>
            <w:shd w:val="clear" w:color="auto" w:fill="auto"/>
            <w:noWrap/>
            <w:vAlign w:val="bottom"/>
            <w:hideMark/>
          </w:tcPr>
          <w:p w14:paraId="27A075A1" w14:textId="77777777" w:rsidR="00666CA7" w:rsidRPr="00614EC5" w:rsidRDefault="00666CA7" w:rsidP="00EC5368">
            <w:pPr>
              <w:spacing w:after="0" w:line="240" w:lineRule="auto"/>
              <w:rPr>
                <w:rFonts w:eastAsia="Times New Roman" w:cs="Calibri"/>
                <w:color w:val="000000"/>
                <w:sz w:val="18"/>
                <w:szCs w:val="18"/>
                <w:lang w:eastAsia="sl-SI"/>
              </w:rPr>
            </w:pPr>
            <w:r w:rsidRPr="00614EC5">
              <w:rPr>
                <w:rFonts w:eastAsia="Times New Roman" w:cs="Calibri"/>
                <w:color w:val="000000"/>
                <w:sz w:val="18"/>
                <w:szCs w:val="18"/>
                <w:lang w:eastAsia="sl-SI"/>
              </w:rPr>
              <w:t> </w:t>
            </w:r>
          </w:p>
        </w:tc>
      </w:tr>
      <w:tr w:rsidR="00666CA7" w:rsidRPr="00614EC5" w14:paraId="4175AEE5" w14:textId="77777777" w:rsidTr="00EC5368">
        <w:trPr>
          <w:trHeight w:val="240"/>
        </w:trPr>
        <w:tc>
          <w:tcPr>
            <w:tcW w:w="5460" w:type="dxa"/>
            <w:tcBorders>
              <w:top w:val="nil"/>
              <w:left w:val="single" w:sz="4" w:space="0" w:color="auto"/>
              <w:bottom w:val="single" w:sz="4" w:space="0" w:color="auto"/>
              <w:right w:val="single" w:sz="4" w:space="0" w:color="auto"/>
            </w:tcBorders>
            <w:shd w:val="clear" w:color="auto" w:fill="auto"/>
            <w:vAlign w:val="center"/>
            <w:hideMark/>
          </w:tcPr>
          <w:p w14:paraId="52DE98BD" w14:textId="77777777" w:rsidR="00666CA7" w:rsidRPr="00614EC5" w:rsidRDefault="00666CA7" w:rsidP="00EC5368">
            <w:pPr>
              <w:spacing w:after="0" w:line="240" w:lineRule="auto"/>
              <w:rPr>
                <w:rFonts w:eastAsia="Times New Roman" w:cs="Calibri"/>
                <w:color w:val="000000"/>
                <w:sz w:val="18"/>
                <w:szCs w:val="18"/>
                <w:lang w:eastAsia="sl-SI"/>
              </w:rPr>
            </w:pPr>
            <w:r w:rsidRPr="00614EC5">
              <w:rPr>
                <w:rFonts w:eastAsia="Times New Roman" w:cs="Calibri"/>
                <w:color w:val="000000"/>
                <w:sz w:val="18"/>
                <w:szCs w:val="18"/>
                <w:lang w:eastAsia="sl-SI"/>
              </w:rPr>
              <w:t xml:space="preserve">PDF vseh oglasov in </w:t>
            </w:r>
            <w:proofErr w:type="spellStart"/>
            <w:r w:rsidRPr="00614EC5">
              <w:rPr>
                <w:rFonts w:eastAsia="Times New Roman" w:cs="Calibri"/>
                <w:color w:val="000000"/>
                <w:sz w:val="18"/>
                <w:szCs w:val="18"/>
                <w:lang w:eastAsia="sl-SI"/>
              </w:rPr>
              <w:t>advertorialov</w:t>
            </w:r>
            <w:proofErr w:type="spellEnd"/>
            <w:r w:rsidRPr="00614EC5">
              <w:rPr>
                <w:rFonts w:eastAsia="Times New Roman" w:cs="Calibri"/>
                <w:color w:val="000000"/>
                <w:sz w:val="18"/>
                <w:szCs w:val="18"/>
                <w:lang w:eastAsia="sl-SI"/>
              </w:rPr>
              <w:t xml:space="preserve"> s pripisom, v kateri ediciji je bil oglas, kdaj in na kateri poziciji (platnica/katera, notranjost).</w:t>
            </w:r>
          </w:p>
        </w:tc>
        <w:tc>
          <w:tcPr>
            <w:tcW w:w="1180" w:type="dxa"/>
            <w:tcBorders>
              <w:top w:val="nil"/>
              <w:left w:val="nil"/>
              <w:bottom w:val="single" w:sz="4" w:space="0" w:color="auto"/>
              <w:right w:val="single" w:sz="4" w:space="0" w:color="auto"/>
            </w:tcBorders>
            <w:shd w:val="clear" w:color="auto" w:fill="auto"/>
            <w:noWrap/>
            <w:vAlign w:val="bottom"/>
            <w:hideMark/>
          </w:tcPr>
          <w:p w14:paraId="40966F24" w14:textId="77777777" w:rsidR="00666CA7" w:rsidRPr="00614EC5" w:rsidRDefault="00666CA7" w:rsidP="00EC5368">
            <w:pPr>
              <w:spacing w:after="0" w:line="240" w:lineRule="auto"/>
              <w:rPr>
                <w:rFonts w:eastAsia="Times New Roman" w:cs="Calibri"/>
                <w:color w:val="000000"/>
                <w:sz w:val="18"/>
                <w:szCs w:val="18"/>
                <w:lang w:eastAsia="sl-SI"/>
              </w:rPr>
            </w:pPr>
            <w:r w:rsidRPr="00614EC5">
              <w:rPr>
                <w:rFonts w:eastAsia="Times New Roman" w:cs="Calibri"/>
                <w:color w:val="000000"/>
                <w:sz w:val="18"/>
                <w:szCs w:val="18"/>
                <w:lang w:eastAsia="sl-SI"/>
              </w:rPr>
              <w:t> </w:t>
            </w:r>
          </w:p>
        </w:tc>
        <w:tc>
          <w:tcPr>
            <w:tcW w:w="1180" w:type="dxa"/>
            <w:tcBorders>
              <w:top w:val="nil"/>
              <w:left w:val="nil"/>
              <w:bottom w:val="single" w:sz="4" w:space="0" w:color="auto"/>
              <w:right w:val="single" w:sz="4" w:space="0" w:color="auto"/>
            </w:tcBorders>
            <w:shd w:val="clear" w:color="auto" w:fill="auto"/>
            <w:noWrap/>
            <w:vAlign w:val="bottom"/>
            <w:hideMark/>
          </w:tcPr>
          <w:p w14:paraId="663281CE" w14:textId="77777777" w:rsidR="00666CA7" w:rsidRPr="00614EC5" w:rsidRDefault="00666CA7" w:rsidP="00EC5368">
            <w:pPr>
              <w:spacing w:after="0" w:line="240" w:lineRule="auto"/>
              <w:rPr>
                <w:rFonts w:eastAsia="Times New Roman" w:cs="Calibri"/>
                <w:color w:val="000000"/>
                <w:sz w:val="18"/>
                <w:szCs w:val="18"/>
                <w:lang w:eastAsia="sl-SI"/>
              </w:rPr>
            </w:pPr>
            <w:r w:rsidRPr="00614EC5">
              <w:rPr>
                <w:rFonts w:eastAsia="Times New Roman" w:cs="Calibri"/>
                <w:color w:val="000000"/>
                <w:sz w:val="18"/>
                <w:szCs w:val="18"/>
                <w:lang w:eastAsia="sl-SI"/>
              </w:rPr>
              <w:t> </w:t>
            </w:r>
          </w:p>
        </w:tc>
        <w:tc>
          <w:tcPr>
            <w:tcW w:w="1180" w:type="dxa"/>
            <w:tcBorders>
              <w:top w:val="nil"/>
              <w:left w:val="nil"/>
              <w:bottom w:val="single" w:sz="4" w:space="0" w:color="auto"/>
              <w:right w:val="single" w:sz="4" w:space="0" w:color="auto"/>
            </w:tcBorders>
            <w:shd w:val="clear" w:color="auto" w:fill="auto"/>
            <w:noWrap/>
            <w:vAlign w:val="bottom"/>
            <w:hideMark/>
          </w:tcPr>
          <w:p w14:paraId="3AAAB1D9" w14:textId="77777777" w:rsidR="00666CA7" w:rsidRPr="00614EC5" w:rsidRDefault="00666CA7" w:rsidP="00EC5368">
            <w:pPr>
              <w:spacing w:after="0" w:line="240" w:lineRule="auto"/>
              <w:rPr>
                <w:rFonts w:eastAsia="Times New Roman" w:cs="Calibri"/>
                <w:color w:val="000000"/>
                <w:sz w:val="18"/>
                <w:szCs w:val="18"/>
                <w:lang w:eastAsia="sl-SI"/>
              </w:rPr>
            </w:pPr>
            <w:r w:rsidRPr="00614EC5">
              <w:rPr>
                <w:rFonts w:eastAsia="Times New Roman" w:cs="Calibri"/>
                <w:color w:val="000000"/>
                <w:sz w:val="18"/>
                <w:szCs w:val="18"/>
                <w:lang w:eastAsia="sl-SI"/>
              </w:rPr>
              <w:t>x</w:t>
            </w:r>
          </w:p>
        </w:tc>
      </w:tr>
      <w:tr w:rsidR="00666CA7" w:rsidRPr="00614EC5" w14:paraId="121E1C39" w14:textId="77777777" w:rsidTr="00EC5368">
        <w:trPr>
          <w:trHeight w:val="400"/>
        </w:trPr>
        <w:tc>
          <w:tcPr>
            <w:tcW w:w="9000" w:type="dxa"/>
            <w:gridSpan w:val="4"/>
            <w:tcBorders>
              <w:top w:val="single" w:sz="4" w:space="0" w:color="auto"/>
              <w:left w:val="single" w:sz="4" w:space="0" w:color="auto"/>
              <w:bottom w:val="single" w:sz="4" w:space="0" w:color="auto"/>
              <w:right w:val="single" w:sz="4" w:space="0" w:color="000000"/>
            </w:tcBorders>
            <w:shd w:val="clear" w:color="000000" w:fill="808080"/>
            <w:vAlign w:val="center"/>
            <w:hideMark/>
          </w:tcPr>
          <w:p w14:paraId="5AC35198" w14:textId="77777777" w:rsidR="00666CA7" w:rsidRPr="00614EC5" w:rsidRDefault="00666CA7" w:rsidP="00EC5368">
            <w:pPr>
              <w:spacing w:after="0" w:line="240" w:lineRule="auto"/>
              <w:rPr>
                <w:rFonts w:eastAsia="Times New Roman" w:cs="Calibri"/>
                <w:b/>
                <w:bCs/>
                <w:color w:val="000000"/>
                <w:sz w:val="18"/>
                <w:szCs w:val="18"/>
                <w:lang w:eastAsia="sl-SI"/>
              </w:rPr>
            </w:pPr>
            <w:r w:rsidRPr="00614EC5">
              <w:rPr>
                <w:rFonts w:eastAsia="Times New Roman" w:cs="Calibri"/>
                <w:b/>
                <w:bCs/>
                <w:color w:val="000000"/>
                <w:sz w:val="18"/>
                <w:szCs w:val="18"/>
                <w:lang w:eastAsia="sl-SI"/>
              </w:rPr>
              <w:t>Radio:</w:t>
            </w:r>
          </w:p>
        </w:tc>
      </w:tr>
      <w:tr w:rsidR="00666CA7" w:rsidRPr="00614EC5" w14:paraId="06364215" w14:textId="77777777" w:rsidTr="00EC5368">
        <w:trPr>
          <w:trHeight w:val="530"/>
        </w:trPr>
        <w:tc>
          <w:tcPr>
            <w:tcW w:w="5460" w:type="dxa"/>
            <w:tcBorders>
              <w:top w:val="nil"/>
              <w:left w:val="single" w:sz="4" w:space="0" w:color="auto"/>
              <w:bottom w:val="single" w:sz="4" w:space="0" w:color="auto"/>
              <w:right w:val="single" w:sz="4" w:space="0" w:color="auto"/>
            </w:tcBorders>
            <w:shd w:val="clear" w:color="auto" w:fill="auto"/>
            <w:vAlign w:val="center"/>
            <w:hideMark/>
          </w:tcPr>
          <w:p w14:paraId="282D6EAE" w14:textId="77777777" w:rsidR="00666CA7" w:rsidRPr="00614EC5" w:rsidRDefault="00666CA7" w:rsidP="00EC5368">
            <w:pPr>
              <w:spacing w:after="0" w:line="240" w:lineRule="auto"/>
              <w:rPr>
                <w:rFonts w:eastAsia="Times New Roman" w:cs="Calibri"/>
                <w:color w:val="000000"/>
                <w:sz w:val="18"/>
                <w:szCs w:val="18"/>
                <w:lang w:eastAsia="sl-SI"/>
              </w:rPr>
            </w:pPr>
            <w:r w:rsidRPr="00614EC5">
              <w:rPr>
                <w:rFonts w:eastAsia="Times New Roman" w:cs="Calibri"/>
                <w:color w:val="000000"/>
                <w:sz w:val="18"/>
                <w:szCs w:val="18"/>
                <w:lang w:eastAsia="sl-SI"/>
              </w:rPr>
              <w:t xml:space="preserve">Za posamezno radijsko postajo: št. objav, </w:t>
            </w:r>
            <w:proofErr w:type="spellStart"/>
            <w:r w:rsidRPr="00614EC5">
              <w:rPr>
                <w:rFonts w:eastAsia="Times New Roman" w:cs="Calibri"/>
                <w:color w:val="000000"/>
                <w:sz w:val="18"/>
                <w:szCs w:val="18"/>
                <w:lang w:eastAsia="sl-SI"/>
              </w:rPr>
              <w:t>rtg</w:t>
            </w:r>
            <w:proofErr w:type="spellEnd"/>
            <w:r w:rsidRPr="00614EC5">
              <w:rPr>
                <w:rFonts w:eastAsia="Times New Roman" w:cs="Calibri"/>
                <w:color w:val="000000"/>
                <w:sz w:val="18"/>
                <w:szCs w:val="18"/>
                <w:lang w:eastAsia="sl-SI"/>
              </w:rPr>
              <w:t>, TRP, EQ TRP, neto znesek z agencijsko provizijo.</w:t>
            </w:r>
          </w:p>
        </w:tc>
        <w:tc>
          <w:tcPr>
            <w:tcW w:w="1180" w:type="dxa"/>
            <w:tcBorders>
              <w:top w:val="nil"/>
              <w:left w:val="nil"/>
              <w:bottom w:val="single" w:sz="4" w:space="0" w:color="auto"/>
              <w:right w:val="single" w:sz="4" w:space="0" w:color="auto"/>
            </w:tcBorders>
            <w:shd w:val="clear" w:color="auto" w:fill="auto"/>
            <w:noWrap/>
            <w:vAlign w:val="bottom"/>
            <w:hideMark/>
          </w:tcPr>
          <w:p w14:paraId="71FBD6FC" w14:textId="77777777" w:rsidR="00666CA7" w:rsidRPr="00614EC5" w:rsidRDefault="00666CA7" w:rsidP="00EC5368">
            <w:pPr>
              <w:spacing w:after="0" w:line="240" w:lineRule="auto"/>
              <w:rPr>
                <w:rFonts w:eastAsia="Times New Roman" w:cs="Calibri"/>
                <w:color w:val="000000"/>
                <w:sz w:val="18"/>
                <w:szCs w:val="18"/>
                <w:lang w:eastAsia="sl-SI"/>
              </w:rPr>
            </w:pPr>
            <w:r w:rsidRPr="00614EC5">
              <w:rPr>
                <w:rFonts w:eastAsia="Times New Roman" w:cs="Calibri"/>
                <w:color w:val="000000"/>
                <w:sz w:val="18"/>
                <w:szCs w:val="18"/>
                <w:lang w:eastAsia="sl-SI"/>
              </w:rPr>
              <w:t>x</w:t>
            </w:r>
          </w:p>
        </w:tc>
        <w:tc>
          <w:tcPr>
            <w:tcW w:w="1180" w:type="dxa"/>
            <w:tcBorders>
              <w:top w:val="nil"/>
              <w:left w:val="nil"/>
              <w:bottom w:val="single" w:sz="4" w:space="0" w:color="auto"/>
              <w:right w:val="single" w:sz="4" w:space="0" w:color="auto"/>
            </w:tcBorders>
            <w:shd w:val="clear" w:color="auto" w:fill="auto"/>
            <w:noWrap/>
            <w:vAlign w:val="bottom"/>
            <w:hideMark/>
          </w:tcPr>
          <w:p w14:paraId="65737037" w14:textId="77777777" w:rsidR="00666CA7" w:rsidRPr="00614EC5" w:rsidRDefault="00666CA7" w:rsidP="00EC5368">
            <w:pPr>
              <w:spacing w:after="0" w:line="240" w:lineRule="auto"/>
              <w:rPr>
                <w:rFonts w:eastAsia="Times New Roman" w:cs="Calibri"/>
                <w:color w:val="000000"/>
                <w:sz w:val="18"/>
                <w:szCs w:val="18"/>
                <w:lang w:eastAsia="sl-SI"/>
              </w:rPr>
            </w:pPr>
            <w:r w:rsidRPr="00614EC5">
              <w:rPr>
                <w:rFonts w:eastAsia="Times New Roman" w:cs="Calibri"/>
                <w:color w:val="000000"/>
                <w:sz w:val="18"/>
                <w:szCs w:val="18"/>
                <w:lang w:eastAsia="sl-SI"/>
              </w:rPr>
              <w:t> </w:t>
            </w:r>
          </w:p>
        </w:tc>
        <w:tc>
          <w:tcPr>
            <w:tcW w:w="1180" w:type="dxa"/>
            <w:tcBorders>
              <w:top w:val="nil"/>
              <w:left w:val="nil"/>
              <w:bottom w:val="single" w:sz="4" w:space="0" w:color="auto"/>
              <w:right w:val="single" w:sz="4" w:space="0" w:color="auto"/>
            </w:tcBorders>
            <w:shd w:val="clear" w:color="auto" w:fill="auto"/>
            <w:noWrap/>
            <w:vAlign w:val="bottom"/>
            <w:hideMark/>
          </w:tcPr>
          <w:p w14:paraId="18A4D2C3" w14:textId="77777777" w:rsidR="00666CA7" w:rsidRPr="00614EC5" w:rsidRDefault="00666CA7" w:rsidP="00EC5368">
            <w:pPr>
              <w:spacing w:after="0" w:line="240" w:lineRule="auto"/>
              <w:rPr>
                <w:rFonts w:eastAsia="Times New Roman" w:cs="Calibri"/>
                <w:color w:val="000000"/>
                <w:sz w:val="18"/>
                <w:szCs w:val="18"/>
                <w:lang w:eastAsia="sl-SI"/>
              </w:rPr>
            </w:pPr>
            <w:r w:rsidRPr="00614EC5">
              <w:rPr>
                <w:rFonts w:eastAsia="Times New Roman" w:cs="Calibri"/>
                <w:color w:val="000000"/>
                <w:sz w:val="18"/>
                <w:szCs w:val="18"/>
                <w:lang w:eastAsia="sl-SI"/>
              </w:rPr>
              <w:t> </w:t>
            </w:r>
          </w:p>
        </w:tc>
      </w:tr>
      <w:tr w:rsidR="00666CA7" w:rsidRPr="00614EC5" w14:paraId="5037A22D" w14:textId="77777777" w:rsidTr="00EC5368">
        <w:trPr>
          <w:trHeight w:val="510"/>
        </w:trPr>
        <w:tc>
          <w:tcPr>
            <w:tcW w:w="5460" w:type="dxa"/>
            <w:tcBorders>
              <w:top w:val="nil"/>
              <w:left w:val="single" w:sz="4" w:space="0" w:color="auto"/>
              <w:bottom w:val="single" w:sz="4" w:space="0" w:color="auto"/>
              <w:right w:val="single" w:sz="4" w:space="0" w:color="auto"/>
            </w:tcBorders>
            <w:shd w:val="clear" w:color="auto" w:fill="auto"/>
            <w:vAlign w:val="center"/>
            <w:hideMark/>
          </w:tcPr>
          <w:p w14:paraId="6A91DECB" w14:textId="77777777" w:rsidR="00666CA7" w:rsidRPr="00614EC5" w:rsidRDefault="00666CA7" w:rsidP="00EC5368">
            <w:pPr>
              <w:spacing w:after="0" w:line="240" w:lineRule="auto"/>
              <w:rPr>
                <w:rFonts w:eastAsia="Times New Roman" w:cs="Calibri"/>
                <w:color w:val="000000"/>
                <w:sz w:val="18"/>
                <w:szCs w:val="18"/>
                <w:lang w:eastAsia="sl-SI"/>
              </w:rPr>
            </w:pPr>
            <w:r w:rsidRPr="00614EC5">
              <w:rPr>
                <w:rFonts w:eastAsia="Times New Roman" w:cs="Calibri"/>
                <w:color w:val="000000"/>
                <w:sz w:val="18"/>
                <w:szCs w:val="18"/>
                <w:lang w:eastAsia="sl-SI"/>
              </w:rPr>
              <w:t>Za vse radijske postaje skupaj: enaki parametri kot zgoraj z dodatnim skupnim tedenskim nacionalnim dosegom.</w:t>
            </w:r>
          </w:p>
        </w:tc>
        <w:tc>
          <w:tcPr>
            <w:tcW w:w="1180" w:type="dxa"/>
            <w:tcBorders>
              <w:top w:val="nil"/>
              <w:left w:val="nil"/>
              <w:bottom w:val="single" w:sz="4" w:space="0" w:color="auto"/>
              <w:right w:val="single" w:sz="4" w:space="0" w:color="auto"/>
            </w:tcBorders>
            <w:shd w:val="clear" w:color="auto" w:fill="auto"/>
            <w:noWrap/>
            <w:vAlign w:val="bottom"/>
            <w:hideMark/>
          </w:tcPr>
          <w:p w14:paraId="791CF04D" w14:textId="77777777" w:rsidR="00666CA7" w:rsidRPr="00614EC5" w:rsidRDefault="00666CA7" w:rsidP="00EC5368">
            <w:pPr>
              <w:spacing w:after="0" w:line="240" w:lineRule="auto"/>
              <w:rPr>
                <w:rFonts w:eastAsia="Times New Roman" w:cs="Calibri"/>
                <w:color w:val="000000"/>
                <w:sz w:val="18"/>
                <w:szCs w:val="18"/>
                <w:lang w:eastAsia="sl-SI"/>
              </w:rPr>
            </w:pPr>
            <w:r w:rsidRPr="00614EC5">
              <w:rPr>
                <w:rFonts w:eastAsia="Times New Roman" w:cs="Calibri"/>
                <w:color w:val="000000"/>
                <w:sz w:val="18"/>
                <w:szCs w:val="18"/>
                <w:lang w:eastAsia="sl-SI"/>
              </w:rPr>
              <w:t>x</w:t>
            </w:r>
          </w:p>
        </w:tc>
        <w:tc>
          <w:tcPr>
            <w:tcW w:w="1180" w:type="dxa"/>
            <w:tcBorders>
              <w:top w:val="nil"/>
              <w:left w:val="nil"/>
              <w:bottom w:val="single" w:sz="4" w:space="0" w:color="auto"/>
              <w:right w:val="single" w:sz="4" w:space="0" w:color="auto"/>
            </w:tcBorders>
            <w:shd w:val="clear" w:color="auto" w:fill="auto"/>
            <w:noWrap/>
            <w:vAlign w:val="bottom"/>
            <w:hideMark/>
          </w:tcPr>
          <w:p w14:paraId="663BC304" w14:textId="77777777" w:rsidR="00666CA7" w:rsidRPr="00614EC5" w:rsidRDefault="00666CA7" w:rsidP="00EC5368">
            <w:pPr>
              <w:spacing w:after="0" w:line="240" w:lineRule="auto"/>
              <w:rPr>
                <w:rFonts w:eastAsia="Times New Roman" w:cs="Calibri"/>
                <w:color w:val="000000"/>
                <w:sz w:val="18"/>
                <w:szCs w:val="18"/>
                <w:lang w:eastAsia="sl-SI"/>
              </w:rPr>
            </w:pPr>
            <w:r w:rsidRPr="00614EC5">
              <w:rPr>
                <w:rFonts w:eastAsia="Times New Roman" w:cs="Calibri"/>
                <w:color w:val="000000"/>
                <w:sz w:val="18"/>
                <w:szCs w:val="18"/>
                <w:lang w:eastAsia="sl-SI"/>
              </w:rPr>
              <w:t>x</w:t>
            </w:r>
          </w:p>
        </w:tc>
        <w:tc>
          <w:tcPr>
            <w:tcW w:w="1180" w:type="dxa"/>
            <w:tcBorders>
              <w:top w:val="nil"/>
              <w:left w:val="nil"/>
              <w:bottom w:val="single" w:sz="4" w:space="0" w:color="auto"/>
              <w:right w:val="single" w:sz="4" w:space="0" w:color="auto"/>
            </w:tcBorders>
            <w:shd w:val="clear" w:color="auto" w:fill="auto"/>
            <w:noWrap/>
            <w:vAlign w:val="bottom"/>
            <w:hideMark/>
          </w:tcPr>
          <w:p w14:paraId="1DB552D6" w14:textId="77777777" w:rsidR="00666CA7" w:rsidRPr="00614EC5" w:rsidRDefault="00666CA7" w:rsidP="00EC5368">
            <w:pPr>
              <w:spacing w:after="0" w:line="240" w:lineRule="auto"/>
              <w:rPr>
                <w:rFonts w:eastAsia="Times New Roman" w:cs="Calibri"/>
                <w:color w:val="000000"/>
                <w:sz w:val="18"/>
                <w:szCs w:val="18"/>
                <w:lang w:eastAsia="sl-SI"/>
              </w:rPr>
            </w:pPr>
            <w:r w:rsidRPr="00614EC5">
              <w:rPr>
                <w:rFonts w:eastAsia="Times New Roman" w:cs="Calibri"/>
                <w:color w:val="000000"/>
                <w:sz w:val="18"/>
                <w:szCs w:val="18"/>
                <w:lang w:eastAsia="sl-SI"/>
              </w:rPr>
              <w:t> </w:t>
            </w:r>
          </w:p>
        </w:tc>
      </w:tr>
      <w:tr w:rsidR="00666CA7" w:rsidRPr="00614EC5" w14:paraId="0CD09765" w14:textId="77777777" w:rsidTr="00EC5368">
        <w:trPr>
          <w:trHeight w:val="760"/>
        </w:trPr>
        <w:tc>
          <w:tcPr>
            <w:tcW w:w="5460" w:type="dxa"/>
            <w:tcBorders>
              <w:top w:val="nil"/>
              <w:left w:val="single" w:sz="4" w:space="0" w:color="auto"/>
              <w:bottom w:val="single" w:sz="4" w:space="0" w:color="auto"/>
              <w:right w:val="single" w:sz="4" w:space="0" w:color="auto"/>
            </w:tcBorders>
            <w:shd w:val="clear" w:color="auto" w:fill="auto"/>
            <w:vAlign w:val="center"/>
            <w:hideMark/>
          </w:tcPr>
          <w:p w14:paraId="0155684D" w14:textId="77777777" w:rsidR="00666CA7" w:rsidRPr="00614EC5" w:rsidRDefault="00666CA7" w:rsidP="00EC5368">
            <w:pPr>
              <w:spacing w:after="0" w:line="240" w:lineRule="auto"/>
              <w:rPr>
                <w:rFonts w:eastAsia="Times New Roman" w:cs="Calibri"/>
                <w:color w:val="000000"/>
                <w:sz w:val="18"/>
                <w:szCs w:val="18"/>
                <w:lang w:eastAsia="sl-SI"/>
              </w:rPr>
            </w:pPr>
            <w:r w:rsidRPr="00614EC5">
              <w:rPr>
                <w:rFonts w:eastAsia="Times New Roman" w:cs="Calibri"/>
                <w:color w:val="000000"/>
                <w:sz w:val="18"/>
                <w:szCs w:val="18"/>
                <w:lang w:eastAsia="sl-SI"/>
              </w:rPr>
              <w:t>Tedenski doseg v posamezni statistični regiji. Navede se vse regije v isti tabeli.</w:t>
            </w:r>
          </w:p>
        </w:tc>
        <w:tc>
          <w:tcPr>
            <w:tcW w:w="1180" w:type="dxa"/>
            <w:tcBorders>
              <w:top w:val="nil"/>
              <w:left w:val="nil"/>
              <w:bottom w:val="single" w:sz="4" w:space="0" w:color="auto"/>
              <w:right w:val="single" w:sz="4" w:space="0" w:color="auto"/>
            </w:tcBorders>
            <w:shd w:val="clear" w:color="auto" w:fill="auto"/>
            <w:noWrap/>
            <w:vAlign w:val="bottom"/>
            <w:hideMark/>
          </w:tcPr>
          <w:p w14:paraId="448EFE2E" w14:textId="77777777" w:rsidR="00666CA7" w:rsidRPr="00614EC5" w:rsidRDefault="00666CA7" w:rsidP="00EC5368">
            <w:pPr>
              <w:spacing w:after="0" w:line="240" w:lineRule="auto"/>
              <w:rPr>
                <w:rFonts w:eastAsia="Times New Roman" w:cs="Calibri"/>
                <w:color w:val="000000"/>
                <w:sz w:val="18"/>
                <w:szCs w:val="18"/>
                <w:lang w:eastAsia="sl-SI"/>
              </w:rPr>
            </w:pPr>
            <w:r w:rsidRPr="00614EC5">
              <w:rPr>
                <w:rFonts w:eastAsia="Times New Roman" w:cs="Calibri"/>
                <w:color w:val="000000"/>
                <w:sz w:val="18"/>
                <w:szCs w:val="18"/>
                <w:lang w:eastAsia="sl-SI"/>
              </w:rPr>
              <w:t>x</w:t>
            </w:r>
          </w:p>
        </w:tc>
        <w:tc>
          <w:tcPr>
            <w:tcW w:w="1180" w:type="dxa"/>
            <w:tcBorders>
              <w:top w:val="nil"/>
              <w:left w:val="nil"/>
              <w:bottom w:val="single" w:sz="4" w:space="0" w:color="auto"/>
              <w:right w:val="single" w:sz="4" w:space="0" w:color="auto"/>
            </w:tcBorders>
            <w:shd w:val="clear" w:color="auto" w:fill="auto"/>
            <w:noWrap/>
            <w:vAlign w:val="bottom"/>
            <w:hideMark/>
          </w:tcPr>
          <w:p w14:paraId="3CBA0AFF" w14:textId="77777777" w:rsidR="00666CA7" w:rsidRPr="00614EC5" w:rsidRDefault="00666CA7" w:rsidP="00EC5368">
            <w:pPr>
              <w:spacing w:after="0" w:line="240" w:lineRule="auto"/>
              <w:rPr>
                <w:rFonts w:eastAsia="Times New Roman" w:cs="Calibri"/>
                <w:color w:val="000000"/>
                <w:sz w:val="18"/>
                <w:szCs w:val="18"/>
                <w:lang w:eastAsia="sl-SI"/>
              </w:rPr>
            </w:pPr>
            <w:r w:rsidRPr="00614EC5">
              <w:rPr>
                <w:rFonts w:eastAsia="Times New Roman" w:cs="Calibri"/>
                <w:color w:val="000000"/>
                <w:sz w:val="18"/>
                <w:szCs w:val="18"/>
                <w:lang w:eastAsia="sl-SI"/>
              </w:rPr>
              <w:t>x</w:t>
            </w:r>
          </w:p>
        </w:tc>
        <w:tc>
          <w:tcPr>
            <w:tcW w:w="1180" w:type="dxa"/>
            <w:tcBorders>
              <w:top w:val="nil"/>
              <w:left w:val="nil"/>
              <w:bottom w:val="single" w:sz="4" w:space="0" w:color="auto"/>
              <w:right w:val="single" w:sz="4" w:space="0" w:color="auto"/>
            </w:tcBorders>
            <w:shd w:val="clear" w:color="auto" w:fill="auto"/>
            <w:noWrap/>
            <w:vAlign w:val="bottom"/>
            <w:hideMark/>
          </w:tcPr>
          <w:p w14:paraId="4844A73C" w14:textId="77777777" w:rsidR="00666CA7" w:rsidRPr="00614EC5" w:rsidRDefault="00666CA7" w:rsidP="00EC5368">
            <w:pPr>
              <w:spacing w:after="0" w:line="240" w:lineRule="auto"/>
              <w:rPr>
                <w:rFonts w:eastAsia="Times New Roman" w:cs="Calibri"/>
                <w:color w:val="000000"/>
                <w:sz w:val="18"/>
                <w:szCs w:val="18"/>
                <w:lang w:eastAsia="sl-SI"/>
              </w:rPr>
            </w:pPr>
            <w:r w:rsidRPr="00614EC5">
              <w:rPr>
                <w:rFonts w:eastAsia="Times New Roman" w:cs="Calibri"/>
                <w:color w:val="000000"/>
                <w:sz w:val="18"/>
                <w:szCs w:val="18"/>
                <w:lang w:eastAsia="sl-SI"/>
              </w:rPr>
              <w:t> </w:t>
            </w:r>
          </w:p>
        </w:tc>
      </w:tr>
      <w:tr w:rsidR="00666CA7" w:rsidRPr="00614EC5" w14:paraId="4ECB0991" w14:textId="77777777" w:rsidTr="00EC5368">
        <w:trPr>
          <w:trHeight w:val="400"/>
        </w:trPr>
        <w:tc>
          <w:tcPr>
            <w:tcW w:w="9000" w:type="dxa"/>
            <w:gridSpan w:val="4"/>
            <w:tcBorders>
              <w:top w:val="single" w:sz="4" w:space="0" w:color="auto"/>
              <w:left w:val="single" w:sz="4" w:space="0" w:color="auto"/>
              <w:bottom w:val="single" w:sz="4" w:space="0" w:color="auto"/>
              <w:right w:val="single" w:sz="4" w:space="0" w:color="000000"/>
            </w:tcBorders>
            <w:shd w:val="clear" w:color="000000" w:fill="808080"/>
            <w:vAlign w:val="center"/>
            <w:hideMark/>
          </w:tcPr>
          <w:p w14:paraId="394CB510" w14:textId="77777777" w:rsidR="00666CA7" w:rsidRPr="00614EC5" w:rsidRDefault="00666CA7" w:rsidP="00EC5368">
            <w:pPr>
              <w:spacing w:after="0" w:line="240" w:lineRule="auto"/>
              <w:rPr>
                <w:rFonts w:eastAsia="Times New Roman" w:cs="Calibri"/>
                <w:b/>
                <w:bCs/>
                <w:color w:val="000000"/>
                <w:sz w:val="18"/>
                <w:szCs w:val="18"/>
                <w:lang w:eastAsia="sl-SI"/>
              </w:rPr>
            </w:pPr>
            <w:r w:rsidRPr="00614EC5">
              <w:rPr>
                <w:rFonts w:eastAsia="Times New Roman" w:cs="Calibri"/>
                <w:b/>
                <w:bCs/>
                <w:color w:val="000000"/>
                <w:sz w:val="18"/>
                <w:szCs w:val="18"/>
                <w:lang w:eastAsia="sl-SI"/>
              </w:rPr>
              <w:t>Zunanje oglaševanje:</w:t>
            </w:r>
          </w:p>
        </w:tc>
      </w:tr>
      <w:tr w:rsidR="00666CA7" w:rsidRPr="00614EC5" w14:paraId="63D14D7A" w14:textId="77777777" w:rsidTr="00EC5368">
        <w:trPr>
          <w:trHeight w:val="560"/>
        </w:trPr>
        <w:tc>
          <w:tcPr>
            <w:tcW w:w="5460" w:type="dxa"/>
            <w:tcBorders>
              <w:top w:val="nil"/>
              <w:left w:val="single" w:sz="4" w:space="0" w:color="auto"/>
              <w:bottom w:val="single" w:sz="4" w:space="0" w:color="auto"/>
              <w:right w:val="single" w:sz="4" w:space="0" w:color="auto"/>
            </w:tcBorders>
            <w:shd w:val="clear" w:color="auto" w:fill="auto"/>
            <w:vAlign w:val="center"/>
            <w:hideMark/>
          </w:tcPr>
          <w:p w14:paraId="5E3AE8F3" w14:textId="77777777" w:rsidR="00666CA7" w:rsidRPr="00614EC5" w:rsidRDefault="00666CA7" w:rsidP="00EC5368">
            <w:pPr>
              <w:spacing w:after="0" w:line="240" w:lineRule="auto"/>
              <w:rPr>
                <w:rFonts w:eastAsia="Times New Roman" w:cs="Calibri"/>
                <w:color w:val="000000"/>
                <w:sz w:val="18"/>
                <w:szCs w:val="18"/>
                <w:lang w:eastAsia="sl-SI"/>
              </w:rPr>
            </w:pPr>
            <w:r w:rsidRPr="00614EC5">
              <w:rPr>
                <w:rFonts w:eastAsia="Times New Roman" w:cs="Calibri"/>
                <w:color w:val="000000"/>
                <w:sz w:val="18"/>
                <w:szCs w:val="18"/>
                <w:lang w:eastAsia="sl-SI"/>
              </w:rPr>
              <w:t>Za posamezno statistično regijo: št. oglasnih površin, neto znesek z agencijsko provizijo.</w:t>
            </w:r>
          </w:p>
        </w:tc>
        <w:tc>
          <w:tcPr>
            <w:tcW w:w="1180" w:type="dxa"/>
            <w:tcBorders>
              <w:top w:val="nil"/>
              <w:left w:val="nil"/>
              <w:bottom w:val="single" w:sz="4" w:space="0" w:color="auto"/>
              <w:right w:val="single" w:sz="4" w:space="0" w:color="auto"/>
            </w:tcBorders>
            <w:shd w:val="clear" w:color="auto" w:fill="auto"/>
            <w:noWrap/>
            <w:vAlign w:val="bottom"/>
            <w:hideMark/>
          </w:tcPr>
          <w:p w14:paraId="150793FD" w14:textId="77777777" w:rsidR="00666CA7" w:rsidRPr="00614EC5" w:rsidRDefault="00666CA7" w:rsidP="00EC5368">
            <w:pPr>
              <w:spacing w:after="0" w:line="240" w:lineRule="auto"/>
              <w:rPr>
                <w:rFonts w:eastAsia="Times New Roman" w:cs="Calibri"/>
                <w:color w:val="000000"/>
                <w:sz w:val="18"/>
                <w:szCs w:val="18"/>
                <w:lang w:eastAsia="sl-SI"/>
              </w:rPr>
            </w:pPr>
            <w:r w:rsidRPr="00614EC5">
              <w:rPr>
                <w:rFonts w:eastAsia="Times New Roman" w:cs="Calibri"/>
                <w:color w:val="000000"/>
                <w:sz w:val="18"/>
                <w:szCs w:val="18"/>
                <w:lang w:eastAsia="sl-SI"/>
              </w:rPr>
              <w:t>x</w:t>
            </w:r>
          </w:p>
        </w:tc>
        <w:tc>
          <w:tcPr>
            <w:tcW w:w="1180" w:type="dxa"/>
            <w:tcBorders>
              <w:top w:val="nil"/>
              <w:left w:val="nil"/>
              <w:bottom w:val="single" w:sz="4" w:space="0" w:color="auto"/>
              <w:right w:val="single" w:sz="4" w:space="0" w:color="auto"/>
            </w:tcBorders>
            <w:shd w:val="clear" w:color="auto" w:fill="auto"/>
            <w:noWrap/>
            <w:vAlign w:val="bottom"/>
            <w:hideMark/>
          </w:tcPr>
          <w:p w14:paraId="5EC4FEFD" w14:textId="77777777" w:rsidR="00666CA7" w:rsidRPr="00614EC5" w:rsidRDefault="00666CA7" w:rsidP="00EC5368">
            <w:pPr>
              <w:spacing w:after="0" w:line="240" w:lineRule="auto"/>
              <w:rPr>
                <w:rFonts w:eastAsia="Times New Roman" w:cs="Calibri"/>
                <w:color w:val="000000"/>
                <w:sz w:val="18"/>
                <w:szCs w:val="18"/>
                <w:lang w:eastAsia="sl-SI"/>
              </w:rPr>
            </w:pPr>
            <w:r w:rsidRPr="00614EC5">
              <w:rPr>
                <w:rFonts w:eastAsia="Times New Roman" w:cs="Calibri"/>
                <w:color w:val="000000"/>
                <w:sz w:val="18"/>
                <w:szCs w:val="18"/>
                <w:lang w:eastAsia="sl-SI"/>
              </w:rPr>
              <w:t>x</w:t>
            </w:r>
          </w:p>
        </w:tc>
        <w:tc>
          <w:tcPr>
            <w:tcW w:w="1180" w:type="dxa"/>
            <w:tcBorders>
              <w:top w:val="nil"/>
              <w:left w:val="nil"/>
              <w:bottom w:val="single" w:sz="4" w:space="0" w:color="auto"/>
              <w:right w:val="single" w:sz="4" w:space="0" w:color="auto"/>
            </w:tcBorders>
            <w:shd w:val="clear" w:color="auto" w:fill="auto"/>
            <w:noWrap/>
            <w:vAlign w:val="bottom"/>
            <w:hideMark/>
          </w:tcPr>
          <w:p w14:paraId="467724F3" w14:textId="77777777" w:rsidR="00666CA7" w:rsidRPr="00614EC5" w:rsidRDefault="00666CA7" w:rsidP="00EC5368">
            <w:pPr>
              <w:spacing w:after="0" w:line="240" w:lineRule="auto"/>
              <w:rPr>
                <w:rFonts w:eastAsia="Times New Roman" w:cs="Calibri"/>
                <w:color w:val="000000"/>
                <w:sz w:val="18"/>
                <w:szCs w:val="18"/>
                <w:lang w:eastAsia="sl-SI"/>
              </w:rPr>
            </w:pPr>
            <w:r w:rsidRPr="00614EC5">
              <w:rPr>
                <w:rFonts w:eastAsia="Times New Roman" w:cs="Calibri"/>
                <w:color w:val="000000"/>
                <w:sz w:val="18"/>
                <w:szCs w:val="18"/>
                <w:lang w:eastAsia="sl-SI"/>
              </w:rPr>
              <w:t> </w:t>
            </w:r>
          </w:p>
        </w:tc>
      </w:tr>
      <w:tr w:rsidR="00666CA7" w:rsidRPr="00614EC5" w14:paraId="4AD4BDD3" w14:textId="77777777" w:rsidTr="00EC5368">
        <w:trPr>
          <w:trHeight w:val="590"/>
        </w:trPr>
        <w:tc>
          <w:tcPr>
            <w:tcW w:w="5460" w:type="dxa"/>
            <w:tcBorders>
              <w:top w:val="nil"/>
              <w:left w:val="single" w:sz="4" w:space="0" w:color="auto"/>
              <w:bottom w:val="single" w:sz="4" w:space="0" w:color="auto"/>
              <w:right w:val="single" w:sz="4" w:space="0" w:color="auto"/>
            </w:tcBorders>
            <w:shd w:val="clear" w:color="auto" w:fill="auto"/>
            <w:vAlign w:val="center"/>
            <w:hideMark/>
          </w:tcPr>
          <w:p w14:paraId="6F961AEF" w14:textId="77777777" w:rsidR="00666CA7" w:rsidRPr="00614EC5" w:rsidRDefault="00666CA7" w:rsidP="00EC5368">
            <w:pPr>
              <w:spacing w:after="0" w:line="240" w:lineRule="auto"/>
              <w:rPr>
                <w:rFonts w:eastAsia="Times New Roman" w:cs="Calibri"/>
                <w:color w:val="000000"/>
                <w:sz w:val="18"/>
                <w:szCs w:val="18"/>
                <w:lang w:eastAsia="sl-SI"/>
              </w:rPr>
            </w:pPr>
            <w:r w:rsidRPr="00614EC5">
              <w:rPr>
                <w:rFonts w:eastAsia="Times New Roman" w:cs="Calibri"/>
                <w:color w:val="000000"/>
                <w:sz w:val="18"/>
                <w:szCs w:val="18"/>
                <w:lang w:eastAsia="sl-SI"/>
              </w:rPr>
              <w:t>Za posamezen format (če jih je več): št. oglasnih površin, neto znesek z agencijsko provizijo.</w:t>
            </w:r>
          </w:p>
        </w:tc>
        <w:tc>
          <w:tcPr>
            <w:tcW w:w="1180" w:type="dxa"/>
            <w:tcBorders>
              <w:top w:val="nil"/>
              <w:left w:val="nil"/>
              <w:bottom w:val="single" w:sz="4" w:space="0" w:color="auto"/>
              <w:right w:val="single" w:sz="4" w:space="0" w:color="auto"/>
            </w:tcBorders>
            <w:shd w:val="clear" w:color="auto" w:fill="auto"/>
            <w:noWrap/>
            <w:vAlign w:val="bottom"/>
            <w:hideMark/>
          </w:tcPr>
          <w:p w14:paraId="6C9425F4" w14:textId="77777777" w:rsidR="00666CA7" w:rsidRPr="00614EC5" w:rsidRDefault="00666CA7" w:rsidP="00EC5368">
            <w:pPr>
              <w:spacing w:after="0" w:line="240" w:lineRule="auto"/>
              <w:rPr>
                <w:rFonts w:eastAsia="Times New Roman" w:cs="Calibri"/>
                <w:color w:val="000000"/>
                <w:sz w:val="18"/>
                <w:szCs w:val="18"/>
                <w:lang w:eastAsia="sl-SI"/>
              </w:rPr>
            </w:pPr>
            <w:r w:rsidRPr="00614EC5">
              <w:rPr>
                <w:rFonts w:eastAsia="Times New Roman" w:cs="Calibri"/>
                <w:color w:val="000000"/>
                <w:sz w:val="18"/>
                <w:szCs w:val="18"/>
                <w:lang w:eastAsia="sl-SI"/>
              </w:rPr>
              <w:t>x</w:t>
            </w:r>
          </w:p>
        </w:tc>
        <w:tc>
          <w:tcPr>
            <w:tcW w:w="1180" w:type="dxa"/>
            <w:tcBorders>
              <w:top w:val="nil"/>
              <w:left w:val="nil"/>
              <w:bottom w:val="single" w:sz="4" w:space="0" w:color="auto"/>
              <w:right w:val="single" w:sz="4" w:space="0" w:color="auto"/>
            </w:tcBorders>
            <w:shd w:val="clear" w:color="auto" w:fill="auto"/>
            <w:noWrap/>
            <w:vAlign w:val="bottom"/>
            <w:hideMark/>
          </w:tcPr>
          <w:p w14:paraId="0A80E779" w14:textId="77777777" w:rsidR="00666CA7" w:rsidRPr="00614EC5" w:rsidRDefault="00666CA7" w:rsidP="00EC5368">
            <w:pPr>
              <w:spacing w:after="0" w:line="240" w:lineRule="auto"/>
              <w:rPr>
                <w:rFonts w:eastAsia="Times New Roman" w:cs="Calibri"/>
                <w:color w:val="000000"/>
                <w:sz w:val="18"/>
                <w:szCs w:val="18"/>
                <w:lang w:eastAsia="sl-SI"/>
              </w:rPr>
            </w:pPr>
            <w:r w:rsidRPr="00614EC5">
              <w:rPr>
                <w:rFonts w:eastAsia="Times New Roman" w:cs="Calibri"/>
                <w:color w:val="000000"/>
                <w:sz w:val="18"/>
                <w:szCs w:val="18"/>
                <w:lang w:eastAsia="sl-SI"/>
              </w:rPr>
              <w:t>x</w:t>
            </w:r>
          </w:p>
        </w:tc>
        <w:tc>
          <w:tcPr>
            <w:tcW w:w="1180" w:type="dxa"/>
            <w:tcBorders>
              <w:top w:val="nil"/>
              <w:left w:val="nil"/>
              <w:bottom w:val="single" w:sz="4" w:space="0" w:color="auto"/>
              <w:right w:val="single" w:sz="4" w:space="0" w:color="auto"/>
            </w:tcBorders>
            <w:shd w:val="clear" w:color="auto" w:fill="auto"/>
            <w:noWrap/>
            <w:vAlign w:val="bottom"/>
            <w:hideMark/>
          </w:tcPr>
          <w:p w14:paraId="0E3CBABE" w14:textId="77777777" w:rsidR="00666CA7" w:rsidRPr="00614EC5" w:rsidRDefault="00666CA7" w:rsidP="00EC5368">
            <w:pPr>
              <w:spacing w:after="0" w:line="240" w:lineRule="auto"/>
              <w:rPr>
                <w:rFonts w:eastAsia="Times New Roman" w:cs="Calibri"/>
                <w:color w:val="000000"/>
                <w:sz w:val="18"/>
                <w:szCs w:val="18"/>
                <w:lang w:eastAsia="sl-SI"/>
              </w:rPr>
            </w:pPr>
            <w:r w:rsidRPr="00614EC5">
              <w:rPr>
                <w:rFonts w:eastAsia="Times New Roman" w:cs="Calibri"/>
                <w:color w:val="000000"/>
                <w:sz w:val="18"/>
                <w:szCs w:val="18"/>
                <w:lang w:eastAsia="sl-SI"/>
              </w:rPr>
              <w:t> </w:t>
            </w:r>
          </w:p>
        </w:tc>
      </w:tr>
      <w:tr w:rsidR="00666CA7" w:rsidRPr="00614EC5" w14:paraId="4F9DF759" w14:textId="77777777" w:rsidTr="00EC5368">
        <w:trPr>
          <w:trHeight w:val="240"/>
        </w:trPr>
        <w:tc>
          <w:tcPr>
            <w:tcW w:w="5460" w:type="dxa"/>
            <w:tcBorders>
              <w:top w:val="nil"/>
              <w:left w:val="single" w:sz="4" w:space="0" w:color="auto"/>
              <w:bottom w:val="single" w:sz="4" w:space="0" w:color="auto"/>
              <w:right w:val="single" w:sz="4" w:space="0" w:color="auto"/>
            </w:tcBorders>
            <w:shd w:val="clear" w:color="auto" w:fill="auto"/>
            <w:vAlign w:val="center"/>
            <w:hideMark/>
          </w:tcPr>
          <w:p w14:paraId="5E832756" w14:textId="77777777" w:rsidR="00666CA7" w:rsidRPr="00614EC5" w:rsidRDefault="00666CA7" w:rsidP="00EC5368">
            <w:pPr>
              <w:spacing w:after="0" w:line="240" w:lineRule="auto"/>
              <w:rPr>
                <w:rFonts w:eastAsia="Times New Roman" w:cs="Calibri"/>
                <w:color w:val="000000"/>
                <w:sz w:val="18"/>
                <w:szCs w:val="18"/>
                <w:lang w:eastAsia="sl-SI"/>
              </w:rPr>
            </w:pPr>
            <w:r w:rsidRPr="00614EC5">
              <w:rPr>
                <w:rFonts w:eastAsia="Times New Roman" w:cs="Calibri"/>
                <w:color w:val="000000"/>
                <w:sz w:val="18"/>
                <w:szCs w:val="18"/>
                <w:lang w:eastAsia="sl-SI"/>
              </w:rPr>
              <w:t>Lista lokacij.</w:t>
            </w:r>
          </w:p>
        </w:tc>
        <w:tc>
          <w:tcPr>
            <w:tcW w:w="1180" w:type="dxa"/>
            <w:tcBorders>
              <w:top w:val="nil"/>
              <w:left w:val="nil"/>
              <w:bottom w:val="single" w:sz="4" w:space="0" w:color="auto"/>
              <w:right w:val="single" w:sz="4" w:space="0" w:color="auto"/>
            </w:tcBorders>
            <w:shd w:val="clear" w:color="auto" w:fill="auto"/>
            <w:noWrap/>
            <w:vAlign w:val="bottom"/>
            <w:hideMark/>
          </w:tcPr>
          <w:p w14:paraId="6888E65B" w14:textId="77777777" w:rsidR="00666CA7" w:rsidRPr="00614EC5" w:rsidRDefault="00666CA7" w:rsidP="00EC5368">
            <w:pPr>
              <w:spacing w:after="0" w:line="240" w:lineRule="auto"/>
              <w:rPr>
                <w:rFonts w:eastAsia="Times New Roman" w:cs="Calibri"/>
                <w:color w:val="000000"/>
                <w:sz w:val="18"/>
                <w:szCs w:val="18"/>
                <w:lang w:eastAsia="sl-SI"/>
              </w:rPr>
            </w:pPr>
            <w:r w:rsidRPr="00614EC5">
              <w:rPr>
                <w:rFonts w:eastAsia="Times New Roman" w:cs="Calibri"/>
                <w:color w:val="000000"/>
                <w:sz w:val="18"/>
                <w:szCs w:val="18"/>
                <w:lang w:eastAsia="sl-SI"/>
              </w:rPr>
              <w:t> </w:t>
            </w:r>
          </w:p>
        </w:tc>
        <w:tc>
          <w:tcPr>
            <w:tcW w:w="1180" w:type="dxa"/>
            <w:tcBorders>
              <w:top w:val="nil"/>
              <w:left w:val="nil"/>
              <w:bottom w:val="single" w:sz="4" w:space="0" w:color="auto"/>
              <w:right w:val="single" w:sz="4" w:space="0" w:color="auto"/>
            </w:tcBorders>
            <w:shd w:val="clear" w:color="auto" w:fill="auto"/>
            <w:noWrap/>
            <w:vAlign w:val="bottom"/>
            <w:hideMark/>
          </w:tcPr>
          <w:p w14:paraId="66FA2246" w14:textId="77777777" w:rsidR="00666CA7" w:rsidRPr="00614EC5" w:rsidRDefault="00666CA7" w:rsidP="00EC5368">
            <w:pPr>
              <w:spacing w:after="0" w:line="240" w:lineRule="auto"/>
              <w:rPr>
                <w:rFonts w:eastAsia="Times New Roman" w:cs="Calibri"/>
                <w:color w:val="000000"/>
                <w:sz w:val="18"/>
                <w:szCs w:val="18"/>
                <w:lang w:eastAsia="sl-SI"/>
              </w:rPr>
            </w:pPr>
            <w:r w:rsidRPr="00614EC5">
              <w:rPr>
                <w:rFonts w:eastAsia="Times New Roman" w:cs="Calibri"/>
                <w:color w:val="000000"/>
                <w:sz w:val="18"/>
                <w:szCs w:val="18"/>
                <w:lang w:eastAsia="sl-SI"/>
              </w:rPr>
              <w:t> </w:t>
            </w:r>
          </w:p>
        </w:tc>
        <w:tc>
          <w:tcPr>
            <w:tcW w:w="1180" w:type="dxa"/>
            <w:tcBorders>
              <w:top w:val="nil"/>
              <w:left w:val="nil"/>
              <w:bottom w:val="single" w:sz="4" w:space="0" w:color="auto"/>
              <w:right w:val="single" w:sz="4" w:space="0" w:color="auto"/>
            </w:tcBorders>
            <w:shd w:val="clear" w:color="auto" w:fill="auto"/>
            <w:noWrap/>
            <w:vAlign w:val="bottom"/>
            <w:hideMark/>
          </w:tcPr>
          <w:p w14:paraId="2501C2E1" w14:textId="77777777" w:rsidR="00666CA7" w:rsidRPr="00614EC5" w:rsidRDefault="00666CA7" w:rsidP="00EC5368">
            <w:pPr>
              <w:spacing w:after="0" w:line="240" w:lineRule="auto"/>
              <w:rPr>
                <w:rFonts w:eastAsia="Times New Roman" w:cs="Calibri"/>
                <w:color w:val="000000"/>
                <w:sz w:val="18"/>
                <w:szCs w:val="18"/>
                <w:lang w:eastAsia="sl-SI"/>
              </w:rPr>
            </w:pPr>
            <w:r w:rsidRPr="00614EC5">
              <w:rPr>
                <w:rFonts w:eastAsia="Times New Roman" w:cs="Calibri"/>
                <w:color w:val="000000"/>
                <w:sz w:val="18"/>
                <w:szCs w:val="18"/>
                <w:lang w:eastAsia="sl-SI"/>
              </w:rPr>
              <w:t>x</w:t>
            </w:r>
          </w:p>
        </w:tc>
      </w:tr>
      <w:tr w:rsidR="00666CA7" w:rsidRPr="00614EC5" w14:paraId="2831362C" w14:textId="77777777" w:rsidTr="00EC5368">
        <w:trPr>
          <w:trHeight w:val="240"/>
        </w:trPr>
        <w:tc>
          <w:tcPr>
            <w:tcW w:w="5460" w:type="dxa"/>
            <w:tcBorders>
              <w:top w:val="nil"/>
              <w:left w:val="single" w:sz="4" w:space="0" w:color="auto"/>
              <w:bottom w:val="single" w:sz="4" w:space="0" w:color="auto"/>
              <w:right w:val="single" w:sz="4" w:space="0" w:color="auto"/>
            </w:tcBorders>
            <w:shd w:val="clear" w:color="auto" w:fill="auto"/>
            <w:vAlign w:val="center"/>
            <w:hideMark/>
          </w:tcPr>
          <w:p w14:paraId="7A26E15A" w14:textId="77777777" w:rsidR="00666CA7" w:rsidRPr="00614EC5" w:rsidRDefault="00666CA7" w:rsidP="00EC5368">
            <w:pPr>
              <w:spacing w:after="0" w:line="240" w:lineRule="auto"/>
              <w:rPr>
                <w:rFonts w:eastAsia="Times New Roman" w:cs="Calibri"/>
                <w:color w:val="000000"/>
                <w:sz w:val="18"/>
                <w:szCs w:val="18"/>
                <w:lang w:eastAsia="sl-SI"/>
              </w:rPr>
            </w:pPr>
            <w:r w:rsidRPr="00614EC5">
              <w:rPr>
                <w:rFonts w:eastAsia="Times New Roman" w:cs="Calibri"/>
                <w:color w:val="000000"/>
                <w:sz w:val="18"/>
                <w:szCs w:val="18"/>
                <w:lang w:eastAsia="sl-SI"/>
              </w:rPr>
              <w:t>Dokazni foto material za vse površine.</w:t>
            </w:r>
          </w:p>
        </w:tc>
        <w:tc>
          <w:tcPr>
            <w:tcW w:w="1180" w:type="dxa"/>
            <w:tcBorders>
              <w:top w:val="nil"/>
              <w:left w:val="nil"/>
              <w:bottom w:val="single" w:sz="4" w:space="0" w:color="auto"/>
              <w:right w:val="single" w:sz="4" w:space="0" w:color="auto"/>
            </w:tcBorders>
            <w:shd w:val="clear" w:color="auto" w:fill="auto"/>
            <w:noWrap/>
            <w:vAlign w:val="bottom"/>
            <w:hideMark/>
          </w:tcPr>
          <w:p w14:paraId="40A03999" w14:textId="77777777" w:rsidR="00666CA7" w:rsidRPr="00614EC5" w:rsidRDefault="00666CA7" w:rsidP="00EC5368">
            <w:pPr>
              <w:spacing w:after="0" w:line="240" w:lineRule="auto"/>
              <w:rPr>
                <w:rFonts w:eastAsia="Times New Roman" w:cs="Calibri"/>
                <w:color w:val="000000"/>
                <w:sz w:val="18"/>
                <w:szCs w:val="18"/>
                <w:lang w:eastAsia="sl-SI"/>
              </w:rPr>
            </w:pPr>
            <w:r w:rsidRPr="00614EC5">
              <w:rPr>
                <w:rFonts w:eastAsia="Times New Roman" w:cs="Calibri"/>
                <w:color w:val="000000"/>
                <w:sz w:val="18"/>
                <w:szCs w:val="18"/>
                <w:lang w:eastAsia="sl-SI"/>
              </w:rPr>
              <w:t> </w:t>
            </w:r>
          </w:p>
        </w:tc>
        <w:tc>
          <w:tcPr>
            <w:tcW w:w="1180" w:type="dxa"/>
            <w:tcBorders>
              <w:top w:val="nil"/>
              <w:left w:val="nil"/>
              <w:bottom w:val="single" w:sz="4" w:space="0" w:color="auto"/>
              <w:right w:val="single" w:sz="4" w:space="0" w:color="auto"/>
            </w:tcBorders>
            <w:shd w:val="clear" w:color="auto" w:fill="auto"/>
            <w:noWrap/>
            <w:vAlign w:val="bottom"/>
            <w:hideMark/>
          </w:tcPr>
          <w:p w14:paraId="5DCE7ED1" w14:textId="77777777" w:rsidR="00666CA7" w:rsidRPr="00614EC5" w:rsidRDefault="00666CA7" w:rsidP="00EC5368">
            <w:pPr>
              <w:spacing w:after="0" w:line="240" w:lineRule="auto"/>
              <w:rPr>
                <w:rFonts w:eastAsia="Times New Roman" w:cs="Calibri"/>
                <w:color w:val="000000"/>
                <w:sz w:val="18"/>
                <w:szCs w:val="18"/>
                <w:lang w:eastAsia="sl-SI"/>
              </w:rPr>
            </w:pPr>
            <w:r w:rsidRPr="00614EC5">
              <w:rPr>
                <w:rFonts w:eastAsia="Times New Roman" w:cs="Calibri"/>
                <w:color w:val="000000"/>
                <w:sz w:val="18"/>
                <w:szCs w:val="18"/>
                <w:lang w:eastAsia="sl-SI"/>
              </w:rPr>
              <w:t> </w:t>
            </w:r>
          </w:p>
        </w:tc>
        <w:tc>
          <w:tcPr>
            <w:tcW w:w="1180" w:type="dxa"/>
            <w:tcBorders>
              <w:top w:val="nil"/>
              <w:left w:val="nil"/>
              <w:bottom w:val="single" w:sz="4" w:space="0" w:color="auto"/>
              <w:right w:val="single" w:sz="4" w:space="0" w:color="auto"/>
            </w:tcBorders>
            <w:shd w:val="clear" w:color="auto" w:fill="auto"/>
            <w:noWrap/>
            <w:vAlign w:val="bottom"/>
            <w:hideMark/>
          </w:tcPr>
          <w:p w14:paraId="55E408C4" w14:textId="77777777" w:rsidR="00666CA7" w:rsidRPr="00614EC5" w:rsidRDefault="00666CA7" w:rsidP="00EC5368">
            <w:pPr>
              <w:spacing w:after="0" w:line="240" w:lineRule="auto"/>
              <w:rPr>
                <w:rFonts w:eastAsia="Times New Roman" w:cs="Calibri"/>
                <w:color w:val="000000"/>
                <w:sz w:val="18"/>
                <w:szCs w:val="18"/>
                <w:lang w:eastAsia="sl-SI"/>
              </w:rPr>
            </w:pPr>
            <w:r w:rsidRPr="00614EC5">
              <w:rPr>
                <w:rFonts w:eastAsia="Times New Roman" w:cs="Calibri"/>
                <w:color w:val="000000"/>
                <w:sz w:val="18"/>
                <w:szCs w:val="18"/>
                <w:lang w:eastAsia="sl-SI"/>
              </w:rPr>
              <w:t>x</w:t>
            </w:r>
          </w:p>
        </w:tc>
      </w:tr>
      <w:tr w:rsidR="00666CA7" w:rsidRPr="00614EC5" w14:paraId="019242AF" w14:textId="77777777" w:rsidTr="00EC5368">
        <w:trPr>
          <w:trHeight w:val="400"/>
        </w:trPr>
        <w:tc>
          <w:tcPr>
            <w:tcW w:w="9000" w:type="dxa"/>
            <w:gridSpan w:val="4"/>
            <w:tcBorders>
              <w:top w:val="single" w:sz="4" w:space="0" w:color="auto"/>
              <w:left w:val="single" w:sz="4" w:space="0" w:color="auto"/>
              <w:bottom w:val="single" w:sz="4" w:space="0" w:color="auto"/>
              <w:right w:val="single" w:sz="4" w:space="0" w:color="000000"/>
            </w:tcBorders>
            <w:shd w:val="clear" w:color="000000" w:fill="808080"/>
            <w:vAlign w:val="center"/>
            <w:hideMark/>
          </w:tcPr>
          <w:p w14:paraId="02F81034" w14:textId="77777777" w:rsidR="00666CA7" w:rsidRPr="00614EC5" w:rsidRDefault="00666CA7" w:rsidP="00EC5368">
            <w:pPr>
              <w:spacing w:after="0" w:line="240" w:lineRule="auto"/>
              <w:rPr>
                <w:rFonts w:eastAsia="Times New Roman" w:cs="Calibri"/>
                <w:b/>
                <w:bCs/>
                <w:color w:val="000000"/>
                <w:sz w:val="18"/>
                <w:szCs w:val="18"/>
                <w:lang w:eastAsia="sl-SI"/>
              </w:rPr>
            </w:pPr>
            <w:r w:rsidRPr="00614EC5">
              <w:rPr>
                <w:rFonts w:eastAsia="Times New Roman" w:cs="Calibri"/>
                <w:b/>
                <w:bCs/>
                <w:color w:val="000000"/>
                <w:sz w:val="18"/>
                <w:szCs w:val="18"/>
                <w:lang w:eastAsia="sl-SI"/>
              </w:rPr>
              <w:t>Posebne umestitve:</w:t>
            </w:r>
          </w:p>
        </w:tc>
      </w:tr>
      <w:tr w:rsidR="00666CA7" w:rsidRPr="00614EC5" w14:paraId="567BB0BC" w14:textId="77777777" w:rsidTr="00EC5368">
        <w:trPr>
          <w:trHeight w:val="240"/>
        </w:trPr>
        <w:tc>
          <w:tcPr>
            <w:tcW w:w="5460" w:type="dxa"/>
            <w:tcBorders>
              <w:top w:val="nil"/>
              <w:left w:val="single" w:sz="4" w:space="0" w:color="auto"/>
              <w:bottom w:val="single" w:sz="4" w:space="0" w:color="auto"/>
              <w:right w:val="single" w:sz="4" w:space="0" w:color="auto"/>
            </w:tcBorders>
            <w:shd w:val="clear" w:color="auto" w:fill="auto"/>
            <w:vAlign w:val="center"/>
            <w:hideMark/>
          </w:tcPr>
          <w:p w14:paraId="6314D1FF" w14:textId="77777777" w:rsidR="00666CA7" w:rsidRPr="00614EC5" w:rsidRDefault="00666CA7" w:rsidP="00EC5368">
            <w:pPr>
              <w:spacing w:after="0" w:line="240" w:lineRule="auto"/>
              <w:rPr>
                <w:rFonts w:eastAsia="Times New Roman" w:cs="Calibri"/>
                <w:color w:val="000000"/>
                <w:sz w:val="18"/>
                <w:szCs w:val="18"/>
                <w:lang w:eastAsia="sl-SI"/>
              </w:rPr>
            </w:pPr>
            <w:r w:rsidRPr="00614EC5">
              <w:rPr>
                <w:rFonts w:eastAsia="Times New Roman" w:cs="Calibri"/>
                <w:color w:val="000000"/>
                <w:sz w:val="18"/>
                <w:szCs w:val="18"/>
                <w:lang w:eastAsia="sl-SI"/>
              </w:rPr>
              <w:t>Dokazni material</w:t>
            </w:r>
          </w:p>
        </w:tc>
        <w:tc>
          <w:tcPr>
            <w:tcW w:w="1180" w:type="dxa"/>
            <w:tcBorders>
              <w:top w:val="nil"/>
              <w:left w:val="nil"/>
              <w:bottom w:val="single" w:sz="4" w:space="0" w:color="auto"/>
              <w:right w:val="single" w:sz="4" w:space="0" w:color="auto"/>
            </w:tcBorders>
            <w:shd w:val="clear" w:color="auto" w:fill="auto"/>
            <w:noWrap/>
            <w:vAlign w:val="bottom"/>
            <w:hideMark/>
          </w:tcPr>
          <w:p w14:paraId="30C90ABC" w14:textId="77777777" w:rsidR="00666CA7" w:rsidRPr="00614EC5" w:rsidRDefault="00666CA7" w:rsidP="00EC5368">
            <w:pPr>
              <w:spacing w:after="0" w:line="240" w:lineRule="auto"/>
              <w:rPr>
                <w:rFonts w:eastAsia="Times New Roman" w:cs="Calibri"/>
                <w:color w:val="000000"/>
                <w:sz w:val="18"/>
                <w:szCs w:val="18"/>
                <w:lang w:eastAsia="sl-SI"/>
              </w:rPr>
            </w:pPr>
            <w:r w:rsidRPr="00614EC5">
              <w:rPr>
                <w:rFonts w:eastAsia="Times New Roman" w:cs="Calibri"/>
                <w:color w:val="000000"/>
                <w:sz w:val="18"/>
                <w:szCs w:val="18"/>
                <w:lang w:eastAsia="sl-SI"/>
              </w:rPr>
              <w:t> </w:t>
            </w:r>
          </w:p>
        </w:tc>
        <w:tc>
          <w:tcPr>
            <w:tcW w:w="1180" w:type="dxa"/>
            <w:tcBorders>
              <w:top w:val="nil"/>
              <w:left w:val="nil"/>
              <w:bottom w:val="single" w:sz="4" w:space="0" w:color="auto"/>
              <w:right w:val="single" w:sz="4" w:space="0" w:color="auto"/>
            </w:tcBorders>
            <w:shd w:val="clear" w:color="auto" w:fill="auto"/>
            <w:noWrap/>
            <w:vAlign w:val="bottom"/>
            <w:hideMark/>
          </w:tcPr>
          <w:p w14:paraId="2BAD92A2" w14:textId="77777777" w:rsidR="00666CA7" w:rsidRPr="00614EC5" w:rsidRDefault="00666CA7" w:rsidP="00EC5368">
            <w:pPr>
              <w:spacing w:after="0" w:line="240" w:lineRule="auto"/>
              <w:rPr>
                <w:rFonts w:eastAsia="Times New Roman" w:cs="Calibri"/>
                <w:color w:val="000000"/>
                <w:sz w:val="18"/>
                <w:szCs w:val="18"/>
                <w:lang w:eastAsia="sl-SI"/>
              </w:rPr>
            </w:pPr>
            <w:r w:rsidRPr="00614EC5">
              <w:rPr>
                <w:rFonts w:eastAsia="Times New Roman" w:cs="Calibri"/>
                <w:color w:val="000000"/>
                <w:sz w:val="18"/>
                <w:szCs w:val="18"/>
                <w:lang w:eastAsia="sl-SI"/>
              </w:rPr>
              <w:t> </w:t>
            </w:r>
          </w:p>
        </w:tc>
        <w:tc>
          <w:tcPr>
            <w:tcW w:w="1180" w:type="dxa"/>
            <w:tcBorders>
              <w:top w:val="nil"/>
              <w:left w:val="nil"/>
              <w:bottom w:val="single" w:sz="4" w:space="0" w:color="auto"/>
              <w:right w:val="single" w:sz="4" w:space="0" w:color="auto"/>
            </w:tcBorders>
            <w:shd w:val="clear" w:color="auto" w:fill="auto"/>
            <w:noWrap/>
            <w:vAlign w:val="bottom"/>
            <w:hideMark/>
          </w:tcPr>
          <w:p w14:paraId="3CDF1D81" w14:textId="77777777" w:rsidR="00666CA7" w:rsidRPr="00614EC5" w:rsidRDefault="00666CA7" w:rsidP="00EC5368">
            <w:pPr>
              <w:spacing w:after="0" w:line="240" w:lineRule="auto"/>
              <w:rPr>
                <w:rFonts w:eastAsia="Times New Roman" w:cs="Calibri"/>
                <w:color w:val="000000"/>
                <w:sz w:val="18"/>
                <w:szCs w:val="18"/>
                <w:lang w:eastAsia="sl-SI"/>
              </w:rPr>
            </w:pPr>
            <w:r>
              <w:rPr>
                <w:rFonts w:eastAsia="Times New Roman" w:cs="Calibri"/>
                <w:color w:val="000000"/>
                <w:sz w:val="18"/>
                <w:szCs w:val="18"/>
                <w:lang w:eastAsia="sl-SI"/>
              </w:rPr>
              <w:t>x</w:t>
            </w:r>
          </w:p>
        </w:tc>
      </w:tr>
      <w:tr w:rsidR="00666CA7" w:rsidRPr="00614EC5" w14:paraId="0BFEE85A" w14:textId="77777777" w:rsidTr="00EC5368">
        <w:trPr>
          <w:trHeight w:val="240"/>
        </w:trPr>
        <w:tc>
          <w:tcPr>
            <w:tcW w:w="5460" w:type="dxa"/>
            <w:tcBorders>
              <w:top w:val="nil"/>
              <w:left w:val="single" w:sz="4" w:space="0" w:color="auto"/>
              <w:bottom w:val="single" w:sz="4" w:space="0" w:color="auto"/>
              <w:right w:val="single" w:sz="4" w:space="0" w:color="auto"/>
            </w:tcBorders>
            <w:shd w:val="clear" w:color="auto" w:fill="auto"/>
            <w:vAlign w:val="center"/>
            <w:hideMark/>
          </w:tcPr>
          <w:p w14:paraId="6237F217" w14:textId="77777777" w:rsidR="00666CA7" w:rsidRPr="00614EC5" w:rsidRDefault="00666CA7" w:rsidP="00EC5368">
            <w:pPr>
              <w:spacing w:after="0" w:line="240" w:lineRule="auto"/>
              <w:rPr>
                <w:rFonts w:eastAsia="Times New Roman" w:cs="Calibri"/>
                <w:color w:val="000000"/>
                <w:sz w:val="18"/>
                <w:szCs w:val="18"/>
                <w:lang w:eastAsia="sl-SI"/>
              </w:rPr>
            </w:pPr>
            <w:r w:rsidRPr="00614EC5">
              <w:rPr>
                <w:rFonts w:eastAsia="Times New Roman" w:cs="Calibri"/>
                <w:color w:val="000000"/>
                <w:sz w:val="18"/>
                <w:szCs w:val="18"/>
                <w:lang w:eastAsia="sl-SI"/>
              </w:rPr>
              <w:t>Prikaz metrik,  v kolikor jih je ponudnik ponudil</w:t>
            </w:r>
          </w:p>
        </w:tc>
        <w:tc>
          <w:tcPr>
            <w:tcW w:w="1180" w:type="dxa"/>
            <w:tcBorders>
              <w:top w:val="nil"/>
              <w:left w:val="nil"/>
              <w:bottom w:val="single" w:sz="4" w:space="0" w:color="auto"/>
              <w:right w:val="single" w:sz="4" w:space="0" w:color="auto"/>
            </w:tcBorders>
            <w:shd w:val="clear" w:color="auto" w:fill="auto"/>
            <w:noWrap/>
            <w:vAlign w:val="bottom"/>
            <w:hideMark/>
          </w:tcPr>
          <w:p w14:paraId="174F3560" w14:textId="77777777" w:rsidR="00666CA7" w:rsidRPr="00614EC5" w:rsidRDefault="00666CA7" w:rsidP="00EC5368">
            <w:pPr>
              <w:spacing w:after="0" w:line="240" w:lineRule="auto"/>
              <w:rPr>
                <w:rFonts w:eastAsia="Times New Roman" w:cs="Calibri"/>
                <w:color w:val="000000"/>
                <w:sz w:val="18"/>
                <w:szCs w:val="18"/>
                <w:lang w:eastAsia="sl-SI"/>
              </w:rPr>
            </w:pPr>
            <w:r w:rsidRPr="00614EC5">
              <w:rPr>
                <w:rFonts w:eastAsia="Times New Roman" w:cs="Calibri"/>
                <w:color w:val="000000"/>
                <w:sz w:val="18"/>
                <w:szCs w:val="18"/>
                <w:lang w:eastAsia="sl-SI"/>
              </w:rPr>
              <w:t> </w:t>
            </w:r>
          </w:p>
        </w:tc>
        <w:tc>
          <w:tcPr>
            <w:tcW w:w="1180" w:type="dxa"/>
            <w:tcBorders>
              <w:top w:val="nil"/>
              <w:left w:val="nil"/>
              <w:bottom w:val="single" w:sz="4" w:space="0" w:color="auto"/>
              <w:right w:val="single" w:sz="4" w:space="0" w:color="auto"/>
            </w:tcBorders>
            <w:shd w:val="clear" w:color="auto" w:fill="auto"/>
            <w:noWrap/>
            <w:vAlign w:val="bottom"/>
            <w:hideMark/>
          </w:tcPr>
          <w:p w14:paraId="54BF4F42" w14:textId="77777777" w:rsidR="00666CA7" w:rsidRPr="00614EC5" w:rsidRDefault="00666CA7" w:rsidP="00EC5368">
            <w:pPr>
              <w:spacing w:after="0" w:line="240" w:lineRule="auto"/>
              <w:rPr>
                <w:rFonts w:eastAsia="Times New Roman" w:cs="Calibri"/>
                <w:color w:val="000000"/>
                <w:sz w:val="18"/>
                <w:szCs w:val="18"/>
                <w:lang w:eastAsia="sl-SI"/>
              </w:rPr>
            </w:pPr>
            <w:r w:rsidRPr="00614EC5">
              <w:rPr>
                <w:rFonts w:eastAsia="Times New Roman" w:cs="Calibri"/>
                <w:color w:val="000000"/>
                <w:sz w:val="18"/>
                <w:szCs w:val="18"/>
                <w:lang w:eastAsia="sl-SI"/>
              </w:rPr>
              <w:t> </w:t>
            </w:r>
          </w:p>
        </w:tc>
        <w:tc>
          <w:tcPr>
            <w:tcW w:w="1180" w:type="dxa"/>
            <w:tcBorders>
              <w:top w:val="nil"/>
              <w:left w:val="nil"/>
              <w:bottom w:val="single" w:sz="4" w:space="0" w:color="auto"/>
              <w:right w:val="single" w:sz="4" w:space="0" w:color="auto"/>
            </w:tcBorders>
            <w:shd w:val="clear" w:color="auto" w:fill="auto"/>
            <w:noWrap/>
            <w:vAlign w:val="bottom"/>
            <w:hideMark/>
          </w:tcPr>
          <w:p w14:paraId="4A507756" w14:textId="77777777" w:rsidR="00666CA7" w:rsidRPr="00614EC5" w:rsidRDefault="00666CA7" w:rsidP="00EC5368">
            <w:pPr>
              <w:spacing w:after="0" w:line="240" w:lineRule="auto"/>
              <w:rPr>
                <w:rFonts w:eastAsia="Times New Roman" w:cs="Calibri"/>
                <w:color w:val="000000"/>
                <w:sz w:val="18"/>
                <w:szCs w:val="18"/>
                <w:lang w:eastAsia="sl-SI"/>
              </w:rPr>
            </w:pPr>
            <w:r>
              <w:rPr>
                <w:rFonts w:eastAsia="Times New Roman" w:cs="Calibri"/>
                <w:color w:val="000000"/>
                <w:sz w:val="18"/>
                <w:szCs w:val="18"/>
                <w:lang w:eastAsia="sl-SI"/>
              </w:rPr>
              <w:t>x</w:t>
            </w:r>
          </w:p>
        </w:tc>
      </w:tr>
      <w:tr w:rsidR="00666CA7" w:rsidRPr="00614EC5" w14:paraId="0914F954" w14:textId="77777777" w:rsidTr="00EC5368">
        <w:trPr>
          <w:trHeight w:val="400"/>
        </w:trPr>
        <w:tc>
          <w:tcPr>
            <w:tcW w:w="9000" w:type="dxa"/>
            <w:gridSpan w:val="4"/>
            <w:tcBorders>
              <w:top w:val="single" w:sz="4" w:space="0" w:color="auto"/>
              <w:left w:val="single" w:sz="4" w:space="0" w:color="auto"/>
              <w:bottom w:val="single" w:sz="4" w:space="0" w:color="auto"/>
              <w:right w:val="single" w:sz="4" w:space="0" w:color="000000"/>
            </w:tcBorders>
            <w:shd w:val="clear" w:color="000000" w:fill="808080"/>
            <w:vAlign w:val="center"/>
            <w:hideMark/>
          </w:tcPr>
          <w:p w14:paraId="4D246A75" w14:textId="77777777" w:rsidR="00666CA7" w:rsidRPr="00614EC5" w:rsidRDefault="00666CA7" w:rsidP="00EC5368">
            <w:pPr>
              <w:spacing w:after="0" w:line="240" w:lineRule="auto"/>
              <w:rPr>
                <w:rFonts w:eastAsia="Times New Roman" w:cs="Calibri"/>
                <w:b/>
                <w:bCs/>
                <w:color w:val="000000"/>
                <w:sz w:val="18"/>
                <w:szCs w:val="18"/>
                <w:lang w:eastAsia="sl-SI"/>
              </w:rPr>
            </w:pPr>
            <w:r w:rsidRPr="00614EC5">
              <w:rPr>
                <w:rFonts w:eastAsia="Times New Roman" w:cs="Calibri"/>
                <w:b/>
                <w:bCs/>
                <w:color w:val="000000"/>
                <w:sz w:val="18"/>
                <w:szCs w:val="18"/>
                <w:lang w:eastAsia="sl-SI"/>
              </w:rPr>
              <w:t>Komentar agencije:</w:t>
            </w:r>
          </w:p>
        </w:tc>
      </w:tr>
      <w:tr w:rsidR="00666CA7" w:rsidRPr="00614EC5" w14:paraId="590D2847" w14:textId="77777777" w:rsidTr="00EC5368">
        <w:trPr>
          <w:trHeight w:val="240"/>
        </w:trPr>
        <w:tc>
          <w:tcPr>
            <w:tcW w:w="5460" w:type="dxa"/>
            <w:tcBorders>
              <w:top w:val="nil"/>
              <w:left w:val="single" w:sz="4" w:space="0" w:color="auto"/>
              <w:bottom w:val="single" w:sz="4" w:space="0" w:color="auto"/>
              <w:right w:val="single" w:sz="4" w:space="0" w:color="auto"/>
            </w:tcBorders>
            <w:shd w:val="clear" w:color="auto" w:fill="auto"/>
            <w:vAlign w:val="center"/>
            <w:hideMark/>
          </w:tcPr>
          <w:p w14:paraId="04ADB16F" w14:textId="77777777" w:rsidR="00666CA7" w:rsidRPr="00614EC5" w:rsidRDefault="00666CA7" w:rsidP="00EC5368">
            <w:pPr>
              <w:spacing w:after="0" w:line="240" w:lineRule="auto"/>
              <w:rPr>
                <w:rFonts w:eastAsia="Times New Roman" w:cs="Calibri"/>
                <w:color w:val="000000"/>
                <w:sz w:val="18"/>
                <w:szCs w:val="18"/>
                <w:lang w:eastAsia="sl-SI"/>
              </w:rPr>
            </w:pPr>
            <w:r w:rsidRPr="00614EC5">
              <w:rPr>
                <w:rFonts w:eastAsia="Times New Roman" w:cs="Calibri"/>
                <w:color w:val="000000"/>
                <w:sz w:val="18"/>
                <w:szCs w:val="18"/>
                <w:lang w:eastAsia="sl-SI"/>
              </w:rPr>
              <w:t>Ocena uspešnosti kampanje</w:t>
            </w:r>
          </w:p>
        </w:tc>
        <w:tc>
          <w:tcPr>
            <w:tcW w:w="1180" w:type="dxa"/>
            <w:tcBorders>
              <w:top w:val="nil"/>
              <w:left w:val="nil"/>
              <w:bottom w:val="single" w:sz="4" w:space="0" w:color="auto"/>
              <w:right w:val="single" w:sz="4" w:space="0" w:color="auto"/>
            </w:tcBorders>
            <w:shd w:val="clear" w:color="auto" w:fill="auto"/>
            <w:noWrap/>
            <w:vAlign w:val="bottom"/>
            <w:hideMark/>
          </w:tcPr>
          <w:p w14:paraId="167C9F5B" w14:textId="77777777" w:rsidR="00666CA7" w:rsidRPr="00614EC5" w:rsidRDefault="00666CA7" w:rsidP="00EC5368">
            <w:pPr>
              <w:spacing w:after="0" w:line="240" w:lineRule="auto"/>
              <w:rPr>
                <w:rFonts w:eastAsia="Times New Roman" w:cs="Calibri"/>
                <w:color w:val="000000"/>
                <w:sz w:val="18"/>
                <w:szCs w:val="18"/>
                <w:lang w:eastAsia="sl-SI"/>
              </w:rPr>
            </w:pPr>
            <w:r w:rsidRPr="00614EC5">
              <w:rPr>
                <w:rFonts w:eastAsia="Times New Roman" w:cs="Calibri"/>
                <w:color w:val="000000"/>
                <w:sz w:val="18"/>
                <w:szCs w:val="18"/>
                <w:lang w:eastAsia="sl-SI"/>
              </w:rPr>
              <w:t>x</w:t>
            </w:r>
          </w:p>
        </w:tc>
        <w:tc>
          <w:tcPr>
            <w:tcW w:w="1180" w:type="dxa"/>
            <w:tcBorders>
              <w:top w:val="nil"/>
              <w:left w:val="nil"/>
              <w:bottom w:val="single" w:sz="4" w:space="0" w:color="auto"/>
              <w:right w:val="single" w:sz="4" w:space="0" w:color="auto"/>
            </w:tcBorders>
            <w:shd w:val="clear" w:color="auto" w:fill="auto"/>
            <w:noWrap/>
            <w:vAlign w:val="bottom"/>
            <w:hideMark/>
          </w:tcPr>
          <w:p w14:paraId="45FA2A18" w14:textId="77777777" w:rsidR="00666CA7" w:rsidRPr="00614EC5" w:rsidRDefault="00666CA7" w:rsidP="00EC5368">
            <w:pPr>
              <w:spacing w:after="0" w:line="240" w:lineRule="auto"/>
              <w:rPr>
                <w:rFonts w:eastAsia="Times New Roman" w:cs="Calibri"/>
                <w:color w:val="000000"/>
                <w:sz w:val="18"/>
                <w:szCs w:val="18"/>
                <w:lang w:eastAsia="sl-SI"/>
              </w:rPr>
            </w:pPr>
            <w:r w:rsidRPr="00614EC5">
              <w:rPr>
                <w:rFonts w:eastAsia="Times New Roman" w:cs="Calibri"/>
                <w:color w:val="000000"/>
                <w:sz w:val="18"/>
                <w:szCs w:val="18"/>
                <w:lang w:eastAsia="sl-SI"/>
              </w:rPr>
              <w:t>x</w:t>
            </w:r>
          </w:p>
        </w:tc>
        <w:tc>
          <w:tcPr>
            <w:tcW w:w="1180" w:type="dxa"/>
            <w:tcBorders>
              <w:top w:val="nil"/>
              <w:left w:val="nil"/>
              <w:bottom w:val="single" w:sz="4" w:space="0" w:color="auto"/>
              <w:right w:val="single" w:sz="4" w:space="0" w:color="auto"/>
            </w:tcBorders>
            <w:shd w:val="clear" w:color="auto" w:fill="auto"/>
            <w:noWrap/>
            <w:vAlign w:val="bottom"/>
            <w:hideMark/>
          </w:tcPr>
          <w:p w14:paraId="292DB1DD" w14:textId="77777777" w:rsidR="00666CA7" w:rsidRPr="00614EC5" w:rsidRDefault="00666CA7" w:rsidP="00EC5368">
            <w:pPr>
              <w:spacing w:after="0" w:line="240" w:lineRule="auto"/>
              <w:rPr>
                <w:rFonts w:eastAsia="Times New Roman" w:cs="Calibri"/>
                <w:color w:val="000000"/>
                <w:sz w:val="18"/>
                <w:szCs w:val="18"/>
                <w:lang w:eastAsia="sl-SI"/>
              </w:rPr>
            </w:pPr>
            <w:r w:rsidRPr="00614EC5">
              <w:rPr>
                <w:rFonts w:eastAsia="Times New Roman" w:cs="Calibri"/>
                <w:color w:val="000000"/>
                <w:sz w:val="18"/>
                <w:szCs w:val="18"/>
                <w:lang w:eastAsia="sl-SI"/>
              </w:rPr>
              <w:t> </w:t>
            </w:r>
          </w:p>
        </w:tc>
      </w:tr>
      <w:tr w:rsidR="00666CA7" w:rsidRPr="00614EC5" w14:paraId="475DD4CD" w14:textId="77777777" w:rsidTr="00EC5368">
        <w:trPr>
          <w:trHeight w:val="240"/>
        </w:trPr>
        <w:tc>
          <w:tcPr>
            <w:tcW w:w="5460" w:type="dxa"/>
            <w:tcBorders>
              <w:top w:val="nil"/>
              <w:left w:val="single" w:sz="4" w:space="0" w:color="auto"/>
              <w:bottom w:val="single" w:sz="4" w:space="0" w:color="auto"/>
              <w:right w:val="single" w:sz="4" w:space="0" w:color="auto"/>
            </w:tcBorders>
            <w:shd w:val="clear" w:color="auto" w:fill="auto"/>
            <w:vAlign w:val="center"/>
            <w:hideMark/>
          </w:tcPr>
          <w:p w14:paraId="68CF0016" w14:textId="77777777" w:rsidR="00666CA7" w:rsidRPr="00614EC5" w:rsidRDefault="00666CA7" w:rsidP="00EC5368">
            <w:pPr>
              <w:spacing w:after="0" w:line="240" w:lineRule="auto"/>
              <w:rPr>
                <w:rFonts w:eastAsia="Times New Roman" w:cs="Calibri"/>
                <w:color w:val="000000"/>
                <w:sz w:val="18"/>
                <w:szCs w:val="18"/>
                <w:lang w:eastAsia="sl-SI"/>
              </w:rPr>
            </w:pPr>
            <w:r w:rsidRPr="00614EC5">
              <w:rPr>
                <w:rFonts w:eastAsia="Times New Roman" w:cs="Calibri"/>
                <w:color w:val="000000"/>
                <w:sz w:val="18"/>
                <w:szCs w:val="18"/>
                <w:lang w:eastAsia="sl-SI"/>
              </w:rPr>
              <w:t xml:space="preserve">Argumentacija v primeru odstopanja realizacija </w:t>
            </w:r>
            <w:proofErr w:type="spellStart"/>
            <w:r w:rsidRPr="00614EC5">
              <w:rPr>
                <w:rFonts w:eastAsia="Times New Roman" w:cs="Calibri"/>
                <w:color w:val="000000"/>
                <w:sz w:val="18"/>
                <w:szCs w:val="18"/>
                <w:lang w:eastAsia="sl-SI"/>
              </w:rPr>
              <w:t>vs</w:t>
            </w:r>
            <w:proofErr w:type="spellEnd"/>
            <w:r w:rsidRPr="00614EC5">
              <w:rPr>
                <w:rFonts w:eastAsia="Times New Roman" w:cs="Calibri"/>
                <w:color w:val="000000"/>
                <w:sz w:val="18"/>
                <w:szCs w:val="18"/>
                <w:lang w:eastAsia="sl-SI"/>
              </w:rPr>
              <w:t>. plan</w:t>
            </w:r>
          </w:p>
        </w:tc>
        <w:tc>
          <w:tcPr>
            <w:tcW w:w="1180" w:type="dxa"/>
            <w:tcBorders>
              <w:top w:val="nil"/>
              <w:left w:val="nil"/>
              <w:bottom w:val="single" w:sz="4" w:space="0" w:color="auto"/>
              <w:right w:val="single" w:sz="4" w:space="0" w:color="auto"/>
            </w:tcBorders>
            <w:shd w:val="clear" w:color="auto" w:fill="auto"/>
            <w:noWrap/>
            <w:vAlign w:val="bottom"/>
            <w:hideMark/>
          </w:tcPr>
          <w:p w14:paraId="68433317" w14:textId="77777777" w:rsidR="00666CA7" w:rsidRPr="00614EC5" w:rsidRDefault="00666CA7" w:rsidP="00EC5368">
            <w:pPr>
              <w:spacing w:after="0" w:line="240" w:lineRule="auto"/>
              <w:rPr>
                <w:rFonts w:eastAsia="Times New Roman" w:cs="Calibri"/>
                <w:color w:val="000000"/>
                <w:sz w:val="18"/>
                <w:szCs w:val="18"/>
                <w:lang w:eastAsia="sl-SI"/>
              </w:rPr>
            </w:pPr>
            <w:r w:rsidRPr="00614EC5">
              <w:rPr>
                <w:rFonts w:eastAsia="Times New Roman" w:cs="Calibri"/>
                <w:color w:val="000000"/>
                <w:sz w:val="18"/>
                <w:szCs w:val="18"/>
                <w:lang w:eastAsia="sl-SI"/>
              </w:rPr>
              <w:t>x</w:t>
            </w:r>
          </w:p>
        </w:tc>
        <w:tc>
          <w:tcPr>
            <w:tcW w:w="1180" w:type="dxa"/>
            <w:tcBorders>
              <w:top w:val="nil"/>
              <w:left w:val="nil"/>
              <w:bottom w:val="single" w:sz="4" w:space="0" w:color="auto"/>
              <w:right w:val="single" w:sz="4" w:space="0" w:color="auto"/>
            </w:tcBorders>
            <w:shd w:val="clear" w:color="auto" w:fill="auto"/>
            <w:noWrap/>
            <w:vAlign w:val="bottom"/>
            <w:hideMark/>
          </w:tcPr>
          <w:p w14:paraId="750BF728" w14:textId="77777777" w:rsidR="00666CA7" w:rsidRPr="00614EC5" w:rsidRDefault="00666CA7" w:rsidP="00EC5368">
            <w:pPr>
              <w:spacing w:after="0" w:line="240" w:lineRule="auto"/>
              <w:rPr>
                <w:rFonts w:eastAsia="Times New Roman" w:cs="Calibri"/>
                <w:color w:val="000000"/>
                <w:sz w:val="18"/>
                <w:szCs w:val="18"/>
                <w:lang w:eastAsia="sl-SI"/>
              </w:rPr>
            </w:pPr>
            <w:r w:rsidRPr="00614EC5">
              <w:rPr>
                <w:rFonts w:eastAsia="Times New Roman" w:cs="Calibri"/>
                <w:color w:val="000000"/>
                <w:sz w:val="18"/>
                <w:szCs w:val="18"/>
                <w:lang w:eastAsia="sl-SI"/>
              </w:rPr>
              <w:t>x</w:t>
            </w:r>
          </w:p>
        </w:tc>
        <w:tc>
          <w:tcPr>
            <w:tcW w:w="1180" w:type="dxa"/>
            <w:tcBorders>
              <w:top w:val="nil"/>
              <w:left w:val="nil"/>
              <w:bottom w:val="single" w:sz="4" w:space="0" w:color="auto"/>
              <w:right w:val="single" w:sz="4" w:space="0" w:color="auto"/>
            </w:tcBorders>
            <w:shd w:val="clear" w:color="auto" w:fill="auto"/>
            <w:noWrap/>
            <w:vAlign w:val="bottom"/>
            <w:hideMark/>
          </w:tcPr>
          <w:p w14:paraId="6715B8C2" w14:textId="77777777" w:rsidR="00666CA7" w:rsidRPr="00614EC5" w:rsidRDefault="00666CA7" w:rsidP="00EC5368">
            <w:pPr>
              <w:spacing w:after="0" w:line="240" w:lineRule="auto"/>
              <w:rPr>
                <w:rFonts w:eastAsia="Times New Roman" w:cs="Calibri"/>
                <w:color w:val="000000"/>
                <w:sz w:val="18"/>
                <w:szCs w:val="18"/>
                <w:lang w:eastAsia="sl-SI"/>
              </w:rPr>
            </w:pPr>
            <w:r w:rsidRPr="00614EC5">
              <w:rPr>
                <w:rFonts w:eastAsia="Times New Roman" w:cs="Calibri"/>
                <w:color w:val="000000"/>
                <w:sz w:val="18"/>
                <w:szCs w:val="18"/>
                <w:lang w:eastAsia="sl-SI"/>
              </w:rPr>
              <w:t> </w:t>
            </w:r>
          </w:p>
        </w:tc>
      </w:tr>
      <w:tr w:rsidR="00666CA7" w:rsidRPr="00614EC5" w14:paraId="718C194C" w14:textId="77777777" w:rsidTr="00EC5368">
        <w:trPr>
          <w:trHeight w:val="240"/>
        </w:trPr>
        <w:tc>
          <w:tcPr>
            <w:tcW w:w="5460" w:type="dxa"/>
            <w:tcBorders>
              <w:top w:val="nil"/>
              <w:left w:val="single" w:sz="4" w:space="0" w:color="auto"/>
              <w:bottom w:val="single" w:sz="4" w:space="0" w:color="auto"/>
              <w:right w:val="single" w:sz="4" w:space="0" w:color="auto"/>
            </w:tcBorders>
            <w:shd w:val="clear" w:color="auto" w:fill="auto"/>
            <w:vAlign w:val="center"/>
            <w:hideMark/>
          </w:tcPr>
          <w:p w14:paraId="75B98CA5" w14:textId="77777777" w:rsidR="00666CA7" w:rsidRPr="00614EC5" w:rsidRDefault="00666CA7" w:rsidP="00EC5368">
            <w:pPr>
              <w:spacing w:after="0" w:line="240" w:lineRule="auto"/>
              <w:rPr>
                <w:rFonts w:eastAsia="Times New Roman" w:cs="Calibri"/>
                <w:color w:val="000000"/>
                <w:sz w:val="18"/>
                <w:szCs w:val="18"/>
                <w:lang w:eastAsia="sl-SI"/>
              </w:rPr>
            </w:pPr>
            <w:r w:rsidRPr="00614EC5">
              <w:rPr>
                <w:rFonts w:eastAsia="Times New Roman" w:cs="Calibri"/>
                <w:color w:val="000000"/>
                <w:sz w:val="18"/>
                <w:szCs w:val="18"/>
                <w:lang w:eastAsia="sl-SI"/>
              </w:rPr>
              <w:t>Konstruktivni komentarji za izboljšanje naslednje kampanje</w:t>
            </w:r>
          </w:p>
        </w:tc>
        <w:tc>
          <w:tcPr>
            <w:tcW w:w="1180" w:type="dxa"/>
            <w:tcBorders>
              <w:top w:val="nil"/>
              <w:left w:val="nil"/>
              <w:bottom w:val="single" w:sz="4" w:space="0" w:color="auto"/>
              <w:right w:val="single" w:sz="4" w:space="0" w:color="auto"/>
            </w:tcBorders>
            <w:shd w:val="clear" w:color="auto" w:fill="auto"/>
            <w:noWrap/>
            <w:vAlign w:val="bottom"/>
            <w:hideMark/>
          </w:tcPr>
          <w:p w14:paraId="6A557D6A" w14:textId="77777777" w:rsidR="00666CA7" w:rsidRPr="00614EC5" w:rsidRDefault="00666CA7" w:rsidP="00EC5368">
            <w:pPr>
              <w:spacing w:after="0" w:line="240" w:lineRule="auto"/>
              <w:rPr>
                <w:rFonts w:eastAsia="Times New Roman" w:cs="Calibri"/>
                <w:color w:val="000000"/>
                <w:sz w:val="18"/>
                <w:szCs w:val="18"/>
                <w:lang w:eastAsia="sl-SI"/>
              </w:rPr>
            </w:pPr>
            <w:r w:rsidRPr="00614EC5">
              <w:rPr>
                <w:rFonts w:eastAsia="Times New Roman" w:cs="Calibri"/>
                <w:color w:val="000000"/>
                <w:sz w:val="18"/>
                <w:szCs w:val="18"/>
                <w:lang w:eastAsia="sl-SI"/>
              </w:rPr>
              <w:t>x</w:t>
            </w:r>
          </w:p>
        </w:tc>
        <w:tc>
          <w:tcPr>
            <w:tcW w:w="1180" w:type="dxa"/>
            <w:tcBorders>
              <w:top w:val="nil"/>
              <w:left w:val="nil"/>
              <w:bottom w:val="single" w:sz="4" w:space="0" w:color="auto"/>
              <w:right w:val="single" w:sz="4" w:space="0" w:color="auto"/>
            </w:tcBorders>
            <w:shd w:val="clear" w:color="auto" w:fill="auto"/>
            <w:noWrap/>
            <w:vAlign w:val="bottom"/>
            <w:hideMark/>
          </w:tcPr>
          <w:p w14:paraId="6CB945DD" w14:textId="77777777" w:rsidR="00666CA7" w:rsidRPr="00614EC5" w:rsidRDefault="00666CA7" w:rsidP="00EC5368">
            <w:pPr>
              <w:spacing w:after="0" w:line="240" w:lineRule="auto"/>
              <w:rPr>
                <w:rFonts w:eastAsia="Times New Roman" w:cs="Calibri"/>
                <w:color w:val="000000"/>
                <w:sz w:val="18"/>
                <w:szCs w:val="18"/>
                <w:lang w:eastAsia="sl-SI"/>
              </w:rPr>
            </w:pPr>
            <w:r w:rsidRPr="00614EC5">
              <w:rPr>
                <w:rFonts w:eastAsia="Times New Roman" w:cs="Calibri"/>
                <w:color w:val="000000"/>
                <w:sz w:val="18"/>
                <w:szCs w:val="18"/>
                <w:lang w:eastAsia="sl-SI"/>
              </w:rPr>
              <w:t>x</w:t>
            </w:r>
          </w:p>
        </w:tc>
        <w:tc>
          <w:tcPr>
            <w:tcW w:w="1180" w:type="dxa"/>
            <w:tcBorders>
              <w:top w:val="nil"/>
              <w:left w:val="nil"/>
              <w:bottom w:val="single" w:sz="4" w:space="0" w:color="auto"/>
              <w:right w:val="single" w:sz="4" w:space="0" w:color="auto"/>
            </w:tcBorders>
            <w:shd w:val="clear" w:color="auto" w:fill="auto"/>
            <w:noWrap/>
            <w:vAlign w:val="bottom"/>
            <w:hideMark/>
          </w:tcPr>
          <w:p w14:paraId="1ABA20E1" w14:textId="77777777" w:rsidR="00666CA7" w:rsidRPr="00614EC5" w:rsidRDefault="00666CA7" w:rsidP="00EC5368">
            <w:pPr>
              <w:spacing w:after="0" w:line="240" w:lineRule="auto"/>
              <w:rPr>
                <w:rFonts w:eastAsia="Times New Roman" w:cs="Calibri"/>
                <w:color w:val="000000"/>
                <w:sz w:val="18"/>
                <w:szCs w:val="18"/>
                <w:lang w:eastAsia="sl-SI"/>
              </w:rPr>
            </w:pPr>
            <w:r w:rsidRPr="00614EC5">
              <w:rPr>
                <w:rFonts w:eastAsia="Times New Roman" w:cs="Calibri"/>
                <w:color w:val="000000"/>
                <w:sz w:val="18"/>
                <w:szCs w:val="18"/>
                <w:lang w:eastAsia="sl-SI"/>
              </w:rPr>
              <w:t> </w:t>
            </w:r>
          </w:p>
        </w:tc>
      </w:tr>
    </w:tbl>
    <w:p w14:paraId="6E062104" w14:textId="26B37657" w:rsidR="00E258D7" w:rsidRPr="008B360A" w:rsidRDefault="00666CA7" w:rsidP="008B360A">
      <w:pPr>
        <w:autoSpaceDE w:val="0"/>
        <w:autoSpaceDN w:val="0"/>
        <w:adjustRightInd w:val="0"/>
        <w:spacing w:after="0"/>
        <w:jc w:val="both"/>
        <w:rPr>
          <w:rFonts w:eastAsia="Calibri" w:cs="Arial"/>
          <w:color w:val="000000"/>
          <w:szCs w:val="20"/>
          <w:lang w:eastAsia="sl-SI"/>
        </w:rPr>
      </w:pPr>
      <w:r w:rsidRPr="00614EC5">
        <w:fldChar w:fldCharType="end"/>
      </w:r>
    </w:p>
    <w:p w14:paraId="6DF6249B" w14:textId="2435DA40" w:rsidR="000D5E47" w:rsidRPr="008E47EE" w:rsidRDefault="03006D37" w:rsidP="000D5E47">
      <w:pPr>
        <w:pStyle w:val="Style1"/>
      </w:pPr>
      <w:bookmarkStart w:id="22" w:name="_Toc140058665"/>
      <w:r>
        <w:t>PRORAČUN</w:t>
      </w:r>
      <w:bookmarkEnd w:id="22"/>
    </w:p>
    <w:p w14:paraId="16E73C88" w14:textId="21442DB2" w:rsidR="000D5E47" w:rsidRDefault="22CB2F5B" w:rsidP="000D5E47">
      <w:pPr>
        <w:jc w:val="both"/>
      </w:pPr>
      <w:r>
        <w:t xml:space="preserve">Za to javno naročilo je </w:t>
      </w:r>
      <w:r w:rsidRPr="22CB2F5B">
        <w:rPr>
          <w:b/>
          <w:bCs/>
        </w:rPr>
        <w:t>določen fiksen proračun</w:t>
      </w:r>
      <w:r>
        <w:t xml:space="preserve">, </w:t>
      </w:r>
      <w:r w:rsidRPr="22CB2F5B">
        <w:rPr>
          <w:b/>
          <w:bCs/>
        </w:rPr>
        <w:t>ki znaša 84.426,23</w:t>
      </w:r>
      <w:r w:rsidRPr="22CB2F5B">
        <w:rPr>
          <w:rFonts w:cs="Arial"/>
          <w:b/>
          <w:bCs/>
        </w:rPr>
        <w:t xml:space="preserve"> EUR brez DDV, oziroma 103.000,00 EUR </w:t>
      </w:r>
      <w:r w:rsidRPr="22CB2F5B">
        <w:rPr>
          <w:b/>
          <w:bCs/>
        </w:rPr>
        <w:t xml:space="preserve">z vključenim DDV. </w:t>
      </w:r>
      <w:r>
        <w:t xml:space="preserve">Zaradi zaokrožitve zneska dovoljujemo, da se skupni znesek lahko zaokroži navzdol do maksimalno 200 EUR. Znotraj posameznega tipa </w:t>
      </w:r>
      <w:proofErr w:type="spellStart"/>
      <w:r>
        <w:t>media</w:t>
      </w:r>
      <w:proofErr w:type="spellEnd"/>
      <w:r>
        <w:t xml:space="preserve"> so dovoljena odstopanja navzgor in navzdol do maksimalno 100 EUR.</w:t>
      </w:r>
    </w:p>
    <w:tbl>
      <w:tblPr>
        <w:tblW w:w="8680" w:type="dxa"/>
        <w:tblCellMar>
          <w:left w:w="70" w:type="dxa"/>
          <w:right w:w="70" w:type="dxa"/>
        </w:tblCellMar>
        <w:tblLook w:val="04A0" w:firstRow="1" w:lastRow="0" w:firstColumn="1" w:lastColumn="0" w:noHBand="0" w:noVBand="1"/>
      </w:tblPr>
      <w:tblGrid>
        <w:gridCol w:w="3520"/>
        <w:gridCol w:w="1720"/>
        <w:gridCol w:w="1720"/>
        <w:gridCol w:w="1720"/>
      </w:tblGrid>
      <w:tr w:rsidR="00092673" w:rsidRPr="00092673" w14:paraId="6578115E" w14:textId="77777777" w:rsidTr="00092673">
        <w:trPr>
          <w:trHeight w:val="522"/>
        </w:trPr>
        <w:tc>
          <w:tcPr>
            <w:tcW w:w="3520" w:type="dxa"/>
            <w:vMerge w:val="restart"/>
            <w:tcBorders>
              <w:top w:val="single" w:sz="4" w:space="0" w:color="auto"/>
              <w:left w:val="single" w:sz="4" w:space="0" w:color="auto"/>
              <w:bottom w:val="single" w:sz="4" w:space="0" w:color="auto"/>
              <w:right w:val="single" w:sz="4" w:space="0" w:color="auto"/>
            </w:tcBorders>
            <w:shd w:val="clear" w:color="000000" w:fill="FF93E3"/>
            <w:vAlign w:val="center"/>
            <w:hideMark/>
          </w:tcPr>
          <w:p w14:paraId="7D63485C" w14:textId="77777777" w:rsidR="00092673" w:rsidRPr="00092673" w:rsidRDefault="00092673" w:rsidP="00092673">
            <w:pPr>
              <w:spacing w:after="0" w:line="240" w:lineRule="auto"/>
              <w:jc w:val="center"/>
              <w:rPr>
                <w:rFonts w:ascii="Calibri" w:eastAsia="Times New Roman" w:hAnsi="Calibri" w:cs="Calibri"/>
                <w:b/>
                <w:bCs/>
                <w:color w:val="000000"/>
                <w:sz w:val="20"/>
                <w:szCs w:val="20"/>
                <w:lang w:eastAsia="sl-SI"/>
              </w:rPr>
            </w:pPr>
            <w:r w:rsidRPr="00092673">
              <w:rPr>
                <w:rFonts w:ascii="Calibri" w:eastAsia="Times New Roman" w:hAnsi="Calibri" w:cs="Calibri"/>
                <w:b/>
                <w:bCs/>
                <w:color w:val="000000"/>
                <w:sz w:val="20"/>
                <w:szCs w:val="20"/>
                <w:lang w:eastAsia="sl-SI"/>
              </w:rPr>
              <w:t>Zakup oglasnega prostora v/na*</w:t>
            </w:r>
          </w:p>
        </w:tc>
        <w:tc>
          <w:tcPr>
            <w:tcW w:w="5160" w:type="dxa"/>
            <w:gridSpan w:val="3"/>
            <w:tcBorders>
              <w:top w:val="single" w:sz="4" w:space="0" w:color="auto"/>
              <w:left w:val="nil"/>
              <w:bottom w:val="single" w:sz="4" w:space="0" w:color="auto"/>
              <w:right w:val="single" w:sz="4" w:space="0" w:color="auto"/>
            </w:tcBorders>
            <w:shd w:val="clear" w:color="000000" w:fill="FF93E3"/>
            <w:vAlign w:val="center"/>
            <w:hideMark/>
          </w:tcPr>
          <w:p w14:paraId="64DBF5F8" w14:textId="77777777" w:rsidR="00092673" w:rsidRPr="00092673" w:rsidRDefault="00092673" w:rsidP="00092673">
            <w:pPr>
              <w:spacing w:after="0" w:line="240" w:lineRule="auto"/>
              <w:jc w:val="center"/>
              <w:rPr>
                <w:rFonts w:ascii="Calibri" w:eastAsia="Times New Roman" w:hAnsi="Calibri" w:cs="Calibri"/>
                <w:b/>
                <w:bCs/>
                <w:color w:val="000000"/>
                <w:sz w:val="20"/>
                <w:szCs w:val="20"/>
                <w:lang w:eastAsia="sl-SI"/>
              </w:rPr>
            </w:pPr>
            <w:r w:rsidRPr="00092673">
              <w:rPr>
                <w:rFonts w:ascii="Calibri" w:eastAsia="Times New Roman" w:hAnsi="Calibri" w:cs="Calibri"/>
                <w:b/>
                <w:bCs/>
                <w:color w:val="000000"/>
                <w:sz w:val="20"/>
                <w:szCs w:val="20"/>
                <w:lang w:eastAsia="sl-SI"/>
              </w:rPr>
              <w:t>Obdobje 20.10.23 do 20.11.23</w:t>
            </w:r>
          </w:p>
        </w:tc>
      </w:tr>
      <w:tr w:rsidR="00092673" w:rsidRPr="00092673" w14:paraId="6CDF2C8D" w14:textId="77777777" w:rsidTr="00092673">
        <w:trPr>
          <w:trHeight w:val="552"/>
        </w:trPr>
        <w:tc>
          <w:tcPr>
            <w:tcW w:w="3520" w:type="dxa"/>
            <w:vMerge/>
            <w:tcBorders>
              <w:top w:val="single" w:sz="4" w:space="0" w:color="auto"/>
              <w:left w:val="single" w:sz="4" w:space="0" w:color="auto"/>
              <w:bottom w:val="single" w:sz="4" w:space="0" w:color="auto"/>
              <w:right w:val="single" w:sz="4" w:space="0" w:color="auto"/>
            </w:tcBorders>
            <w:vAlign w:val="center"/>
            <w:hideMark/>
          </w:tcPr>
          <w:p w14:paraId="4A3F4107" w14:textId="77777777" w:rsidR="00092673" w:rsidRPr="00092673" w:rsidRDefault="00092673" w:rsidP="00092673">
            <w:pPr>
              <w:spacing w:after="0" w:line="240" w:lineRule="auto"/>
              <w:rPr>
                <w:rFonts w:ascii="Calibri" w:eastAsia="Times New Roman" w:hAnsi="Calibri" w:cs="Calibri"/>
                <w:b/>
                <w:bCs/>
                <w:color w:val="000000"/>
                <w:sz w:val="20"/>
                <w:szCs w:val="20"/>
                <w:lang w:eastAsia="sl-SI"/>
              </w:rPr>
            </w:pPr>
          </w:p>
        </w:tc>
        <w:tc>
          <w:tcPr>
            <w:tcW w:w="1720" w:type="dxa"/>
            <w:tcBorders>
              <w:top w:val="nil"/>
              <w:left w:val="nil"/>
              <w:bottom w:val="single" w:sz="4" w:space="0" w:color="auto"/>
              <w:right w:val="single" w:sz="4" w:space="0" w:color="auto"/>
            </w:tcBorders>
            <w:shd w:val="clear" w:color="000000" w:fill="FF93E3"/>
            <w:vAlign w:val="center"/>
            <w:hideMark/>
          </w:tcPr>
          <w:p w14:paraId="77AE8960" w14:textId="77777777" w:rsidR="00092673" w:rsidRPr="00092673" w:rsidRDefault="00092673" w:rsidP="00092673">
            <w:pPr>
              <w:spacing w:after="0" w:line="240" w:lineRule="auto"/>
              <w:jc w:val="center"/>
              <w:rPr>
                <w:rFonts w:ascii="Calibri" w:eastAsia="Times New Roman" w:hAnsi="Calibri" w:cs="Calibri"/>
                <w:b/>
                <w:bCs/>
                <w:color w:val="000000"/>
                <w:sz w:val="20"/>
                <w:szCs w:val="20"/>
                <w:lang w:eastAsia="sl-SI"/>
              </w:rPr>
            </w:pPr>
            <w:r w:rsidRPr="00092673">
              <w:rPr>
                <w:rFonts w:ascii="Calibri" w:eastAsia="Times New Roman" w:hAnsi="Calibri" w:cs="Calibri"/>
                <w:b/>
                <w:bCs/>
                <w:color w:val="000000"/>
                <w:sz w:val="20"/>
                <w:szCs w:val="20"/>
                <w:lang w:eastAsia="sl-SI"/>
              </w:rPr>
              <w:t xml:space="preserve">Delež proračuna </w:t>
            </w:r>
          </w:p>
        </w:tc>
        <w:tc>
          <w:tcPr>
            <w:tcW w:w="1720" w:type="dxa"/>
            <w:tcBorders>
              <w:top w:val="nil"/>
              <w:left w:val="nil"/>
              <w:bottom w:val="single" w:sz="4" w:space="0" w:color="auto"/>
              <w:right w:val="single" w:sz="4" w:space="0" w:color="auto"/>
            </w:tcBorders>
            <w:shd w:val="clear" w:color="000000" w:fill="FF93E3"/>
            <w:vAlign w:val="center"/>
            <w:hideMark/>
          </w:tcPr>
          <w:p w14:paraId="7DD90DED" w14:textId="77777777" w:rsidR="00092673" w:rsidRPr="00092673" w:rsidRDefault="00092673" w:rsidP="00092673">
            <w:pPr>
              <w:spacing w:after="0" w:line="240" w:lineRule="auto"/>
              <w:jc w:val="center"/>
              <w:rPr>
                <w:rFonts w:ascii="Calibri" w:eastAsia="Times New Roman" w:hAnsi="Calibri" w:cs="Calibri"/>
                <w:b/>
                <w:bCs/>
                <w:color w:val="000000"/>
                <w:sz w:val="20"/>
                <w:szCs w:val="20"/>
                <w:lang w:eastAsia="sl-SI"/>
              </w:rPr>
            </w:pPr>
            <w:r w:rsidRPr="00092673">
              <w:rPr>
                <w:rFonts w:ascii="Calibri" w:eastAsia="Times New Roman" w:hAnsi="Calibri" w:cs="Calibri"/>
                <w:b/>
                <w:bCs/>
                <w:color w:val="000000"/>
                <w:sz w:val="20"/>
                <w:szCs w:val="20"/>
                <w:lang w:eastAsia="sl-SI"/>
              </w:rPr>
              <w:t>Vrednost v € brez DDV</w:t>
            </w:r>
          </w:p>
        </w:tc>
        <w:tc>
          <w:tcPr>
            <w:tcW w:w="1720" w:type="dxa"/>
            <w:tcBorders>
              <w:top w:val="nil"/>
              <w:left w:val="nil"/>
              <w:bottom w:val="single" w:sz="4" w:space="0" w:color="auto"/>
              <w:right w:val="single" w:sz="4" w:space="0" w:color="auto"/>
            </w:tcBorders>
            <w:shd w:val="clear" w:color="000000" w:fill="FF93E3"/>
            <w:vAlign w:val="center"/>
            <w:hideMark/>
          </w:tcPr>
          <w:p w14:paraId="0AF8263A" w14:textId="77777777" w:rsidR="00092673" w:rsidRPr="00092673" w:rsidRDefault="00092673" w:rsidP="00092673">
            <w:pPr>
              <w:spacing w:after="0" w:line="240" w:lineRule="auto"/>
              <w:jc w:val="center"/>
              <w:rPr>
                <w:rFonts w:ascii="Calibri" w:eastAsia="Times New Roman" w:hAnsi="Calibri" w:cs="Calibri"/>
                <w:b/>
                <w:bCs/>
                <w:color w:val="000000"/>
                <w:sz w:val="20"/>
                <w:szCs w:val="20"/>
                <w:lang w:eastAsia="sl-SI"/>
              </w:rPr>
            </w:pPr>
            <w:r w:rsidRPr="00092673">
              <w:rPr>
                <w:rFonts w:ascii="Calibri" w:eastAsia="Times New Roman" w:hAnsi="Calibri" w:cs="Calibri"/>
                <w:b/>
                <w:bCs/>
                <w:color w:val="000000"/>
                <w:sz w:val="20"/>
                <w:szCs w:val="20"/>
                <w:lang w:eastAsia="sl-SI"/>
              </w:rPr>
              <w:t>Vrednost v € z DDV</w:t>
            </w:r>
          </w:p>
        </w:tc>
      </w:tr>
      <w:tr w:rsidR="00092673" w:rsidRPr="00092673" w14:paraId="5EE84881" w14:textId="77777777" w:rsidTr="00092673">
        <w:trPr>
          <w:trHeight w:val="288"/>
        </w:trPr>
        <w:tc>
          <w:tcPr>
            <w:tcW w:w="3520" w:type="dxa"/>
            <w:tcBorders>
              <w:top w:val="nil"/>
              <w:left w:val="single" w:sz="4" w:space="0" w:color="auto"/>
              <w:bottom w:val="single" w:sz="4" w:space="0" w:color="auto"/>
              <w:right w:val="single" w:sz="4" w:space="0" w:color="auto"/>
            </w:tcBorders>
            <w:shd w:val="clear" w:color="000000" w:fill="FFFFFF"/>
            <w:vAlign w:val="center"/>
            <w:hideMark/>
          </w:tcPr>
          <w:p w14:paraId="48BD00E1" w14:textId="77777777" w:rsidR="00092673" w:rsidRPr="00092673" w:rsidRDefault="00092673" w:rsidP="00092673">
            <w:pPr>
              <w:spacing w:after="0" w:line="240" w:lineRule="auto"/>
              <w:rPr>
                <w:rFonts w:ascii="Calibri body" w:eastAsia="Times New Roman" w:hAnsi="Calibri body" w:cs="Calibri"/>
                <w:sz w:val="16"/>
                <w:szCs w:val="16"/>
                <w:lang w:eastAsia="sl-SI"/>
              </w:rPr>
            </w:pPr>
            <w:r w:rsidRPr="00092673">
              <w:rPr>
                <w:rFonts w:ascii="Calibri body" w:eastAsia="Times New Roman" w:hAnsi="Calibri body" w:cs="Calibri"/>
                <w:sz w:val="16"/>
                <w:szCs w:val="16"/>
                <w:lang w:eastAsia="sl-SI"/>
              </w:rPr>
              <w:t>TV</w:t>
            </w:r>
          </w:p>
        </w:tc>
        <w:tc>
          <w:tcPr>
            <w:tcW w:w="1720" w:type="dxa"/>
            <w:tcBorders>
              <w:top w:val="nil"/>
              <w:left w:val="nil"/>
              <w:bottom w:val="single" w:sz="4" w:space="0" w:color="auto"/>
              <w:right w:val="single" w:sz="4" w:space="0" w:color="auto"/>
            </w:tcBorders>
            <w:shd w:val="clear" w:color="000000" w:fill="FFDDF6"/>
            <w:vAlign w:val="center"/>
            <w:hideMark/>
          </w:tcPr>
          <w:p w14:paraId="15D781B2" w14:textId="77777777" w:rsidR="00092673" w:rsidRPr="00092673" w:rsidRDefault="00092673" w:rsidP="00092673">
            <w:pPr>
              <w:spacing w:after="0" w:line="240" w:lineRule="auto"/>
              <w:jc w:val="center"/>
              <w:rPr>
                <w:rFonts w:ascii="Calibri" w:eastAsia="Times New Roman" w:hAnsi="Calibri" w:cs="Calibri"/>
                <w:color w:val="000000"/>
                <w:sz w:val="16"/>
                <w:szCs w:val="16"/>
                <w:lang w:eastAsia="sl-SI"/>
              </w:rPr>
            </w:pPr>
            <w:r w:rsidRPr="00092673">
              <w:rPr>
                <w:rFonts w:ascii="Calibri" w:eastAsia="Times New Roman" w:hAnsi="Calibri" w:cs="Calibri"/>
                <w:color w:val="000000"/>
                <w:sz w:val="16"/>
                <w:szCs w:val="16"/>
                <w:lang w:eastAsia="sl-SI"/>
              </w:rPr>
              <w:t>63%</w:t>
            </w:r>
          </w:p>
        </w:tc>
        <w:tc>
          <w:tcPr>
            <w:tcW w:w="1720" w:type="dxa"/>
            <w:tcBorders>
              <w:top w:val="nil"/>
              <w:left w:val="nil"/>
              <w:bottom w:val="single" w:sz="4" w:space="0" w:color="auto"/>
              <w:right w:val="single" w:sz="4" w:space="0" w:color="auto"/>
            </w:tcBorders>
            <w:shd w:val="clear" w:color="000000" w:fill="FFDDF6"/>
            <w:vAlign w:val="center"/>
            <w:hideMark/>
          </w:tcPr>
          <w:p w14:paraId="079747DC" w14:textId="77777777" w:rsidR="00092673" w:rsidRPr="00092673" w:rsidRDefault="00092673" w:rsidP="00092673">
            <w:pPr>
              <w:spacing w:after="0" w:line="240" w:lineRule="auto"/>
              <w:jc w:val="right"/>
              <w:rPr>
                <w:rFonts w:ascii="Calibri" w:eastAsia="Times New Roman" w:hAnsi="Calibri" w:cs="Calibri"/>
                <w:color w:val="000000"/>
                <w:sz w:val="16"/>
                <w:szCs w:val="16"/>
                <w:lang w:eastAsia="sl-SI"/>
              </w:rPr>
            </w:pPr>
            <w:r w:rsidRPr="00092673">
              <w:rPr>
                <w:rFonts w:ascii="Calibri" w:eastAsia="Times New Roman" w:hAnsi="Calibri" w:cs="Calibri"/>
                <w:color w:val="000000"/>
                <w:sz w:val="16"/>
                <w:szCs w:val="16"/>
                <w:lang w:eastAsia="sl-SI"/>
              </w:rPr>
              <w:t>53.278,69</w:t>
            </w:r>
          </w:p>
        </w:tc>
        <w:tc>
          <w:tcPr>
            <w:tcW w:w="1720" w:type="dxa"/>
            <w:tcBorders>
              <w:top w:val="nil"/>
              <w:left w:val="nil"/>
              <w:bottom w:val="single" w:sz="4" w:space="0" w:color="auto"/>
              <w:right w:val="single" w:sz="4" w:space="0" w:color="auto"/>
            </w:tcBorders>
            <w:shd w:val="clear" w:color="000000" w:fill="FFDDF6"/>
            <w:vAlign w:val="center"/>
            <w:hideMark/>
          </w:tcPr>
          <w:p w14:paraId="51AC6D41" w14:textId="77777777" w:rsidR="00092673" w:rsidRPr="00092673" w:rsidRDefault="00092673" w:rsidP="00092673">
            <w:pPr>
              <w:spacing w:after="0" w:line="240" w:lineRule="auto"/>
              <w:jc w:val="right"/>
              <w:rPr>
                <w:rFonts w:ascii="Calibri" w:eastAsia="Times New Roman" w:hAnsi="Calibri" w:cs="Calibri"/>
                <w:color w:val="000000"/>
                <w:sz w:val="16"/>
                <w:szCs w:val="16"/>
                <w:lang w:eastAsia="sl-SI"/>
              </w:rPr>
            </w:pPr>
            <w:r w:rsidRPr="00092673">
              <w:rPr>
                <w:rFonts w:ascii="Calibri" w:eastAsia="Times New Roman" w:hAnsi="Calibri" w:cs="Calibri"/>
                <w:color w:val="000000"/>
                <w:sz w:val="16"/>
                <w:szCs w:val="16"/>
                <w:lang w:eastAsia="sl-SI"/>
              </w:rPr>
              <w:t>65.000</w:t>
            </w:r>
          </w:p>
        </w:tc>
      </w:tr>
      <w:tr w:rsidR="00092673" w:rsidRPr="00092673" w14:paraId="68FAC53B" w14:textId="77777777" w:rsidTr="00092673">
        <w:trPr>
          <w:trHeight w:val="288"/>
        </w:trPr>
        <w:tc>
          <w:tcPr>
            <w:tcW w:w="3520" w:type="dxa"/>
            <w:tcBorders>
              <w:top w:val="nil"/>
              <w:left w:val="single" w:sz="4" w:space="0" w:color="auto"/>
              <w:bottom w:val="single" w:sz="4" w:space="0" w:color="auto"/>
              <w:right w:val="single" w:sz="4" w:space="0" w:color="auto"/>
            </w:tcBorders>
            <w:shd w:val="clear" w:color="000000" w:fill="FFFFFF"/>
            <w:vAlign w:val="center"/>
            <w:hideMark/>
          </w:tcPr>
          <w:p w14:paraId="10325A4D" w14:textId="77777777" w:rsidR="00092673" w:rsidRPr="00092673" w:rsidRDefault="00092673" w:rsidP="00092673">
            <w:pPr>
              <w:spacing w:after="0" w:line="240" w:lineRule="auto"/>
              <w:rPr>
                <w:rFonts w:ascii="Calibri body" w:eastAsia="Times New Roman" w:hAnsi="Calibri body" w:cs="Calibri"/>
                <w:sz w:val="16"/>
                <w:szCs w:val="16"/>
                <w:lang w:eastAsia="sl-SI"/>
              </w:rPr>
            </w:pPr>
            <w:r w:rsidRPr="00092673">
              <w:rPr>
                <w:rFonts w:ascii="Calibri body" w:eastAsia="Times New Roman" w:hAnsi="Calibri body" w:cs="Calibri"/>
                <w:sz w:val="16"/>
                <w:szCs w:val="16"/>
                <w:lang w:eastAsia="sl-SI"/>
              </w:rPr>
              <w:t>Radio</w:t>
            </w:r>
          </w:p>
        </w:tc>
        <w:tc>
          <w:tcPr>
            <w:tcW w:w="1720" w:type="dxa"/>
            <w:tcBorders>
              <w:top w:val="nil"/>
              <w:left w:val="nil"/>
              <w:bottom w:val="single" w:sz="4" w:space="0" w:color="auto"/>
              <w:right w:val="single" w:sz="4" w:space="0" w:color="auto"/>
            </w:tcBorders>
            <w:shd w:val="clear" w:color="000000" w:fill="FFDDF6"/>
            <w:vAlign w:val="center"/>
            <w:hideMark/>
          </w:tcPr>
          <w:p w14:paraId="76BF02DA" w14:textId="77777777" w:rsidR="00092673" w:rsidRPr="00092673" w:rsidRDefault="00092673" w:rsidP="00092673">
            <w:pPr>
              <w:spacing w:after="0" w:line="240" w:lineRule="auto"/>
              <w:jc w:val="center"/>
              <w:rPr>
                <w:rFonts w:ascii="Calibri" w:eastAsia="Times New Roman" w:hAnsi="Calibri" w:cs="Calibri"/>
                <w:color w:val="000000"/>
                <w:sz w:val="16"/>
                <w:szCs w:val="16"/>
                <w:lang w:eastAsia="sl-SI"/>
              </w:rPr>
            </w:pPr>
            <w:r w:rsidRPr="00092673">
              <w:rPr>
                <w:rFonts w:ascii="Calibri" w:eastAsia="Times New Roman" w:hAnsi="Calibri" w:cs="Calibri"/>
                <w:color w:val="000000"/>
                <w:sz w:val="16"/>
                <w:szCs w:val="16"/>
                <w:lang w:eastAsia="sl-SI"/>
              </w:rPr>
              <w:t>24%</w:t>
            </w:r>
          </w:p>
        </w:tc>
        <w:tc>
          <w:tcPr>
            <w:tcW w:w="1720" w:type="dxa"/>
            <w:tcBorders>
              <w:top w:val="nil"/>
              <w:left w:val="nil"/>
              <w:bottom w:val="single" w:sz="4" w:space="0" w:color="auto"/>
              <w:right w:val="single" w:sz="4" w:space="0" w:color="auto"/>
            </w:tcBorders>
            <w:shd w:val="clear" w:color="000000" w:fill="FFDDF6"/>
            <w:vAlign w:val="center"/>
            <w:hideMark/>
          </w:tcPr>
          <w:p w14:paraId="18DD5EF5" w14:textId="77777777" w:rsidR="00092673" w:rsidRPr="00092673" w:rsidRDefault="00092673" w:rsidP="00092673">
            <w:pPr>
              <w:spacing w:after="0" w:line="240" w:lineRule="auto"/>
              <w:jc w:val="right"/>
              <w:rPr>
                <w:rFonts w:ascii="Calibri" w:eastAsia="Times New Roman" w:hAnsi="Calibri" w:cs="Calibri"/>
                <w:color w:val="000000"/>
                <w:sz w:val="16"/>
                <w:szCs w:val="16"/>
                <w:lang w:eastAsia="sl-SI"/>
              </w:rPr>
            </w:pPr>
            <w:r w:rsidRPr="00092673">
              <w:rPr>
                <w:rFonts w:ascii="Calibri" w:eastAsia="Times New Roman" w:hAnsi="Calibri" w:cs="Calibri"/>
                <w:color w:val="000000"/>
                <w:sz w:val="16"/>
                <w:szCs w:val="16"/>
                <w:lang w:eastAsia="sl-SI"/>
              </w:rPr>
              <w:t>20.491,80</w:t>
            </w:r>
          </w:p>
        </w:tc>
        <w:tc>
          <w:tcPr>
            <w:tcW w:w="1720" w:type="dxa"/>
            <w:tcBorders>
              <w:top w:val="nil"/>
              <w:left w:val="nil"/>
              <w:bottom w:val="single" w:sz="4" w:space="0" w:color="auto"/>
              <w:right w:val="single" w:sz="4" w:space="0" w:color="auto"/>
            </w:tcBorders>
            <w:shd w:val="clear" w:color="000000" w:fill="FFDDF6"/>
            <w:vAlign w:val="center"/>
            <w:hideMark/>
          </w:tcPr>
          <w:p w14:paraId="7F9096EC" w14:textId="77777777" w:rsidR="00092673" w:rsidRPr="00092673" w:rsidRDefault="00092673" w:rsidP="00092673">
            <w:pPr>
              <w:spacing w:after="0" w:line="240" w:lineRule="auto"/>
              <w:jc w:val="right"/>
              <w:rPr>
                <w:rFonts w:ascii="Calibri" w:eastAsia="Times New Roman" w:hAnsi="Calibri" w:cs="Calibri"/>
                <w:color w:val="000000"/>
                <w:sz w:val="16"/>
                <w:szCs w:val="16"/>
                <w:lang w:eastAsia="sl-SI"/>
              </w:rPr>
            </w:pPr>
            <w:r w:rsidRPr="00092673">
              <w:rPr>
                <w:rFonts w:ascii="Calibri" w:eastAsia="Times New Roman" w:hAnsi="Calibri" w:cs="Calibri"/>
                <w:color w:val="000000"/>
                <w:sz w:val="16"/>
                <w:szCs w:val="16"/>
                <w:lang w:eastAsia="sl-SI"/>
              </w:rPr>
              <w:t>25.000</w:t>
            </w:r>
          </w:p>
        </w:tc>
      </w:tr>
      <w:tr w:rsidR="00092673" w:rsidRPr="00092673" w14:paraId="5FC17578" w14:textId="77777777" w:rsidTr="00092673">
        <w:trPr>
          <w:trHeight w:val="288"/>
        </w:trPr>
        <w:tc>
          <w:tcPr>
            <w:tcW w:w="3520" w:type="dxa"/>
            <w:tcBorders>
              <w:top w:val="nil"/>
              <w:left w:val="single" w:sz="4" w:space="0" w:color="auto"/>
              <w:bottom w:val="single" w:sz="4" w:space="0" w:color="auto"/>
              <w:right w:val="single" w:sz="4" w:space="0" w:color="auto"/>
            </w:tcBorders>
            <w:shd w:val="clear" w:color="000000" w:fill="FFFFFF"/>
            <w:vAlign w:val="center"/>
            <w:hideMark/>
          </w:tcPr>
          <w:p w14:paraId="776D5F0B" w14:textId="77777777" w:rsidR="00092673" w:rsidRPr="00092673" w:rsidRDefault="00092673" w:rsidP="00092673">
            <w:pPr>
              <w:spacing w:after="0" w:line="240" w:lineRule="auto"/>
              <w:rPr>
                <w:rFonts w:ascii="Calibri body" w:eastAsia="Times New Roman" w:hAnsi="Calibri body" w:cs="Calibri"/>
                <w:sz w:val="16"/>
                <w:szCs w:val="16"/>
                <w:lang w:eastAsia="sl-SI"/>
              </w:rPr>
            </w:pPr>
            <w:proofErr w:type="spellStart"/>
            <w:r w:rsidRPr="00092673">
              <w:rPr>
                <w:rFonts w:ascii="Calibri body" w:eastAsia="Times New Roman" w:hAnsi="Calibri body" w:cs="Calibri"/>
                <w:sz w:val="16"/>
                <w:szCs w:val="16"/>
                <w:lang w:eastAsia="sl-SI"/>
              </w:rPr>
              <w:t>Display</w:t>
            </w:r>
            <w:proofErr w:type="spellEnd"/>
            <w:r w:rsidRPr="00092673">
              <w:rPr>
                <w:rFonts w:ascii="Calibri body" w:eastAsia="Times New Roman" w:hAnsi="Calibri body" w:cs="Calibri"/>
                <w:sz w:val="16"/>
                <w:szCs w:val="16"/>
                <w:lang w:eastAsia="sl-SI"/>
              </w:rPr>
              <w:t xml:space="preserve"> </w:t>
            </w:r>
            <w:proofErr w:type="spellStart"/>
            <w:r w:rsidRPr="00092673">
              <w:rPr>
                <w:rFonts w:ascii="Calibri body" w:eastAsia="Times New Roman" w:hAnsi="Calibri body" w:cs="Calibri"/>
                <w:sz w:val="16"/>
                <w:szCs w:val="16"/>
                <w:lang w:eastAsia="sl-SI"/>
              </w:rPr>
              <w:t>ogl</w:t>
            </w:r>
            <w:proofErr w:type="spellEnd"/>
            <w:r w:rsidRPr="00092673">
              <w:rPr>
                <w:rFonts w:ascii="Calibri body" w:eastAsia="Times New Roman" w:hAnsi="Calibri body" w:cs="Calibri"/>
                <w:sz w:val="16"/>
                <w:szCs w:val="16"/>
                <w:lang w:eastAsia="sl-SI"/>
              </w:rPr>
              <w:t>. na lokalnih medijih</w:t>
            </w:r>
          </w:p>
        </w:tc>
        <w:tc>
          <w:tcPr>
            <w:tcW w:w="1720" w:type="dxa"/>
            <w:tcBorders>
              <w:top w:val="nil"/>
              <w:left w:val="nil"/>
              <w:bottom w:val="single" w:sz="4" w:space="0" w:color="auto"/>
              <w:right w:val="single" w:sz="4" w:space="0" w:color="auto"/>
            </w:tcBorders>
            <w:shd w:val="clear" w:color="000000" w:fill="FFDDF6"/>
            <w:vAlign w:val="center"/>
            <w:hideMark/>
          </w:tcPr>
          <w:p w14:paraId="39E41771" w14:textId="77777777" w:rsidR="00092673" w:rsidRPr="00092673" w:rsidRDefault="00092673" w:rsidP="00092673">
            <w:pPr>
              <w:spacing w:after="0" w:line="240" w:lineRule="auto"/>
              <w:jc w:val="center"/>
              <w:rPr>
                <w:rFonts w:ascii="Calibri" w:eastAsia="Times New Roman" w:hAnsi="Calibri" w:cs="Calibri"/>
                <w:color w:val="000000"/>
                <w:sz w:val="16"/>
                <w:szCs w:val="16"/>
                <w:lang w:eastAsia="sl-SI"/>
              </w:rPr>
            </w:pPr>
            <w:r w:rsidRPr="00092673">
              <w:rPr>
                <w:rFonts w:ascii="Calibri" w:eastAsia="Times New Roman" w:hAnsi="Calibri" w:cs="Calibri"/>
                <w:color w:val="000000"/>
                <w:sz w:val="16"/>
                <w:szCs w:val="16"/>
                <w:lang w:eastAsia="sl-SI"/>
              </w:rPr>
              <w:t>10%</w:t>
            </w:r>
          </w:p>
        </w:tc>
        <w:tc>
          <w:tcPr>
            <w:tcW w:w="1720" w:type="dxa"/>
            <w:tcBorders>
              <w:top w:val="nil"/>
              <w:left w:val="nil"/>
              <w:bottom w:val="single" w:sz="4" w:space="0" w:color="auto"/>
              <w:right w:val="single" w:sz="4" w:space="0" w:color="auto"/>
            </w:tcBorders>
            <w:shd w:val="clear" w:color="000000" w:fill="FFDDF6"/>
            <w:vAlign w:val="center"/>
            <w:hideMark/>
          </w:tcPr>
          <w:p w14:paraId="7E6419FF" w14:textId="77777777" w:rsidR="00092673" w:rsidRPr="00092673" w:rsidRDefault="00092673" w:rsidP="00092673">
            <w:pPr>
              <w:spacing w:after="0" w:line="240" w:lineRule="auto"/>
              <w:jc w:val="right"/>
              <w:rPr>
                <w:rFonts w:ascii="Calibri" w:eastAsia="Times New Roman" w:hAnsi="Calibri" w:cs="Calibri"/>
                <w:color w:val="000000"/>
                <w:sz w:val="16"/>
                <w:szCs w:val="16"/>
                <w:lang w:eastAsia="sl-SI"/>
              </w:rPr>
            </w:pPr>
            <w:r w:rsidRPr="00092673">
              <w:rPr>
                <w:rFonts w:ascii="Calibri" w:eastAsia="Times New Roman" w:hAnsi="Calibri" w:cs="Calibri"/>
                <w:color w:val="000000"/>
                <w:sz w:val="16"/>
                <w:szCs w:val="16"/>
                <w:lang w:eastAsia="sl-SI"/>
              </w:rPr>
              <w:t>8.196,72</w:t>
            </w:r>
          </w:p>
        </w:tc>
        <w:tc>
          <w:tcPr>
            <w:tcW w:w="1720" w:type="dxa"/>
            <w:tcBorders>
              <w:top w:val="nil"/>
              <w:left w:val="nil"/>
              <w:bottom w:val="single" w:sz="4" w:space="0" w:color="auto"/>
              <w:right w:val="single" w:sz="4" w:space="0" w:color="auto"/>
            </w:tcBorders>
            <w:shd w:val="clear" w:color="000000" w:fill="FFDDF6"/>
            <w:vAlign w:val="center"/>
            <w:hideMark/>
          </w:tcPr>
          <w:p w14:paraId="61464492" w14:textId="77777777" w:rsidR="00092673" w:rsidRPr="00092673" w:rsidRDefault="00092673" w:rsidP="00092673">
            <w:pPr>
              <w:spacing w:after="0" w:line="240" w:lineRule="auto"/>
              <w:jc w:val="right"/>
              <w:rPr>
                <w:rFonts w:ascii="Calibri" w:eastAsia="Times New Roman" w:hAnsi="Calibri" w:cs="Calibri"/>
                <w:color w:val="000000"/>
                <w:sz w:val="16"/>
                <w:szCs w:val="16"/>
                <w:lang w:eastAsia="sl-SI"/>
              </w:rPr>
            </w:pPr>
            <w:r w:rsidRPr="00092673">
              <w:rPr>
                <w:rFonts w:ascii="Calibri" w:eastAsia="Times New Roman" w:hAnsi="Calibri" w:cs="Calibri"/>
                <w:color w:val="000000"/>
                <w:sz w:val="16"/>
                <w:szCs w:val="16"/>
                <w:lang w:eastAsia="sl-SI"/>
              </w:rPr>
              <w:t>10.000</w:t>
            </w:r>
          </w:p>
        </w:tc>
      </w:tr>
      <w:tr w:rsidR="00092673" w:rsidRPr="00092673" w14:paraId="71F1D712" w14:textId="77777777" w:rsidTr="00092673">
        <w:trPr>
          <w:trHeight w:val="288"/>
        </w:trPr>
        <w:tc>
          <w:tcPr>
            <w:tcW w:w="3520" w:type="dxa"/>
            <w:tcBorders>
              <w:top w:val="nil"/>
              <w:left w:val="single" w:sz="4" w:space="0" w:color="auto"/>
              <w:bottom w:val="single" w:sz="4" w:space="0" w:color="auto"/>
              <w:right w:val="single" w:sz="4" w:space="0" w:color="auto"/>
            </w:tcBorders>
            <w:shd w:val="clear" w:color="000000" w:fill="FFFFFF"/>
            <w:vAlign w:val="center"/>
            <w:hideMark/>
          </w:tcPr>
          <w:p w14:paraId="1BC47408" w14:textId="77777777" w:rsidR="00092673" w:rsidRPr="00092673" w:rsidRDefault="00092673" w:rsidP="00092673">
            <w:pPr>
              <w:spacing w:after="0" w:line="240" w:lineRule="auto"/>
              <w:rPr>
                <w:rFonts w:ascii="Calibri body" w:eastAsia="Times New Roman" w:hAnsi="Calibri body" w:cs="Calibri"/>
                <w:sz w:val="16"/>
                <w:szCs w:val="16"/>
                <w:lang w:eastAsia="sl-SI"/>
              </w:rPr>
            </w:pPr>
            <w:r w:rsidRPr="00092673">
              <w:rPr>
                <w:rFonts w:ascii="Calibri body" w:eastAsia="Times New Roman" w:hAnsi="Calibri body" w:cs="Calibri"/>
                <w:sz w:val="16"/>
                <w:szCs w:val="16"/>
                <w:lang w:eastAsia="sl-SI"/>
              </w:rPr>
              <w:t>SEM</w:t>
            </w:r>
          </w:p>
        </w:tc>
        <w:tc>
          <w:tcPr>
            <w:tcW w:w="1720" w:type="dxa"/>
            <w:tcBorders>
              <w:top w:val="nil"/>
              <w:left w:val="nil"/>
              <w:bottom w:val="single" w:sz="4" w:space="0" w:color="auto"/>
              <w:right w:val="single" w:sz="4" w:space="0" w:color="auto"/>
            </w:tcBorders>
            <w:shd w:val="clear" w:color="000000" w:fill="FFDDF6"/>
            <w:vAlign w:val="center"/>
            <w:hideMark/>
          </w:tcPr>
          <w:p w14:paraId="5AA41EE9" w14:textId="77777777" w:rsidR="00092673" w:rsidRPr="00092673" w:rsidRDefault="00092673" w:rsidP="00092673">
            <w:pPr>
              <w:spacing w:after="0" w:line="240" w:lineRule="auto"/>
              <w:jc w:val="center"/>
              <w:rPr>
                <w:rFonts w:ascii="Calibri" w:eastAsia="Times New Roman" w:hAnsi="Calibri" w:cs="Calibri"/>
                <w:color w:val="000000"/>
                <w:sz w:val="16"/>
                <w:szCs w:val="16"/>
                <w:lang w:eastAsia="sl-SI"/>
              </w:rPr>
            </w:pPr>
            <w:r w:rsidRPr="00092673">
              <w:rPr>
                <w:rFonts w:ascii="Calibri" w:eastAsia="Times New Roman" w:hAnsi="Calibri" w:cs="Calibri"/>
                <w:color w:val="000000"/>
                <w:sz w:val="16"/>
                <w:szCs w:val="16"/>
                <w:lang w:eastAsia="sl-SI"/>
              </w:rPr>
              <w:t>3%</w:t>
            </w:r>
          </w:p>
        </w:tc>
        <w:tc>
          <w:tcPr>
            <w:tcW w:w="1720" w:type="dxa"/>
            <w:tcBorders>
              <w:top w:val="nil"/>
              <w:left w:val="nil"/>
              <w:bottom w:val="single" w:sz="4" w:space="0" w:color="auto"/>
              <w:right w:val="single" w:sz="4" w:space="0" w:color="auto"/>
            </w:tcBorders>
            <w:shd w:val="clear" w:color="000000" w:fill="FFDDF6"/>
            <w:vAlign w:val="center"/>
            <w:hideMark/>
          </w:tcPr>
          <w:p w14:paraId="6542BFD6" w14:textId="77777777" w:rsidR="00092673" w:rsidRPr="00092673" w:rsidRDefault="00092673" w:rsidP="00092673">
            <w:pPr>
              <w:spacing w:after="0" w:line="240" w:lineRule="auto"/>
              <w:jc w:val="right"/>
              <w:rPr>
                <w:rFonts w:ascii="Calibri" w:eastAsia="Times New Roman" w:hAnsi="Calibri" w:cs="Calibri"/>
                <w:color w:val="000000"/>
                <w:sz w:val="16"/>
                <w:szCs w:val="16"/>
                <w:lang w:eastAsia="sl-SI"/>
              </w:rPr>
            </w:pPr>
            <w:r w:rsidRPr="00092673">
              <w:rPr>
                <w:rFonts w:ascii="Calibri" w:eastAsia="Times New Roman" w:hAnsi="Calibri" w:cs="Calibri"/>
                <w:color w:val="000000"/>
                <w:sz w:val="16"/>
                <w:szCs w:val="16"/>
                <w:lang w:eastAsia="sl-SI"/>
              </w:rPr>
              <w:t>2.459,02</w:t>
            </w:r>
          </w:p>
        </w:tc>
        <w:tc>
          <w:tcPr>
            <w:tcW w:w="1720" w:type="dxa"/>
            <w:tcBorders>
              <w:top w:val="nil"/>
              <w:left w:val="nil"/>
              <w:bottom w:val="single" w:sz="4" w:space="0" w:color="auto"/>
              <w:right w:val="nil"/>
            </w:tcBorders>
            <w:shd w:val="clear" w:color="000000" w:fill="FFDDF6"/>
            <w:vAlign w:val="center"/>
            <w:hideMark/>
          </w:tcPr>
          <w:p w14:paraId="4CC663DC" w14:textId="77777777" w:rsidR="00092673" w:rsidRPr="00092673" w:rsidRDefault="00092673" w:rsidP="00092673">
            <w:pPr>
              <w:spacing w:after="0" w:line="240" w:lineRule="auto"/>
              <w:jc w:val="right"/>
              <w:rPr>
                <w:rFonts w:ascii="Calibri" w:eastAsia="Times New Roman" w:hAnsi="Calibri" w:cs="Calibri"/>
                <w:color w:val="000000"/>
                <w:sz w:val="16"/>
                <w:szCs w:val="16"/>
                <w:lang w:eastAsia="sl-SI"/>
              </w:rPr>
            </w:pPr>
            <w:r w:rsidRPr="00092673">
              <w:rPr>
                <w:rFonts w:ascii="Calibri" w:eastAsia="Times New Roman" w:hAnsi="Calibri" w:cs="Calibri"/>
                <w:color w:val="000000"/>
                <w:sz w:val="16"/>
                <w:szCs w:val="16"/>
                <w:lang w:eastAsia="sl-SI"/>
              </w:rPr>
              <w:t>3.000</w:t>
            </w:r>
          </w:p>
        </w:tc>
      </w:tr>
      <w:tr w:rsidR="00092673" w:rsidRPr="00092673" w14:paraId="68C440DD" w14:textId="77777777" w:rsidTr="00092673">
        <w:trPr>
          <w:trHeight w:val="288"/>
        </w:trPr>
        <w:tc>
          <w:tcPr>
            <w:tcW w:w="3520" w:type="dxa"/>
            <w:tcBorders>
              <w:top w:val="nil"/>
              <w:left w:val="single" w:sz="4" w:space="0" w:color="auto"/>
              <w:bottom w:val="single" w:sz="4" w:space="0" w:color="auto"/>
              <w:right w:val="single" w:sz="4" w:space="0" w:color="auto"/>
            </w:tcBorders>
            <w:shd w:val="clear" w:color="000000" w:fill="FF93E3"/>
            <w:vAlign w:val="center"/>
            <w:hideMark/>
          </w:tcPr>
          <w:p w14:paraId="65D4B9CF" w14:textId="77777777" w:rsidR="00092673" w:rsidRPr="00092673" w:rsidRDefault="00092673" w:rsidP="00092673">
            <w:pPr>
              <w:spacing w:after="0" w:line="240" w:lineRule="auto"/>
              <w:rPr>
                <w:rFonts w:ascii="Calibri" w:eastAsia="Times New Roman" w:hAnsi="Calibri" w:cs="Calibri"/>
                <w:b/>
                <w:bCs/>
                <w:color w:val="000000"/>
                <w:sz w:val="20"/>
                <w:szCs w:val="20"/>
                <w:lang w:eastAsia="sl-SI"/>
              </w:rPr>
            </w:pPr>
            <w:r w:rsidRPr="00092673">
              <w:rPr>
                <w:rFonts w:ascii="Calibri" w:eastAsia="Times New Roman" w:hAnsi="Calibri" w:cs="Calibri"/>
                <w:b/>
                <w:bCs/>
                <w:color w:val="000000"/>
                <w:sz w:val="20"/>
                <w:szCs w:val="20"/>
                <w:lang w:eastAsia="sl-SI"/>
              </w:rPr>
              <w:t>SKUPAJ</w:t>
            </w:r>
          </w:p>
        </w:tc>
        <w:tc>
          <w:tcPr>
            <w:tcW w:w="1720" w:type="dxa"/>
            <w:tcBorders>
              <w:top w:val="nil"/>
              <w:left w:val="nil"/>
              <w:bottom w:val="single" w:sz="4" w:space="0" w:color="auto"/>
              <w:right w:val="single" w:sz="4" w:space="0" w:color="auto"/>
            </w:tcBorders>
            <w:shd w:val="clear" w:color="000000" w:fill="FFDDF6"/>
            <w:vAlign w:val="center"/>
            <w:hideMark/>
          </w:tcPr>
          <w:p w14:paraId="2CE9262C" w14:textId="77777777" w:rsidR="00092673" w:rsidRPr="00092673" w:rsidRDefault="00092673" w:rsidP="00092673">
            <w:pPr>
              <w:spacing w:after="0" w:line="240" w:lineRule="auto"/>
              <w:jc w:val="center"/>
              <w:rPr>
                <w:rFonts w:ascii="Calibri" w:eastAsia="Times New Roman" w:hAnsi="Calibri" w:cs="Calibri"/>
                <w:color w:val="000000"/>
                <w:sz w:val="16"/>
                <w:szCs w:val="16"/>
                <w:lang w:eastAsia="sl-SI"/>
              </w:rPr>
            </w:pPr>
            <w:r w:rsidRPr="00092673">
              <w:rPr>
                <w:rFonts w:ascii="Calibri" w:eastAsia="Times New Roman" w:hAnsi="Calibri" w:cs="Calibri"/>
                <w:color w:val="000000"/>
                <w:sz w:val="16"/>
                <w:szCs w:val="16"/>
                <w:lang w:eastAsia="sl-SI"/>
              </w:rPr>
              <w:t>100%</w:t>
            </w:r>
          </w:p>
        </w:tc>
        <w:tc>
          <w:tcPr>
            <w:tcW w:w="1720" w:type="dxa"/>
            <w:tcBorders>
              <w:top w:val="nil"/>
              <w:left w:val="nil"/>
              <w:bottom w:val="single" w:sz="4" w:space="0" w:color="auto"/>
              <w:right w:val="single" w:sz="4" w:space="0" w:color="auto"/>
            </w:tcBorders>
            <w:shd w:val="clear" w:color="000000" w:fill="FFDDF6"/>
            <w:vAlign w:val="center"/>
            <w:hideMark/>
          </w:tcPr>
          <w:p w14:paraId="076A3603" w14:textId="77777777" w:rsidR="00092673" w:rsidRPr="00092673" w:rsidRDefault="00092673" w:rsidP="00092673">
            <w:pPr>
              <w:spacing w:after="0" w:line="240" w:lineRule="auto"/>
              <w:jc w:val="right"/>
              <w:rPr>
                <w:rFonts w:ascii="Calibri" w:eastAsia="Times New Roman" w:hAnsi="Calibri" w:cs="Calibri"/>
                <w:color w:val="000000"/>
                <w:sz w:val="16"/>
                <w:szCs w:val="16"/>
                <w:lang w:eastAsia="sl-SI"/>
              </w:rPr>
            </w:pPr>
            <w:r w:rsidRPr="00092673">
              <w:rPr>
                <w:rFonts w:ascii="Calibri" w:eastAsia="Times New Roman" w:hAnsi="Calibri" w:cs="Calibri"/>
                <w:color w:val="000000"/>
                <w:sz w:val="16"/>
                <w:szCs w:val="16"/>
                <w:lang w:eastAsia="sl-SI"/>
              </w:rPr>
              <w:t>84.426,23</w:t>
            </w:r>
          </w:p>
        </w:tc>
        <w:tc>
          <w:tcPr>
            <w:tcW w:w="1720" w:type="dxa"/>
            <w:tcBorders>
              <w:top w:val="nil"/>
              <w:left w:val="nil"/>
              <w:bottom w:val="single" w:sz="4" w:space="0" w:color="auto"/>
              <w:right w:val="single" w:sz="4" w:space="0" w:color="auto"/>
            </w:tcBorders>
            <w:shd w:val="clear" w:color="000000" w:fill="FFDDF6"/>
            <w:vAlign w:val="center"/>
            <w:hideMark/>
          </w:tcPr>
          <w:p w14:paraId="10A6C445" w14:textId="77777777" w:rsidR="00092673" w:rsidRPr="00092673" w:rsidRDefault="00092673" w:rsidP="00092673">
            <w:pPr>
              <w:spacing w:after="0" w:line="240" w:lineRule="auto"/>
              <w:jc w:val="right"/>
              <w:rPr>
                <w:rFonts w:ascii="Calibri" w:eastAsia="Times New Roman" w:hAnsi="Calibri" w:cs="Calibri"/>
                <w:color w:val="000000"/>
                <w:sz w:val="16"/>
                <w:szCs w:val="16"/>
                <w:lang w:eastAsia="sl-SI"/>
              </w:rPr>
            </w:pPr>
            <w:r w:rsidRPr="00092673">
              <w:rPr>
                <w:rFonts w:ascii="Calibri" w:eastAsia="Times New Roman" w:hAnsi="Calibri" w:cs="Calibri"/>
                <w:color w:val="000000"/>
                <w:sz w:val="16"/>
                <w:szCs w:val="16"/>
                <w:lang w:eastAsia="sl-SI"/>
              </w:rPr>
              <w:t>103.000</w:t>
            </w:r>
          </w:p>
        </w:tc>
      </w:tr>
      <w:tr w:rsidR="00092673" w:rsidRPr="00092673" w14:paraId="3552199F" w14:textId="77777777" w:rsidTr="00092673">
        <w:trPr>
          <w:trHeight w:val="408"/>
        </w:trPr>
        <w:tc>
          <w:tcPr>
            <w:tcW w:w="8680" w:type="dxa"/>
            <w:gridSpan w:val="4"/>
            <w:tcBorders>
              <w:top w:val="single" w:sz="4" w:space="0" w:color="auto"/>
              <w:left w:val="single" w:sz="4" w:space="0" w:color="auto"/>
              <w:bottom w:val="single" w:sz="4" w:space="0" w:color="auto"/>
              <w:right w:val="single" w:sz="4" w:space="0" w:color="000000"/>
            </w:tcBorders>
            <w:shd w:val="clear" w:color="000000" w:fill="FF93E3"/>
            <w:vAlign w:val="center"/>
            <w:hideMark/>
          </w:tcPr>
          <w:p w14:paraId="4BF94829" w14:textId="77777777" w:rsidR="00092673" w:rsidRPr="00092673" w:rsidRDefault="00092673" w:rsidP="00092673">
            <w:pPr>
              <w:spacing w:after="0" w:line="240" w:lineRule="auto"/>
              <w:rPr>
                <w:rFonts w:ascii="Calibri" w:eastAsia="Times New Roman" w:hAnsi="Calibri" w:cs="Calibri"/>
                <w:color w:val="000000"/>
                <w:sz w:val="20"/>
                <w:szCs w:val="20"/>
                <w:lang w:eastAsia="sl-SI"/>
              </w:rPr>
            </w:pPr>
            <w:r w:rsidRPr="00092673">
              <w:rPr>
                <w:rFonts w:ascii="Calibri" w:eastAsia="Times New Roman" w:hAnsi="Calibri" w:cs="Calibri"/>
                <w:color w:val="000000"/>
                <w:sz w:val="20"/>
                <w:szCs w:val="20"/>
                <w:lang w:eastAsia="sl-SI"/>
              </w:rPr>
              <w:br/>
              <w:t>*Agencija vključi vse zahtevane storitve iz projektne naloge.</w:t>
            </w:r>
          </w:p>
        </w:tc>
      </w:tr>
    </w:tbl>
    <w:p w14:paraId="49D8B093" w14:textId="0C852378" w:rsidR="000D5E47" w:rsidRDefault="000D5E47" w:rsidP="000D5E47">
      <w:pPr>
        <w:jc w:val="both"/>
        <w:rPr>
          <w:b/>
          <w:bCs/>
        </w:rPr>
      </w:pPr>
    </w:p>
    <w:p w14:paraId="18FAC75B" w14:textId="7CD8286F" w:rsidR="000D5E47" w:rsidRPr="00EF3265" w:rsidRDefault="000D5E47" w:rsidP="000D5E47">
      <w:pPr>
        <w:spacing w:before="120" w:after="120"/>
        <w:jc w:val="both"/>
      </w:pPr>
      <w:r w:rsidRPr="00EF3265">
        <w:t>Vrednost v EUR zajema zakup oglasnega prostora</w:t>
      </w:r>
      <w:r w:rsidR="00092673" w:rsidRPr="00EF3265">
        <w:t xml:space="preserve"> in</w:t>
      </w:r>
      <w:r w:rsidRPr="00EF3265">
        <w:t xml:space="preserve"> agencijsko storitev</w:t>
      </w:r>
      <w:r w:rsidR="00092673" w:rsidRPr="00EF3265">
        <w:t>.</w:t>
      </w:r>
    </w:p>
    <w:p w14:paraId="1FAC8098" w14:textId="29FA12FA" w:rsidR="00220571" w:rsidRDefault="22CB2F5B" w:rsidP="000D5E47">
      <w:pPr>
        <w:shd w:val="clear" w:color="auto" w:fill="FFFFFF" w:themeFill="background1"/>
      </w:pPr>
      <w:r w:rsidRPr="001665C5">
        <w:t>Sredstva so razdeljena na prispevek sektorja mesa in na dodana proračunska sredstva, ki so planirana v proračunu 2023 na projektu št. v NRP 2330-23-0024 (Promocija v sektorju mesa 2023 – 2026).</w:t>
      </w:r>
    </w:p>
    <w:p w14:paraId="163102FD" w14:textId="7ED26CAA" w:rsidR="000D5E47" w:rsidRDefault="03006D37" w:rsidP="000D5E47">
      <w:pPr>
        <w:pStyle w:val="Style1"/>
      </w:pPr>
      <w:bookmarkStart w:id="23" w:name="_Toc140058666"/>
      <w:r>
        <w:t>MERILA ZA IZBOR</w:t>
      </w:r>
      <w:bookmarkEnd w:id="23"/>
    </w:p>
    <w:p w14:paraId="6467EB4A" w14:textId="6C03FE73" w:rsidR="004F47F0" w:rsidRPr="00606A2B" w:rsidRDefault="000D5E47" w:rsidP="004F47F0">
      <w:r w:rsidRPr="00717A56">
        <w:t>Ponudnik pripravi takšno ponudbo, da bo</w:t>
      </w:r>
      <w:r w:rsidRPr="00613EDC">
        <w:rPr>
          <w:bCs/>
        </w:rPr>
        <w:t xml:space="preserve"> za </w:t>
      </w:r>
      <w:r w:rsidRPr="007B30A4">
        <w:rPr>
          <w:b/>
          <w:bCs/>
        </w:rPr>
        <w:t>predlagan proračun maksimiral medijske kazalce, ki jih bo naročnik meril.</w:t>
      </w:r>
      <w:r w:rsidR="004F47F0">
        <w:rPr>
          <w:b/>
          <w:bCs/>
        </w:rPr>
        <w:t xml:space="preserve"> </w:t>
      </w:r>
    </w:p>
    <w:p w14:paraId="1B1A079C" w14:textId="60F97690" w:rsidR="000D5E47" w:rsidRDefault="000D5E47" w:rsidP="000D5E47">
      <w:pPr>
        <w:spacing w:after="120"/>
        <w:jc w:val="both"/>
      </w:pPr>
      <w:r w:rsidRPr="006E4BCC">
        <w:t xml:space="preserve">Ob izpolnjevanju vseh pogojev za sodelovanje se za to JN izbere </w:t>
      </w:r>
      <w:r>
        <w:t>ponudnik</w:t>
      </w:r>
      <w:r w:rsidRPr="006E4BCC">
        <w:t>, ki bo za</w:t>
      </w:r>
      <w:r w:rsidRPr="006E4BCC">
        <w:rPr>
          <w:b/>
          <w:bCs/>
        </w:rPr>
        <w:t xml:space="preserve"> </w:t>
      </w:r>
      <w:r>
        <w:rPr>
          <w:bCs/>
        </w:rPr>
        <w:t>naročilo</w:t>
      </w:r>
      <w:r w:rsidRPr="006E4BCC">
        <w:rPr>
          <w:bCs/>
        </w:rPr>
        <w:t xml:space="preserve">, </w:t>
      </w:r>
      <w:r w:rsidRPr="006E4BCC">
        <w:t xml:space="preserve">prejel največje </w:t>
      </w:r>
      <w:r>
        <w:t xml:space="preserve">skupno </w:t>
      </w:r>
      <w:r w:rsidRPr="006E4BCC">
        <w:t>število točk po posameznih kanalih oglaševanja</w:t>
      </w:r>
      <w:r w:rsidR="001D55D2">
        <w:t>.</w:t>
      </w:r>
    </w:p>
    <w:p w14:paraId="0CD9A2C9" w14:textId="63987F1D" w:rsidR="000D5E47" w:rsidRDefault="000D5E47" w:rsidP="000D5E47">
      <w:pPr>
        <w:spacing w:after="120"/>
        <w:rPr>
          <w:rFonts w:cs="Arial"/>
        </w:rPr>
      </w:pPr>
      <w:r w:rsidRPr="00717A56">
        <w:rPr>
          <w:rFonts w:cs="Arial"/>
        </w:rPr>
        <w:t xml:space="preserve">Proračun za medijski zakup se mora </w:t>
      </w:r>
      <w:r w:rsidRPr="007B30A4">
        <w:rPr>
          <w:rFonts w:cs="Arial"/>
          <w:b/>
          <w:bCs/>
        </w:rPr>
        <w:t>v celoti porabiti za medijski zakup in ostale storitve, določene s to projektno nalogo</w:t>
      </w:r>
      <w:r w:rsidRPr="00717A56">
        <w:rPr>
          <w:rFonts w:cs="Arial"/>
        </w:rPr>
        <w:t xml:space="preserve"> pod zahtevami iz te projektne naloge. </w:t>
      </w:r>
    </w:p>
    <w:p w14:paraId="6C51639C" w14:textId="77777777" w:rsidR="00773B3B" w:rsidRDefault="00773B3B" w:rsidP="000D5E47">
      <w:pPr>
        <w:spacing w:after="120"/>
        <w:rPr>
          <w:rFonts w:cs="Arial"/>
        </w:rPr>
      </w:pPr>
    </w:p>
    <w:p w14:paraId="1446B989" w14:textId="050B784F" w:rsidR="000D5E47" w:rsidRPr="002A6EC4" w:rsidRDefault="03006D37" w:rsidP="000D5E47">
      <w:pPr>
        <w:pStyle w:val="Style2"/>
      </w:pPr>
      <w:bookmarkStart w:id="24" w:name="_Toc140058667"/>
      <w:r>
        <w:t>Merila za kanale</w:t>
      </w:r>
      <w:bookmarkEnd w:id="24"/>
    </w:p>
    <w:p w14:paraId="78487F4E" w14:textId="77777777" w:rsidR="000D5E47" w:rsidRPr="00892433" w:rsidRDefault="000D5E47" w:rsidP="000D5E47"/>
    <w:p w14:paraId="163628CD" w14:textId="77777777" w:rsidR="002E70C7" w:rsidRDefault="001D55D2" w:rsidP="007959CC">
      <w:r>
        <w:t xml:space="preserve">Merila za kanale so opisana v točki 7 </w:t>
      </w:r>
      <w:r w:rsidR="009F5338">
        <w:t>za vsak medij posebej v delu tabele</w:t>
      </w:r>
      <w:r>
        <w:t xml:space="preserve"> »Kriteriji za izbor«. Agencija naj pripravi ponudbo tako, da bo </w:t>
      </w:r>
      <w:proofErr w:type="spellStart"/>
      <w:r>
        <w:t>maksimizirala</w:t>
      </w:r>
      <w:proofErr w:type="spellEnd"/>
      <w:r>
        <w:t xml:space="preserve"> v tej točki in razdelku navedene kazalce</w:t>
      </w:r>
      <w:r w:rsidR="002E70C7">
        <w:t xml:space="preserve">. </w:t>
      </w:r>
    </w:p>
    <w:p w14:paraId="5D1A2C04" w14:textId="2733F5E4" w:rsidR="007959CC" w:rsidRPr="00606A2B" w:rsidRDefault="007959CC" w:rsidP="007959CC">
      <w:r w:rsidRPr="004F47F0">
        <w:rPr>
          <w:b/>
          <w:bCs/>
        </w:rPr>
        <w:t xml:space="preserve">Ponudnike opozarjamo, da natančno sledijo navodilom o tem, </w:t>
      </w:r>
      <w:r w:rsidRPr="004F47F0">
        <w:rPr>
          <w:b/>
          <w:bCs/>
          <w:u w:val="single"/>
        </w:rPr>
        <w:t>katero raziskavo bomo upoštevali</w:t>
      </w:r>
      <w:r w:rsidRPr="004F47F0">
        <w:rPr>
          <w:b/>
          <w:bCs/>
        </w:rPr>
        <w:t xml:space="preserve"> </w:t>
      </w:r>
      <w:r w:rsidRPr="00BE36FF">
        <w:rPr>
          <w:b/>
          <w:bCs/>
          <w:u w:val="single"/>
        </w:rPr>
        <w:t xml:space="preserve">pri posameznem </w:t>
      </w:r>
      <w:r w:rsidR="00BE36FF" w:rsidRPr="00BE36FF">
        <w:rPr>
          <w:b/>
          <w:bCs/>
          <w:u w:val="single"/>
        </w:rPr>
        <w:t>mediju</w:t>
      </w:r>
      <w:r w:rsidR="00BE36FF">
        <w:rPr>
          <w:b/>
          <w:bCs/>
        </w:rPr>
        <w:t xml:space="preserve"> </w:t>
      </w:r>
      <w:r w:rsidRPr="004F47F0">
        <w:rPr>
          <w:b/>
          <w:bCs/>
        </w:rPr>
        <w:t xml:space="preserve">in </w:t>
      </w:r>
      <w:r w:rsidRPr="004F47F0">
        <w:rPr>
          <w:b/>
          <w:bCs/>
          <w:u w:val="single"/>
        </w:rPr>
        <w:t>za katero obdobje</w:t>
      </w:r>
      <w:r w:rsidRPr="004F47F0">
        <w:rPr>
          <w:b/>
          <w:bCs/>
        </w:rPr>
        <w:t>. Prosimo, da ste pri tem dosledni. Ponudbe, ki ne bodo upoštevale tega navodila</w:t>
      </w:r>
      <w:r w:rsidR="00EF3265">
        <w:rPr>
          <w:b/>
          <w:bCs/>
        </w:rPr>
        <w:t>,</w:t>
      </w:r>
      <w:r w:rsidRPr="004F47F0">
        <w:rPr>
          <w:b/>
          <w:bCs/>
        </w:rPr>
        <w:t xml:space="preserve"> bodo izločene.</w:t>
      </w:r>
      <w:r>
        <w:rPr>
          <w:b/>
          <w:bCs/>
        </w:rPr>
        <w:t xml:space="preserve"> V točki 7 sledite navodilom v delu tabele: »</w:t>
      </w:r>
      <w:r w:rsidRPr="00F87D3D">
        <w:t>Raziskava/vir, ki ga upoštevamo pri verifikaciji 1) ponujenega in 2) dostavljenega</w:t>
      </w:r>
      <w:r w:rsidRPr="00606A2B">
        <w:t>«</w:t>
      </w:r>
      <w:r w:rsidR="002B5E6F">
        <w:t>.</w:t>
      </w:r>
    </w:p>
    <w:p w14:paraId="2D4E0B40" w14:textId="77777777" w:rsidR="001D55D2" w:rsidRPr="00214B76" w:rsidRDefault="001D55D2" w:rsidP="000D5E47">
      <w:pPr>
        <w:pStyle w:val="Style2"/>
        <w:numPr>
          <w:ilvl w:val="0"/>
          <w:numId w:val="0"/>
        </w:numPr>
        <w:rPr>
          <w:rFonts w:asciiTheme="minorHAnsi" w:eastAsiaTheme="minorHAnsi" w:hAnsiTheme="minorHAnsi" w:cstheme="minorBidi"/>
          <w:b w:val="0"/>
          <w:color w:val="auto"/>
          <w:sz w:val="22"/>
          <w:szCs w:val="22"/>
        </w:rPr>
      </w:pPr>
    </w:p>
    <w:p w14:paraId="3536FAD3" w14:textId="31474732" w:rsidR="000D5E47" w:rsidRDefault="03006D37" w:rsidP="000D5E47">
      <w:pPr>
        <w:pStyle w:val="Style2"/>
      </w:pPr>
      <w:bookmarkStart w:id="25" w:name="_Toc140058668"/>
      <w:r>
        <w:t>Način ocenjevanja</w:t>
      </w:r>
      <w:bookmarkEnd w:id="25"/>
    </w:p>
    <w:p w14:paraId="19414CAB" w14:textId="77777777" w:rsidR="000D5E47" w:rsidRPr="00577A40" w:rsidRDefault="000D5E47" w:rsidP="000D5E47">
      <w:pPr>
        <w:pStyle w:val="Style2"/>
        <w:numPr>
          <w:ilvl w:val="0"/>
          <w:numId w:val="0"/>
        </w:numPr>
        <w:ind w:left="576"/>
      </w:pPr>
    </w:p>
    <w:p w14:paraId="7926F1B1" w14:textId="77777777" w:rsidR="000D5E47" w:rsidRDefault="000D5E47" w:rsidP="000D5E47">
      <w:pPr>
        <w:contextualSpacing/>
        <w:jc w:val="both"/>
        <w:rPr>
          <w:bCs/>
        </w:rPr>
      </w:pPr>
      <w:r w:rsidRPr="001E4B58">
        <w:rPr>
          <w:bCs/>
        </w:rPr>
        <w:t xml:space="preserve">Merilo za </w:t>
      </w:r>
      <w:r>
        <w:rPr>
          <w:bCs/>
        </w:rPr>
        <w:t xml:space="preserve">izbiro ponudnika na tem javnem naročilu </w:t>
      </w:r>
      <w:r w:rsidRPr="001E4B58">
        <w:rPr>
          <w:bCs/>
        </w:rPr>
        <w:t xml:space="preserve">je: </w:t>
      </w:r>
      <w:r w:rsidRPr="00617664">
        <w:rPr>
          <w:b/>
          <w:bCs/>
        </w:rPr>
        <w:t>NAJVEČJE SKUPNO ŠTEVILO TOČK.</w:t>
      </w:r>
      <w:r w:rsidRPr="001E4B58">
        <w:rPr>
          <w:bCs/>
        </w:rPr>
        <w:t xml:space="preserve"> </w:t>
      </w:r>
    </w:p>
    <w:p w14:paraId="66130EA1" w14:textId="77777777" w:rsidR="000D5E47" w:rsidRDefault="000D5E47" w:rsidP="000D5E47">
      <w:pPr>
        <w:contextualSpacing/>
        <w:jc w:val="both"/>
        <w:rPr>
          <w:bCs/>
        </w:rPr>
      </w:pPr>
    </w:p>
    <w:p w14:paraId="04253618" w14:textId="77777777" w:rsidR="000D5E47" w:rsidRDefault="000D5E47" w:rsidP="000D5E47">
      <w:pPr>
        <w:contextualSpacing/>
        <w:jc w:val="both"/>
        <w:rPr>
          <w:b/>
          <w:bCs/>
        </w:rPr>
      </w:pPr>
      <w:r w:rsidRPr="00617664">
        <w:rPr>
          <w:b/>
          <w:bCs/>
        </w:rPr>
        <w:t>TOČKOVANJE na javnem razpisu za medijski zakup bo potekalo po naslednjem principu</w:t>
      </w:r>
      <w:r>
        <w:rPr>
          <w:b/>
          <w:bCs/>
        </w:rPr>
        <w:t>:</w:t>
      </w:r>
    </w:p>
    <w:p w14:paraId="2298F702" w14:textId="3D2F6F91" w:rsidR="000D5E47" w:rsidRDefault="000D5E47" w:rsidP="000D5E47">
      <w:pPr>
        <w:contextualSpacing/>
        <w:jc w:val="both"/>
      </w:pPr>
      <w:r>
        <w:t xml:space="preserve">Skupno število točk po medijskih kanalih pridobimo tako, da seštejemo točke vseh medijskih kanalov iz kampanje meso – </w:t>
      </w:r>
      <w:r w:rsidR="004A325C">
        <w:t xml:space="preserve">za </w:t>
      </w:r>
      <w:r w:rsidR="00092673">
        <w:t>oktober in november</w:t>
      </w:r>
      <w:r w:rsidR="004A325C">
        <w:t xml:space="preserve"> </w:t>
      </w:r>
      <w:r>
        <w:t>202</w:t>
      </w:r>
      <w:r w:rsidR="00992AC2">
        <w:t>3</w:t>
      </w:r>
      <w:r>
        <w:t xml:space="preserve">. Skupno maksimalno število točk kampanje je 100. </w:t>
      </w:r>
    </w:p>
    <w:p w14:paraId="270DAC3F" w14:textId="77777777" w:rsidR="002B5E6F" w:rsidRDefault="002B5E6F" w:rsidP="000D5E47">
      <w:pPr>
        <w:contextualSpacing/>
        <w:jc w:val="both"/>
        <w:rPr>
          <w:b/>
          <w:bCs/>
        </w:rPr>
      </w:pPr>
    </w:p>
    <w:p w14:paraId="4322136F" w14:textId="56A8DC06" w:rsidR="000D5E47" w:rsidRDefault="0FA5F143" w:rsidP="000D5E47">
      <w:pPr>
        <w:contextualSpacing/>
        <w:jc w:val="both"/>
      </w:pPr>
      <w:r w:rsidRPr="0FA5F143">
        <w:rPr>
          <w:b/>
          <w:bCs/>
        </w:rPr>
        <w:t>Maksimalno število točk</w:t>
      </w:r>
      <w:r>
        <w:t xml:space="preserve"> po medijskih kanalih je sledeče:</w:t>
      </w:r>
    </w:p>
    <w:p w14:paraId="15416F19" w14:textId="77777777" w:rsidR="00D87663" w:rsidRDefault="00D87663" w:rsidP="000D5E47">
      <w:pPr>
        <w:contextualSpacing/>
        <w:jc w:val="both"/>
        <w:rPr>
          <w:bCs/>
        </w:rPr>
      </w:pPr>
    </w:p>
    <w:tbl>
      <w:tblPr>
        <w:tblW w:w="5240" w:type="dxa"/>
        <w:tblCellMar>
          <w:left w:w="70" w:type="dxa"/>
          <w:right w:w="70" w:type="dxa"/>
        </w:tblCellMar>
        <w:tblLook w:val="04A0" w:firstRow="1" w:lastRow="0" w:firstColumn="1" w:lastColumn="0" w:noHBand="0" w:noVBand="1"/>
      </w:tblPr>
      <w:tblGrid>
        <w:gridCol w:w="3520"/>
        <w:gridCol w:w="1720"/>
      </w:tblGrid>
      <w:tr w:rsidR="00092673" w:rsidRPr="00092673" w14:paraId="549A9410" w14:textId="77777777" w:rsidTr="00092673">
        <w:trPr>
          <w:trHeight w:val="288"/>
        </w:trPr>
        <w:tc>
          <w:tcPr>
            <w:tcW w:w="3520" w:type="dxa"/>
            <w:tcBorders>
              <w:top w:val="single" w:sz="4" w:space="0" w:color="auto"/>
              <w:left w:val="single" w:sz="4" w:space="0" w:color="auto"/>
              <w:bottom w:val="single" w:sz="4" w:space="0" w:color="auto"/>
              <w:right w:val="single" w:sz="4" w:space="0" w:color="auto"/>
            </w:tcBorders>
            <w:shd w:val="clear" w:color="000000" w:fill="FF93E3"/>
            <w:vAlign w:val="center"/>
            <w:hideMark/>
          </w:tcPr>
          <w:p w14:paraId="4E6EE8C5" w14:textId="77777777" w:rsidR="00092673" w:rsidRPr="00092673" w:rsidRDefault="00092673" w:rsidP="00092673">
            <w:pPr>
              <w:spacing w:after="0" w:line="240" w:lineRule="auto"/>
              <w:rPr>
                <w:rFonts w:ascii="Calibri" w:eastAsia="Times New Roman" w:hAnsi="Calibri" w:cs="Calibri"/>
                <w:b/>
                <w:bCs/>
                <w:color w:val="000000"/>
                <w:lang w:eastAsia="sl-SI"/>
              </w:rPr>
            </w:pPr>
            <w:r w:rsidRPr="00092673">
              <w:rPr>
                <w:rFonts w:ascii="Calibri" w:eastAsia="Times New Roman" w:hAnsi="Calibri" w:cs="Calibri"/>
                <w:b/>
                <w:bCs/>
                <w:color w:val="000000"/>
                <w:lang w:eastAsia="sl-SI"/>
              </w:rPr>
              <w:t xml:space="preserve">Tip </w:t>
            </w:r>
            <w:proofErr w:type="spellStart"/>
            <w:r w:rsidRPr="00092673">
              <w:rPr>
                <w:rFonts w:ascii="Calibri" w:eastAsia="Times New Roman" w:hAnsi="Calibri" w:cs="Calibri"/>
                <w:b/>
                <w:bCs/>
                <w:color w:val="000000"/>
                <w:lang w:eastAsia="sl-SI"/>
              </w:rPr>
              <w:t>media</w:t>
            </w:r>
            <w:proofErr w:type="spellEnd"/>
          </w:p>
        </w:tc>
        <w:tc>
          <w:tcPr>
            <w:tcW w:w="1720" w:type="dxa"/>
            <w:tcBorders>
              <w:top w:val="single" w:sz="4" w:space="0" w:color="auto"/>
              <w:left w:val="nil"/>
              <w:bottom w:val="single" w:sz="4" w:space="0" w:color="auto"/>
              <w:right w:val="single" w:sz="4" w:space="0" w:color="auto"/>
            </w:tcBorders>
            <w:shd w:val="clear" w:color="000000" w:fill="FF93E3"/>
            <w:vAlign w:val="center"/>
            <w:hideMark/>
          </w:tcPr>
          <w:p w14:paraId="0FE4B904" w14:textId="77777777" w:rsidR="00092673" w:rsidRPr="00092673" w:rsidRDefault="00092673" w:rsidP="00092673">
            <w:pPr>
              <w:spacing w:after="0" w:line="240" w:lineRule="auto"/>
              <w:rPr>
                <w:rFonts w:ascii="Calibri" w:eastAsia="Times New Roman" w:hAnsi="Calibri" w:cs="Calibri"/>
                <w:b/>
                <w:bCs/>
                <w:color w:val="000000"/>
                <w:lang w:eastAsia="sl-SI"/>
              </w:rPr>
            </w:pPr>
            <w:r w:rsidRPr="00092673">
              <w:rPr>
                <w:rFonts w:ascii="Calibri" w:eastAsia="Times New Roman" w:hAnsi="Calibri" w:cs="Calibri"/>
                <w:b/>
                <w:bCs/>
                <w:color w:val="000000"/>
                <w:lang w:eastAsia="sl-SI"/>
              </w:rPr>
              <w:t>Točke</w:t>
            </w:r>
          </w:p>
        </w:tc>
      </w:tr>
      <w:tr w:rsidR="00092673" w:rsidRPr="00092673" w14:paraId="10018652" w14:textId="77777777" w:rsidTr="00092673">
        <w:trPr>
          <w:trHeight w:val="288"/>
        </w:trPr>
        <w:tc>
          <w:tcPr>
            <w:tcW w:w="3520" w:type="dxa"/>
            <w:tcBorders>
              <w:top w:val="nil"/>
              <w:left w:val="single" w:sz="4" w:space="0" w:color="auto"/>
              <w:bottom w:val="single" w:sz="4" w:space="0" w:color="auto"/>
              <w:right w:val="single" w:sz="4" w:space="0" w:color="auto"/>
            </w:tcBorders>
            <w:shd w:val="clear" w:color="000000" w:fill="FFFFFF"/>
            <w:vAlign w:val="center"/>
            <w:hideMark/>
          </w:tcPr>
          <w:p w14:paraId="492EF9D6" w14:textId="77777777" w:rsidR="00092673" w:rsidRPr="00092673" w:rsidRDefault="00092673" w:rsidP="00092673">
            <w:pPr>
              <w:spacing w:after="0" w:line="240" w:lineRule="auto"/>
              <w:rPr>
                <w:rFonts w:ascii="Calibri" w:eastAsia="Times New Roman" w:hAnsi="Calibri" w:cs="Calibri"/>
                <w:lang w:eastAsia="sl-SI"/>
              </w:rPr>
            </w:pPr>
            <w:r w:rsidRPr="00092673">
              <w:rPr>
                <w:rFonts w:ascii="Calibri" w:eastAsia="Times New Roman" w:hAnsi="Calibri" w:cs="Calibri"/>
                <w:lang w:eastAsia="sl-SI"/>
              </w:rPr>
              <w:t>TV</w:t>
            </w:r>
          </w:p>
        </w:tc>
        <w:tc>
          <w:tcPr>
            <w:tcW w:w="1720" w:type="dxa"/>
            <w:tcBorders>
              <w:top w:val="nil"/>
              <w:left w:val="nil"/>
              <w:bottom w:val="single" w:sz="4" w:space="0" w:color="auto"/>
              <w:right w:val="single" w:sz="4" w:space="0" w:color="auto"/>
            </w:tcBorders>
            <w:shd w:val="clear" w:color="auto" w:fill="auto"/>
            <w:vAlign w:val="center"/>
            <w:hideMark/>
          </w:tcPr>
          <w:p w14:paraId="2A336048" w14:textId="77777777" w:rsidR="00092673" w:rsidRPr="00092673" w:rsidRDefault="00092673" w:rsidP="00092673">
            <w:pPr>
              <w:spacing w:after="0" w:line="240" w:lineRule="auto"/>
              <w:jc w:val="right"/>
              <w:rPr>
                <w:rFonts w:ascii="Calibri" w:eastAsia="Times New Roman" w:hAnsi="Calibri" w:cs="Calibri"/>
                <w:lang w:eastAsia="sl-SI"/>
              </w:rPr>
            </w:pPr>
            <w:r w:rsidRPr="00092673">
              <w:rPr>
                <w:rFonts w:ascii="Calibri" w:eastAsia="Times New Roman" w:hAnsi="Calibri" w:cs="Calibri"/>
                <w:lang w:eastAsia="sl-SI"/>
              </w:rPr>
              <w:t>63</w:t>
            </w:r>
          </w:p>
        </w:tc>
      </w:tr>
      <w:tr w:rsidR="00092673" w:rsidRPr="00092673" w14:paraId="7ABEBDDD" w14:textId="77777777" w:rsidTr="00092673">
        <w:trPr>
          <w:trHeight w:val="288"/>
        </w:trPr>
        <w:tc>
          <w:tcPr>
            <w:tcW w:w="3520" w:type="dxa"/>
            <w:tcBorders>
              <w:top w:val="nil"/>
              <w:left w:val="single" w:sz="4" w:space="0" w:color="auto"/>
              <w:bottom w:val="single" w:sz="4" w:space="0" w:color="auto"/>
              <w:right w:val="single" w:sz="4" w:space="0" w:color="auto"/>
            </w:tcBorders>
            <w:shd w:val="clear" w:color="000000" w:fill="FFFFFF"/>
            <w:vAlign w:val="center"/>
            <w:hideMark/>
          </w:tcPr>
          <w:p w14:paraId="258ABB4D" w14:textId="77777777" w:rsidR="00092673" w:rsidRPr="00092673" w:rsidRDefault="00092673" w:rsidP="00092673">
            <w:pPr>
              <w:spacing w:after="0" w:line="240" w:lineRule="auto"/>
              <w:rPr>
                <w:rFonts w:ascii="Calibri" w:eastAsia="Times New Roman" w:hAnsi="Calibri" w:cs="Calibri"/>
                <w:lang w:eastAsia="sl-SI"/>
              </w:rPr>
            </w:pPr>
            <w:r w:rsidRPr="00092673">
              <w:rPr>
                <w:rFonts w:ascii="Calibri" w:eastAsia="Times New Roman" w:hAnsi="Calibri" w:cs="Calibri"/>
                <w:lang w:eastAsia="sl-SI"/>
              </w:rPr>
              <w:t>Radio</w:t>
            </w:r>
          </w:p>
        </w:tc>
        <w:tc>
          <w:tcPr>
            <w:tcW w:w="1720" w:type="dxa"/>
            <w:tcBorders>
              <w:top w:val="nil"/>
              <w:left w:val="nil"/>
              <w:bottom w:val="single" w:sz="4" w:space="0" w:color="auto"/>
              <w:right w:val="single" w:sz="4" w:space="0" w:color="auto"/>
            </w:tcBorders>
            <w:shd w:val="clear" w:color="auto" w:fill="auto"/>
            <w:vAlign w:val="center"/>
            <w:hideMark/>
          </w:tcPr>
          <w:p w14:paraId="564045B3" w14:textId="77777777" w:rsidR="00092673" w:rsidRPr="00092673" w:rsidRDefault="00092673" w:rsidP="00092673">
            <w:pPr>
              <w:spacing w:after="0" w:line="240" w:lineRule="auto"/>
              <w:jc w:val="right"/>
              <w:rPr>
                <w:rFonts w:ascii="Calibri" w:eastAsia="Times New Roman" w:hAnsi="Calibri" w:cs="Calibri"/>
                <w:lang w:eastAsia="sl-SI"/>
              </w:rPr>
            </w:pPr>
            <w:r w:rsidRPr="00092673">
              <w:rPr>
                <w:rFonts w:ascii="Calibri" w:eastAsia="Times New Roman" w:hAnsi="Calibri" w:cs="Calibri"/>
                <w:lang w:eastAsia="sl-SI"/>
              </w:rPr>
              <w:t>24</w:t>
            </w:r>
          </w:p>
        </w:tc>
      </w:tr>
      <w:tr w:rsidR="00092673" w:rsidRPr="00092673" w14:paraId="263C20AF" w14:textId="77777777" w:rsidTr="00092673">
        <w:trPr>
          <w:trHeight w:val="288"/>
        </w:trPr>
        <w:tc>
          <w:tcPr>
            <w:tcW w:w="3520" w:type="dxa"/>
            <w:tcBorders>
              <w:top w:val="nil"/>
              <w:left w:val="single" w:sz="4" w:space="0" w:color="auto"/>
              <w:bottom w:val="single" w:sz="4" w:space="0" w:color="auto"/>
              <w:right w:val="single" w:sz="4" w:space="0" w:color="auto"/>
            </w:tcBorders>
            <w:shd w:val="clear" w:color="000000" w:fill="FFFFFF"/>
            <w:vAlign w:val="center"/>
            <w:hideMark/>
          </w:tcPr>
          <w:p w14:paraId="0286BF53" w14:textId="77777777" w:rsidR="00092673" w:rsidRPr="00092673" w:rsidRDefault="00092673" w:rsidP="00092673">
            <w:pPr>
              <w:spacing w:after="0" w:line="240" w:lineRule="auto"/>
              <w:rPr>
                <w:rFonts w:ascii="Calibri" w:eastAsia="Times New Roman" w:hAnsi="Calibri" w:cs="Calibri"/>
                <w:lang w:eastAsia="sl-SI"/>
              </w:rPr>
            </w:pPr>
            <w:proofErr w:type="spellStart"/>
            <w:r w:rsidRPr="00092673">
              <w:rPr>
                <w:rFonts w:ascii="Calibri" w:eastAsia="Times New Roman" w:hAnsi="Calibri" w:cs="Calibri"/>
                <w:lang w:eastAsia="sl-SI"/>
              </w:rPr>
              <w:t>Display</w:t>
            </w:r>
            <w:proofErr w:type="spellEnd"/>
            <w:r w:rsidRPr="00092673">
              <w:rPr>
                <w:rFonts w:ascii="Calibri" w:eastAsia="Times New Roman" w:hAnsi="Calibri" w:cs="Calibri"/>
                <w:lang w:eastAsia="sl-SI"/>
              </w:rPr>
              <w:t xml:space="preserve"> </w:t>
            </w:r>
            <w:proofErr w:type="spellStart"/>
            <w:r w:rsidRPr="00092673">
              <w:rPr>
                <w:rFonts w:ascii="Calibri" w:eastAsia="Times New Roman" w:hAnsi="Calibri" w:cs="Calibri"/>
                <w:lang w:eastAsia="sl-SI"/>
              </w:rPr>
              <w:t>ogl</w:t>
            </w:r>
            <w:proofErr w:type="spellEnd"/>
            <w:r w:rsidRPr="00092673">
              <w:rPr>
                <w:rFonts w:ascii="Calibri" w:eastAsia="Times New Roman" w:hAnsi="Calibri" w:cs="Calibri"/>
                <w:lang w:eastAsia="sl-SI"/>
              </w:rPr>
              <w:t>. na lokalnih medijih</w:t>
            </w:r>
          </w:p>
        </w:tc>
        <w:tc>
          <w:tcPr>
            <w:tcW w:w="1720" w:type="dxa"/>
            <w:tcBorders>
              <w:top w:val="nil"/>
              <w:left w:val="nil"/>
              <w:bottom w:val="single" w:sz="4" w:space="0" w:color="auto"/>
              <w:right w:val="single" w:sz="4" w:space="0" w:color="auto"/>
            </w:tcBorders>
            <w:shd w:val="clear" w:color="auto" w:fill="auto"/>
            <w:vAlign w:val="center"/>
            <w:hideMark/>
          </w:tcPr>
          <w:p w14:paraId="06668655" w14:textId="77777777" w:rsidR="00092673" w:rsidRPr="00092673" w:rsidRDefault="00092673" w:rsidP="00092673">
            <w:pPr>
              <w:spacing w:after="0" w:line="240" w:lineRule="auto"/>
              <w:jc w:val="right"/>
              <w:rPr>
                <w:rFonts w:ascii="Calibri" w:eastAsia="Times New Roman" w:hAnsi="Calibri" w:cs="Calibri"/>
                <w:lang w:eastAsia="sl-SI"/>
              </w:rPr>
            </w:pPr>
            <w:r w:rsidRPr="00092673">
              <w:rPr>
                <w:rFonts w:ascii="Calibri" w:eastAsia="Times New Roman" w:hAnsi="Calibri" w:cs="Calibri"/>
                <w:lang w:eastAsia="sl-SI"/>
              </w:rPr>
              <w:t>10</w:t>
            </w:r>
          </w:p>
        </w:tc>
      </w:tr>
      <w:tr w:rsidR="00092673" w:rsidRPr="00092673" w14:paraId="6CF82CE1" w14:textId="77777777" w:rsidTr="00092673">
        <w:trPr>
          <w:trHeight w:val="288"/>
        </w:trPr>
        <w:tc>
          <w:tcPr>
            <w:tcW w:w="3520" w:type="dxa"/>
            <w:tcBorders>
              <w:top w:val="nil"/>
              <w:left w:val="single" w:sz="4" w:space="0" w:color="auto"/>
              <w:bottom w:val="single" w:sz="4" w:space="0" w:color="auto"/>
              <w:right w:val="single" w:sz="4" w:space="0" w:color="auto"/>
            </w:tcBorders>
            <w:shd w:val="clear" w:color="000000" w:fill="FFFFFF"/>
            <w:vAlign w:val="center"/>
            <w:hideMark/>
          </w:tcPr>
          <w:p w14:paraId="6BBE8DB6" w14:textId="77777777" w:rsidR="00092673" w:rsidRPr="00092673" w:rsidRDefault="00092673" w:rsidP="00092673">
            <w:pPr>
              <w:spacing w:after="0" w:line="240" w:lineRule="auto"/>
              <w:rPr>
                <w:rFonts w:ascii="Calibri" w:eastAsia="Times New Roman" w:hAnsi="Calibri" w:cs="Calibri"/>
                <w:lang w:eastAsia="sl-SI"/>
              </w:rPr>
            </w:pPr>
            <w:r w:rsidRPr="00092673">
              <w:rPr>
                <w:rFonts w:ascii="Calibri" w:eastAsia="Times New Roman" w:hAnsi="Calibri" w:cs="Calibri"/>
                <w:lang w:eastAsia="sl-SI"/>
              </w:rPr>
              <w:t>SEM</w:t>
            </w:r>
          </w:p>
        </w:tc>
        <w:tc>
          <w:tcPr>
            <w:tcW w:w="1720" w:type="dxa"/>
            <w:tcBorders>
              <w:top w:val="nil"/>
              <w:left w:val="nil"/>
              <w:bottom w:val="single" w:sz="4" w:space="0" w:color="auto"/>
              <w:right w:val="single" w:sz="4" w:space="0" w:color="auto"/>
            </w:tcBorders>
            <w:shd w:val="clear" w:color="auto" w:fill="auto"/>
            <w:vAlign w:val="center"/>
            <w:hideMark/>
          </w:tcPr>
          <w:p w14:paraId="084F8043" w14:textId="77777777" w:rsidR="00092673" w:rsidRPr="00092673" w:rsidRDefault="00092673" w:rsidP="00092673">
            <w:pPr>
              <w:spacing w:after="0" w:line="240" w:lineRule="auto"/>
              <w:jc w:val="right"/>
              <w:rPr>
                <w:rFonts w:ascii="Calibri" w:eastAsia="Times New Roman" w:hAnsi="Calibri" w:cs="Calibri"/>
                <w:lang w:eastAsia="sl-SI"/>
              </w:rPr>
            </w:pPr>
            <w:r w:rsidRPr="00092673">
              <w:rPr>
                <w:rFonts w:ascii="Calibri" w:eastAsia="Times New Roman" w:hAnsi="Calibri" w:cs="Calibri"/>
                <w:lang w:eastAsia="sl-SI"/>
              </w:rPr>
              <w:t>3</w:t>
            </w:r>
          </w:p>
        </w:tc>
      </w:tr>
      <w:tr w:rsidR="00092673" w:rsidRPr="00092673" w14:paraId="3D35EADC" w14:textId="77777777" w:rsidTr="00092673">
        <w:trPr>
          <w:trHeight w:val="288"/>
        </w:trPr>
        <w:tc>
          <w:tcPr>
            <w:tcW w:w="3520" w:type="dxa"/>
            <w:tcBorders>
              <w:top w:val="nil"/>
              <w:left w:val="single" w:sz="4" w:space="0" w:color="auto"/>
              <w:bottom w:val="single" w:sz="4" w:space="0" w:color="auto"/>
              <w:right w:val="single" w:sz="4" w:space="0" w:color="auto"/>
            </w:tcBorders>
            <w:shd w:val="clear" w:color="000000" w:fill="FF93E3"/>
            <w:vAlign w:val="center"/>
            <w:hideMark/>
          </w:tcPr>
          <w:p w14:paraId="07DEA9D4" w14:textId="77777777" w:rsidR="00092673" w:rsidRPr="00092673" w:rsidRDefault="00092673" w:rsidP="00092673">
            <w:pPr>
              <w:spacing w:after="0" w:line="240" w:lineRule="auto"/>
              <w:rPr>
                <w:rFonts w:ascii="Calibri" w:eastAsia="Times New Roman" w:hAnsi="Calibri" w:cs="Calibri"/>
                <w:b/>
                <w:bCs/>
                <w:color w:val="000000"/>
                <w:lang w:eastAsia="sl-SI"/>
              </w:rPr>
            </w:pPr>
            <w:r w:rsidRPr="00092673">
              <w:rPr>
                <w:rFonts w:ascii="Calibri" w:eastAsia="Times New Roman" w:hAnsi="Calibri" w:cs="Calibri"/>
                <w:b/>
                <w:bCs/>
                <w:color w:val="000000"/>
                <w:lang w:eastAsia="sl-SI"/>
              </w:rPr>
              <w:t>SKUPAJ</w:t>
            </w:r>
          </w:p>
        </w:tc>
        <w:tc>
          <w:tcPr>
            <w:tcW w:w="1720" w:type="dxa"/>
            <w:tcBorders>
              <w:top w:val="nil"/>
              <w:left w:val="nil"/>
              <w:bottom w:val="single" w:sz="4" w:space="0" w:color="auto"/>
              <w:right w:val="single" w:sz="4" w:space="0" w:color="auto"/>
            </w:tcBorders>
            <w:shd w:val="clear" w:color="000000" w:fill="FF93E3"/>
            <w:vAlign w:val="center"/>
            <w:hideMark/>
          </w:tcPr>
          <w:p w14:paraId="0425E7B0" w14:textId="77777777" w:rsidR="00092673" w:rsidRPr="00092673" w:rsidRDefault="00092673" w:rsidP="00092673">
            <w:pPr>
              <w:spacing w:after="0" w:line="240" w:lineRule="auto"/>
              <w:jc w:val="right"/>
              <w:rPr>
                <w:rFonts w:ascii="Calibri" w:eastAsia="Times New Roman" w:hAnsi="Calibri" w:cs="Calibri"/>
                <w:b/>
                <w:bCs/>
                <w:color w:val="000000"/>
                <w:lang w:eastAsia="sl-SI"/>
              </w:rPr>
            </w:pPr>
            <w:r w:rsidRPr="00092673">
              <w:rPr>
                <w:rFonts w:ascii="Calibri" w:eastAsia="Times New Roman" w:hAnsi="Calibri" w:cs="Calibri"/>
                <w:b/>
                <w:bCs/>
                <w:color w:val="000000"/>
                <w:lang w:eastAsia="sl-SI"/>
              </w:rPr>
              <w:t>100</w:t>
            </w:r>
          </w:p>
        </w:tc>
      </w:tr>
    </w:tbl>
    <w:p w14:paraId="037152B4" w14:textId="77777777" w:rsidR="000D5E47" w:rsidRPr="008D5242" w:rsidRDefault="000D5E47" w:rsidP="000D5E47">
      <w:pPr>
        <w:contextualSpacing/>
        <w:jc w:val="both"/>
        <w:rPr>
          <w:rFonts w:cstheme="minorHAnsi"/>
          <w:b/>
          <w:bCs/>
        </w:rPr>
      </w:pPr>
    </w:p>
    <w:p w14:paraId="64AC1676" w14:textId="61E35846" w:rsidR="000D5E47" w:rsidRPr="009A4BF1" w:rsidRDefault="000D5E47" w:rsidP="000D5E47">
      <w:pPr>
        <w:rPr>
          <w:b/>
          <w:sz w:val="24"/>
          <w:szCs w:val="24"/>
          <w:u w:val="single"/>
        </w:rPr>
      </w:pPr>
      <w:r w:rsidRPr="005A02A7">
        <w:rPr>
          <w:u w:val="single"/>
        </w:rPr>
        <w:t xml:space="preserve">Skupno maksimalno število točk je </w:t>
      </w:r>
      <w:r w:rsidRPr="005A02A7">
        <w:rPr>
          <w:b/>
          <w:u w:val="single"/>
        </w:rPr>
        <w:t>100 točk</w:t>
      </w:r>
      <w:r w:rsidRPr="005A02A7">
        <w:rPr>
          <w:u w:val="single"/>
        </w:rPr>
        <w:t xml:space="preserve"> – dobimo tako, da seštejemo vse točke</w:t>
      </w:r>
      <w:r>
        <w:rPr>
          <w:u w:val="single"/>
        </w:rPr>
        <w:t>,</w:t>
      </w:r>
      <w:r w:rsidRPr="005A02A7">
        <w:rPr>
          <w:u w:val="single"/>
        </w:rPr>
        <w:t xml:space="preserve"> pridobljene za </w:t>
      </w:r>
      <w:r w:rsidRPr="00F44530">
        <w:rPr>
          <w:u w:val="single"/>
        </w:rPr>
        <w:t>kanal:</w:t>
      </w:r>
      <w:r w:rsidRPr="00F44530">
        <w:rPr>
          <w:b/>
          <w:u w:val="single"/>
        </w:rPr>
        <w:t xml:space="preserve"> </w:t>
      </w:r>
      <w:r w:rsidRPr="00F44530">
        <w:rPr>
          <w:b/>
          <w:sz w:val="24"/>
          <w:szCs w:val="24"/>
        </w:rPr>
        <w:t>T = T</w:t>
      </w:r>
      <w:r w:rsidRPr="001F3F3F">
        <w:rPr>
          <w:bCs/>
          <w:sz w:val="24"/>
          <w:szCs w:val="24"/>
          <w:vertAlign w:val="subscript"/>
        </w:rPr>
        <w:t>TV</w:t>
      </w:r>
      <w:r w:rsidRPr="00EF27C6">
        <w:rPr>
          <w:b/>
          <w:sz w:val="24"/>
          <w:szCs w:val="24"/>
        </w:rPr>
        <w:t xml:space="preserve"> + </w:t>
      </w:r>
      <w:proofErr w:type="spellStart"/>
      <w:r w:rsidR="008D5242" w:rsidRPr="00EF27C6">
        <w:rPr>
          <w:b/>
          <w:sz w:val="24"/>
          <w:szCs w:val="24"/>
        </w:rPr>
        <w:t>T</w:t>
      </w:r>
      <w:r w:rsidR="008D5242">
        <w:rPr>
          <w:bCs/>
          <w:sz w:val="24"/>
          <w:szCs w:val="24"/>
          <w:vertAlign w:val="subscript"/>
        </w:rPr>
        <w:t>Ra</w:t>
      </w:r>
      <w:proofErr w:type="spellEnd"/>
      <w:r w:rsidR="008D5242" w:rsidRPr="00EF27C6">
        <w:rPr>
          <w:b/>
          <w:sz w:val="24"/>
          <w:szCs w:val="24"/>
        </w:rPr>
        <w:t xml:space="preserve"> </w:t>
      </w:r>
      <w:r w:rsidR="008D5242" w:rsidRPr="001F3F3F">
        <w:rPr>
          <w:bCs/>
          <w:sz w:val="24"/>
          <w:szCs w:val="24"/>
          <w:vertAlign w:val="subscript"/>
        </w:rPr>
        <w:t xml:space="preserve"> </w:t>
      </w:r>
      <w:r w:rsidRPr="00F44530">
        <w:rPr>
          <w:b/>
          <w:sz w:val="24"/>
          <w:szCs w:val="24"/>
        </w:rPr>
        <w:t>+</w:t>
      </w:r>
      <w:r w:rsidRPr="00F44530">
        <w:rPr>
          <w:b/>
          <w:sz w:val="24"/>
          <w:szCs w:val="24"/>
          <w:vertAlign w:val="subscript"/>
        </w:rPr>
        <w:t xml:space="preserve"> </w:t>
      </w:r>
      <w:proofErr w:type="spellStart"/>
      <w:r w:rsidRPr="00EF27C6">
        <w:rPr>
          <w:b/>
          <w:sz w:val="24"/>
          <w:szCs w:val="24"/>
        </w:rPr>
        <w:t>T</w:t>
      </w:r>
      <w:r w:rsidR="006229D2" w:rsidRPr="001F3F3F">
        <w:rPr>
          <w:bCs/>
          <w:sz w:val="24"/>
          <w:szCs w:val="24"/>
          <w:vertAlign w:val="subscript"/>
        </w:rPr>
        <w:t>DisplayOgl.naLok.Medijih</w:t>
      </w:r>
      <w:proofErr w:type="spellEnd"/>
      <w:r w:rsidRPr="00F44530">
        <w:rPr>
          <w:b/>
          <w:sz w:val="24"/>
          <w:szCs w:val="24"/>
        </w:rPr>
        <w:t xml:space="preserve"> </w:t>
      </w:r>
      <w:r w:rsidR="00D87663" w:rsidRPr="00F44530">
        <w:rPr>
          <w:b/>
          <w:sz w:val="24"/>
          <w:szCs w:val="24"/>
        </w:rPr>
        <w:t>+ T</w:t>
      </w:r>
      <w:r w:rsidR="00D87663">
        <w:rPr>
          <w:bCs/>
          <w:sz w:val="24"/>
          <w:szCs w:val="24"/>
          <w:vertAlign w:val="subscript"/>
        </w:rPr>
        <w:t>SEM.</w:t>
      </w:r>
    </w:p>
    <w:p w14:paraId="6B489286" w14:textId="65384D45" w:rsidR="000D5E47" w:rsidRPr="002540F3" w:rsidRDefault="000D5E47" w:rsidP="002540F3">
      <w:pPr>
        <w:rPr>
          <w:b/>
          <w:color w:val="FF0000"/>
          <w:u w:val="single"/>
        </w:rPr>
      </w:pPr>
      <w:r w:rsidRPr="00393958">
        <w:rPr>
          <w:b/>
          <w:bCs/>
        </w:rPr>
        <w:t>SKUPNO ŠTEVILO TOČK</w:t>
      </w:r>
      <w:r>
        <w:rPr>
          <w:b/>
          <w:bCs/>
        </w:rPr>
        <w:t xml:space="preserve"> (T - skupno)</w:t>
      </w:r>
    </w:p>
    <w:p w14:paraId="5A2A093A" w14:textId="77777777" w:rsidR="000D5E47" w:rsidRDefault="000D5E47" w:rsidP="000D5E47">
      <w:pPr>
        <w:contextualSpacing/>
        <w:jc w:val="both"/>
        <w:rPr>
          <w:bCs/>
        </w:rPr>
      </w:pPr>
      <w:r w:rsidRPr="001E4B58">
        <w:rPr>
          <w:bCs/>
        </w:rPr>
        <w:t xml:space="preserve">Skupno število točk </w:t>
      </w:r>
      <w:r>
        <w:rPr>
          <w:bCs/>
        </w:rPr>
        <w:t xml:space="preserve">ponudnika </w:t>
      </w:r>
      <w:r w:rsidRPr="001E4B58">
        <w:rPr>
          <w:bCs/>
        </w:rPr>
        <w:t>dobimo tako, da seštejemo</w:t>
      </w:r>
      <w:r>
        <w:rPr>
          <w:bCs/>
        </w:rPr>
        <w:t xml:space="preserve"> zbrane</w:t>
      </w:r>
      <w:r w:rsidRPr="001E4B58">
        <w:rPr>
          <w:bCs/>
        </w:rPr>
        <w:t xml:space="preserve"> točke </w:t>
      </w:r>
      <w:r>
        <w:rPr>
          <w:bCs/>
        </w:rPr>
        <w:t xml:space="preserve">pri </w:t>
      </w:r>
      <w:r w:rsidRPr="001E4B58">
        <w:rPr>
          <w:bCs/>
        </w:rPr>
        <w:t>vseh zahtevanih medijskih kanal</w:t>
      </w:r>
      <w:r>
        <w:rPr>
          <w:bCs/>
        </w:rPr>
        <w:t>ih</w:t>
      </w:r>
      <w:r w:rsidRPr="001E4B58">
        <w:rPr>
          <w:bCs/>
        </w:rPr>
        <w:t xml:space="preserve">. </w:t>
      </w:r>
      <w:r>
        <w:rPr>
          <w:bCs/>
        </w:rPr>
        <w:t xml:space="preserve"> </w:t>
      </w:r>
    </w:p>
    <w:p w14:paraId="19B0E6B1" w14:textId="77777777" w:rsidR="000D5E47" w:rsidRDefault="000D5E47" w:rsidP="000D5E47">
      <w:pPr>
        <w:contextualSpacing/>
        <w:jc w:val="both"/>
        <w:rPr>
          <w:bCs/>
        </w:rPr>
      </w:pPr>
    </w:p>
    <w:p w14:paraId="328EC801" w14:textId="6C097B09" w:rsidR="000D5E47" w:rsidRPr="009B572D" w:rsidRDefault="000D5E47" w:rsidP="000D5E47">
      <w:pPr>
        <w:contextualSpacing/>
        <w:jc w:val="both"/>
        <w:rPr>
          <w:b/>
          <w:u w:val="single"/>
        </w:rPr>
      </w:pPr>
      <w:r>
        <w:rPr>
          <w:b/>
          <w:u w:val="single"/>
        </w:rPr>
        <w:t>Izračun točk za vsak kanal</w:t>
      </w:r>
      <w:r w:rsidR="006229D2" w:rsidRPr="009B572D">
        <w:rPr>
          <w:b/>
          <w:u w:val="single"/>
        </w:rPr>
        <w:t xml:space="preserve"> </w:t>
      </w:r>
    </w:p>
    <w:p w14:paraId="2A9B8E94" w14:textId="1E721535" w:rsidR="000D5E47" w:rsidRDefault="000D5E47" w:rsidP="000D5E47">
      <w:r>
        <w:t>Točke se bodo izračunale po formuli za vsak kanal posebej za vse zgoraj naštete kanale</w:t>
      </w:r>
      <w:r w:rsidR="00A56856">
        <w:t>.</w:t>
      </w:r>
    </w:p>
    <w:p w14:paraId="2CB990CB" w14:textId="1FCDA5B1" w:rsidR="000D5E47" w:rsidRDefault="000D5E47" w:rsidP="000D5E47">
      <w:pPr>
        <w:rPr>
          <w:b/>
          <w:vertAlign w:val="subscript"/>
        </w:rPr>
      </w:pPr>
      <w:r w:rsidRPr="005A02A7">
        <w:rPr>
          <w:b/>
        </w:rPr>
        <w:t>T</w:t>
      </w:r>
      <w:r w:rsidRPr="005A02A7">
        <w:rPr>
          <w:b/>
          <w:vertAlign w:val="subscript"/>
        </w:rPr>
        <w:t>TV, ….</w:t>
      </w:r>
      <w:r w:rsidRPr="005A02A7">
        <w:rPr>
          <w:b/>
        </w:rPr>
        <w:t xml:space="preserve"> = </w:t>
      </w:r>
      <w:proofErr w:type="spellStart"/>
      <w:r w:rsidRPr="005A02A7">
        <w:rPr>
          <w:b/>
        </w:rPr>
        <w:t>MšT</w:t>
      </w:r>
      <w:r w:rsidRPr="005A02A7">
        <w:rPr>
          <w:b/>
          <w:vertAlign w:val="subscript"/>
        </w:rPr>
        <w:t>TV</w:t>
      </w:r>
      <w:proofErr w:type="spellEnd"/>
      <w:r w:rsidRPr="005A02A7">
        <w:rPr>
          <w:b/>
          <w:vertAlign w:val="subscript"/>
        </w:rPr>
        <w:t>, ….</w:t>
      </w:r>
      <w:r w:rsidRPr="005A02A7">
        <w:rPr>
          <w:b/>
        </w:rPr>
        <w:t xml:space="preserve"> x C</w:t>
      </w:r>
      <w:r w:rsidRPr="005A02A7">
        <w:rPr>
          <w:b/>
          <w:vertAlign w:val="subscript"/>
        </w:rPr>
        <w:t>TV, ….</w:t>
      </w:r>
      <w:r w:rsidRPr="005A02A7">
        <w:rPr>
          <w:b/>
        </w:rPr>
        <w:t xml:space="preserve"> /Cm</w:t>
      </w:r>
      <w:r w:rsidRPr="006D5519">
        <w:rPr>
          <w:b/>
        </w:rPr>
        <w:t xml:space="preserve"> </w:t>
      </w:r>
      <w:r w:rsidRPr="005A02A7">
        <w:rPr>
          <w:b/>
          <w:vertAlign w:val="subscript"/>
        </w:rPr>
        <w:t>TV, ….</w:t>
      </w:r>
    </w:p>
    <w:p w14:paraId="2E813DBC" w14:textId="77777777" w:rsidR="002B5E6F" w:rsidRPr="00F33EA2" w:rsidRDefault="002B5E6F" w:rsidP="000D5E47"/>
    <w:p w14:paraId="65F48B18" w14:textId="77777777" w:rsidR="000D5E47" w:rsidRDefault="000D5E47" w:rsidP="000D5E47">
      <w:pPr>
        <w:spacing w:after="0"/>
        <w:jc w:val="both"/>
        <w:rPr>
          <w:rStyle w:val="Poudarek"/>
          <w:b/>
          <w:i w:val="0"/>
        </w:rPr>
      </w:pPr>
      <w:r>
        <w:rPr>
          <w:rStyle w:val="Poudarek"/>
          <w:b/>
          <w:i w:val="0"/>
        </w:rPr>
        <w:t xml:space="preserve">Razlaga oznak: </w:t>
      </w:r>
    </w:p>
    <w:p w14:paraId="7188FF44" w14:textId="77777777" w:rsidR="000D5E47" w:rsidRPr="00FA6A59" w:rsidRDefault="000D5E47" w:rsidP="000D5E47">
      <w:pPr>
        <w:spacing w:after="0"/>
        <w:jc w:val="both"/>
        <w:rPr>
          <w:rStyle w:val="Poudarek"/>
          <w:b/>
          <w:i w:val="0"/>
        </w:rPr>
      </w:pPr>
    </w:p>
    <w:p w14:paraId="6DB77B37" w14:textId="77777777" w:rsidR="000D5E47" w:rsidRPr="00FA6A59" w:rsidRDefault="000D5E47" w:rsidP="000D5E47">
      <w:pPr>
        <w:spacing w:after="0"/>
        <w:jc w:val="both"/>
        <w:rPr>
          <w:b/>
        </w:rPr>
      </w:pPr>
      <w:r w:rsidRPr="00FA6A59">
        <w:rPr>
          <w:b/>
        </w:rPr>
        <w:t xml:space="preserve">T = skupno število točk </w:t>
      </w:r>
    </w:p>
    <w:p w14:paraId="32FEE05F" w14:textId="334A5812" w:rsidR="000D5E47" w:rsidRPr="00FA6A59" w:rsidRDefault="000D5E47" w:rsidP="000D5E47">
      <w:pPr>
        <w:spacing w:after="0"/>
        <w:jc w:val="both"/>
        <w:rPr>
          <w:b/>
        </w:rPr>
      </w:pPr>
      <w:r w:rsidRPr="005A02A7">
        <w:rPr>
          <w:b/>
        </w:rPr>
        <w:t>T</w:t>
      </w:r>
      <w:r w:rsidRPr="005A02A7">
        <w:rPr>
          <w:b/>
          <w:vertAlign w:val="subscript"/>
        </w:rPr>
        <w:t>TV, ….</w:t>
      </w:r>
      <w:r w:rsidRPr="005A02A7">
        <w:rPr>
          <w:b/>
        </w:rPr>
        <w:t xml:space="preserve"> </w:t>
      </w:r>
      <w:r w:rsidRPr="00FA6A59">
        <w:rPr>
          <w:b/>
          <w:vertAlign w:val="subscript"/>
        </w:rPr>
        <w:t xml:space="preserve"> </w:t>
      </w:r>
      <w:r w:rsidRPr="00FA6A59">
        <w:rPr>
          <w:b/>
        </w:rPr>
        <w:t xml:space="preserve">= število doseženih točk za določen kanal oglaševanja </w:t>
      </w:r>
    </w:p>
    <w:p w14:paraId="76F26BDC" w14:textId="449B5E45" w:rsidR="000D5E47" w:rsidRPr="00FA6A59" w:rsidRDefault="000D5E47" w:rsidP="000D5E47">
      <w:pPr>
        <w:spacing w:after="0"/>
        <w:jc w:val="both"/>
      </w:pPr>
      <w:proofErr w:type="spellStart"/>
      <w:r w:rsidRPr="00FA6A59">
        <w:rPr>
          <w:b/>
        </w:rPr>
        <w:t>MšT</w:t>
      </w:r>
      <w:r w:rsidRPr="005A02A7">
        <w:rPr>
          <w:b/>
          <w:vertAlign w:val="subscript"/>
        </w:rPr>
        <w:t>TV</w:t>
      </w:r>
      <w:proofErr w:type="spellEnd"/>
      <w:r w:rsidRPr="005A02A7">
        <w:rPr>
          <w:b/>
          <w:vertAlign w:val="subscript"/>
        </w:rPr>
        <w:t>, ….</w:t>
      </w:r>
      <w:r w:rsidRPr="005A02A7">
        <w:rPr>
          <w:b/>
        </w:rPr>
        <w:t xml:space="preserve"> </w:t>
      </w:r>
      <w:r w:rsidRPr="00FA6A59">
        <w:t xml:space="preserve"> </w:t>
      </w:r>
      <w:r w:rsidRPr="00FA6A59">
        <w:rPr>
          <w:b/>
        </w:rPr>
        <w:t xml:space="preserve">= </w:t>
      </w:r>
      <w:r>
        <w:rPr>
          <w:b/>
        </w:rPr>
        <w:t>m</w:t>
      </w:r>
      <w:r w:rsidR="00DC221C">
        <w:rPr>
          <w:b/>
        </w:rPr>
        <w:t xml:space="preserve">aksimalno </w:t>
      </w:r>
      <w:r w:rsidR="00C90618">
        <w:rPr>
          <w:b/>
        </w:rPr>
        <w:t>število točk za kanal</w:t>
      </w:r>
    </w:p>
    <w:p w14:paraId="4D20BE79" w14:textId="679EAE18" w:rsidR="000D5E47" w:rsidRPr="00FA6A59" w:rsidRDefault="000D5E47" w:rsidP="000D5E47">
      <w:pPr>
        <w:spacing w:after="0"/>
        <w:jc w:val="both"/>
      </w:pPr>
      <w:proofErr w:type="spellStart"/>
      <w:r w:rsidRPr="00FA6A59">
        <w:rPr>
          <w:b/>
        </w:rPr>
        <w:t>Cm</w:t>
      </w:r>
      <w:r w:rsidRPr="005A02A7">
        <w:rPr>
          <w:b/>
          <w:vertAlign w:val="subscript"/>
        </w:rPr>
        <w:t>TV</w:t>
      </w:r>
      <w:proofErr w:type="spellEnd"/>
      <w:r w:rsidRPr="005A02A7">
        <w:rPr>
          <w:b/>
          <w:vertAlign w:val="subscript"/>
        </w:rPr>
        <w:t>, ….</w:t>
      </w:r>
      <w:r w:rsidRPr="005A02A7">
        <w:rPr>
          <w:b/>
        </w:rPr>
        <w:t xml:space="preserve"> </w:t>
      </w:r>
      <w:r w:rsidRPr="00FA6A59">
        <w:rPr>
          <w:b/>
          <w:vertAlign w:val="subscript"/>
        </w:rPr>
        <w:t xml:space="preserve"> </w:t>
      </w:r>
      <w:r w:rsidRPr="00FA6A59">
        <w:rPr>
          <w:b/>
        </w:rPr>
        <w:t xml:space="preserve">= najboljši ponujen rezultat na kanal oglaševanja </w:t>
      </w:r>
    </w:p>
    <w:p w14:paraId="664FEDEF" w14:textId="6E482C96" w:rsidR="0093289F" w:rsidRDefault="000D5E47" w:rsidP="008551BE">
      <w:pPr>
        <w:spacing w:after="0"/>
        <w:jc w:val="both"/>
        <w:rPr>
          <w:b/>
        </w:rPr>
      </w:pPr>
      <w:r w:rsidRPr="00FA6A59">
        <w:rPr>
          <w:b/>
        </w:rPr>
        <w:t>C</w:t>
      </w:r>
      <w:r w:rsidRPr="006D5519">
        <w:rPr>
          <w:b/>
        </w:rPr>
        <w:t xml:space="preserve"> </w:t>
      </w:r>
      <w:r w:rsidRPr="005A02A7">
        <w:rPr>
          <w:b/>
          <w:vertAlign w:val="subscript"/>
        </w:rPr>
        <w:t>TV, ….</w:t>
      </w:r>
      <w:r w:rsidRPr="005A02A7">
        <w:rPr>
          <w:b/>
        </w:rPr>
        <w:t xml:space="preserve"> </w:t>
      </w:r>
      <w:r w:rsidRPr="00FA6A59">
        <w:rPr>
          <w:b/>
        </w:rPr>
        <w:t xml:space="preserve"> = rezultat posameznega</w:t>
      </w:r>
      <w:r w:rsidR="0093289F">
        <w:rPr>
          <w:b/>
        </w:rPr>
        <w:t xml:space="preserve"> ponudnika na kanal oglaševanja</w:t>
      </w:r>
    </w:p>
    <w:p w14:paraId="30BB8E17" w14:textId="0FF58C30" w:rsidR="00F7757C" w:rsidRDefault="00F7757C" w:rsidP="002540F3"/>
    <w:p w14:paraId="5A0FD452" w14:textId="799F29AF" w:rsidR="00F7757C" w:rsidRDefault="00F7757C" w:rsidP="002540F3"/>
    <w:p w14:paraId="6A0F054C" w14:textId="4470332E" w:rsidR="00F7757C" w:rsidRDefault="00F7757C" w:rsidP="002540F3"/>
    <w:p w14:paraId="1F6840FB" w14:textId="13B830AA" w:rsidR="00F7757C" w:rsidRDefault="00F7757C" w:rsidP="002540F3"/>
    <w:sectPr w:rsidR="00F7757C" w:rsidSect="00F44530">
      <w:headerReference w:type="default" r:id="rId15"/>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955B97F" w14:textId="77777777" w:rsidR="00C27E11" w:rsidRDefault="00C27E11" w:rsidP="00770D76">
      <w:pPr>
        <w:spacing w:after="0" w:line="240" w:lineRule="auto"/>
      </w:pPr>
      <w:r>
        <w:separator/>
      </w:r>
    </w:p>
  </w:endnote>
  <w:endnote w:type="continuationSeparator" w:id="0">
    <w:p w14:paraId="3BD2E426" w14:textId="77777777" w:rsidR="00C27E11" w:rsidRDefault="00C27E11" w:rsidP="00770D76">
      <w:pPr>
        <w:spacing w:after="0" w:line="240" w:lineRule="auto"/>
      </w:pPr>
      <w:r>
        <w:continuationSeparator/>
      </w:r>
    </w:p>
  </w:endnote>
  <w:endnote w:type="continuationNotice" w:id="1">
    <w:p w14:paraId="77BDB680" w14:textId="77777777" w:rsidR="00C27E11" w:rsidRDefault="00C27E1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Helvetica">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body">
    <w:altName w:val="Cambria"/>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87882297"/>
      <w:docPartObj>
        <w:docPartGallery w:val="Page Numbers (Bottom of Page)"/>
        <w:docPartUnique/>
      </w:docPartObj>
    </w:sdtPr>
    <w:sdtEndPr/>
    <w:sdtContent>
      <w:p w14:paraId="4D46FCA3" w14:textId="1B976E88" w:rsidR="00C27E11" w:rsidRDefault="00C27E11">
        <w:pPr>
          <w:pStyle w:val="Noga"/>
          <w:jc w:val="center"/>
        </w:pPr>
        <w:r>
          <w:fldChar w:fldCharType="begin"/>
        </w:r>
        <w:r>
          <w:instrText>PAGE   \* MERGEFORMAT</w:instrText>
        </w:r>
        <w:r>
          <w:fldChar w:fldCharType="separate"/>
        </w:r>
        <w:r w:rsidR="00503074">
          <w:rPr>
            <w:noProof/>
          </w:rPr>
          <w:t>17</w:t>
        </w:r>
        <w:r>
          <w:fldChar w:fldCharType="end"/>
        </w:r>
      </w:p>
    </w:sdtContent>
  </w:sdt>
  <w:p w14:paraId="542128E5" w14:textId="77777777" w:rsidR="00C27E11" w:rsidRDefault="00C27E11">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221E89F" w14:textId="77777777" w:rsidR="00C27E11" w:rsidRDefault="00C27E11" w:rsidP="00770D76">
      <w:pPr>
        <w:spacing w:after="0" w:line="240" w:lineRule="auto"/>
      </w:pPr>
      <w:r>
        <w:separator/>
      </w:r>
    </w:p>
  </w:footnote>
  <w:footnote w:type="continuationSeparator" w:id="0">
    <w:p w14:paraId="50E761D9" w14:textId="77777777" w:rsidR="00C27E11" w:rsidRDefault="00C27E11" w:rsidP="00770D76">
      <w:pPr>
        <w:spacing w:after="0" w:line="240" w:lineRule="auto"/>
      </w:pPr>
      <w:r>
        <w:continuationSeparator/>
      </w:r>
    </w:p>
  </w:footnote>
  <w:footnote w:type="continuationNotice" w:id="1">
    <w:p w14:paraId="6EF1DABD" w14:textId="77777777" w:rsidR="00C27E11" w:rsidRDefault="00C27E11">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390451" w14:textId="77777777" w:rsidR="00C27E11" w:rsidRDefault="00C27E11">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D62F52"/>
    <w:multiLevelType w:val="hybridMultilevel"/>
    <w:tmpl w:val="2B30577C"/>
    <w:lvl w:ilvl="0" w:tplc="41C8E2E6">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2215BC5"/>
    <w:multiLevelType w:val="hybridMultilevel"/>
    <w:tmpl w:val="CD3CFF72"/>
    <w:lvl w:ilvl="0" w:tplc="04240019">
      <w:start w:val="1"/>
      <w:numFmt w:val="lowerLetter"/>
      <w:lvlText w:val="%1."/>
      <w:lvlJc w:val="left"/>
      <w:pPr>
        <w:ind w:left="1068" w:hanging="360"/>
      </w:pPr>
      <w:rPr>
        <w:rFonts w:hint="default"/>
      </w:rPr>
    </w:lvl>
    <w:lvl w:ilvl="1" w:tplc="04240003">
      <w:start w:val="1"/>
      <w:numFmt w:val="bullet"/>
      <w:lvlText w:val="o"/>
      <w:lvlJc w:val="left"/>
      <w:pPr>
        <w:ind w:left="1788" w:hanging="360"/>
      </w:pPr>
      <w:rPr>
        <w:rFonts w:ascii="Courier New" w:hAnsi="Courier New" w:cs="Courier New" w:hint="default"/>
      </w:rPr>
    </w:lvl>
    <w:lvl w:ilvl="2" w:tplc="04240005">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2" w15:restartNumberingAfterBreak="0">
    <w:nsid w:val="03EB07FC"/>
    <w:multiLevelType w:val="hybridMultilevel"/>
    <w:tmpl w:val="3C76D46A"/>
    <w:lvl w:ilvl="0" w:tplc="41C8E2E6">
      <w:start w:val="1"/>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46826F2"/>
    <w:multiLevelType w:val="hybridMultilevel"/>
    <w:tmpl w:val="7C9E24BE"/>
    <w:lvl w:ilvl="0" w:tplc="04240001">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C7A5E4E"/>
    <w:multiLevelType w:val="hybridMultilevel"/>
    <w:tmpl w:val="4222737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2806C51"/>
    <w:multiLevelType w:val="hybridMultilevel"/>
    <w:tmpl w:val="782CB0EE"/>
    <w:lvl w:ilvl="0" w:tplc="84ECD744">
      <w:start w:val="970"/>
      <w:numFmt w:val="bullet"/>
      <w:lvlText w:val="-"/>
      <w:lvlJc w:val="left"/>
      <w:pPr>
        <w:ind w:left="720" w:hanging="360"/>
      </w:pPr>
      <w:rPr>
        <w:rFonts w:ascii="Calibri" w:eastAsiaTheme="minorHAnsi" w:hAnsi="Calibri" w:cs="Calibri"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5B73E34"/>
    <w:multiLevelType w:val="multilevel"/>
    <w:tmpl w:val="47889E48"/>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7" w15:restartNumberingAfterBreak="0">
    <w:nsid w:val="179A359A"/>
    <w:multiLevelType w:val="hybridMultilevel"/>
    <w:tmpl w:val="2E40AED2"/>
    <w:lvl w:ilvl="0" w:tplc="41C8E2E6">
      <w:start w:val="1"/>
      <w:numFmt w:val="bullet"/>
      <w:lvlText w:val="-"/>
      <w:lvlJc w:val="left"/>
      <w:pPr>
        <w:ind w:left="720" w:hanging="360"/>
      </w:pPr>
      <w:rPr>
        <w:rFonts w:ascii="Arial" w:eastAsia="Times New Roman" w:hAnsi="Arial" w:cs="Arial" w:hint="default"/>
        <w:color w:val="auto"/>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1AAA1D26"/>
    <w:multiLevelType w:val="multilevel"/>
    <w:tmpl w:val="8E3E6752"/>
    <w:styleLink w:val="Slog1"/>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1CD141A6"/>
    <w:multiLevelType w:val="hybridMultilevel"/>
    <w:tmpl w:val="6D94610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D7B3B18"/>
    <w:multiLevelType w:val="hybridMultilevel"/>
    <w:tmpl w:val="A5AA07CC"/>
    <w:lvl w:ilvl="0" w:tplc="84ECD744">
      <w:start w:val="970"/>
      <w:numFmt w:val="bullet"/>
      <w:lvlText w:val="-"/>
      <w:lvlJc w:val="left"/>
      <w:pPr>
        <w:ind w:left="720" w:hanging="360"/>
      </w:pPr>
      <w:rPr>
        <w:rFonts w:ascii="Calibri" w:eastAsiaTheme="minorHAnsi" w:hAnsi="Calibri" w:cs="Calibri"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E107C5F"/>
    <w:multiLevelType w:val="hybridMultilevel"/>
    <w:tmpl w:val="43325756"/>
    <w:lvl w:ilvl="0" w:tplc="0424000D">
      <w:start w:val="1"/>
      <w:numFmt w:val="bullet"/>
      <w:lvlText w:val=""/>
      <w:lvlJc w:val="left"/>
      <w:pPr>
        <w:ind w:left="1068" w:hanging="360"/>
      </w:pPr>
      <w:rPr>
        <w:rFonts w:ascii="Wingdings" w:hAnsi="Wingdings" w:hint="default"/>
      </w:rPr>
    </w:lvl>
    <w:lvl w:ilvl="1" w:tplc="0424000D">
      <w:start w:val="1"/>
      <w:numFmt w:val="bullet"/>
      <w:lvlText w:val=""/>
      <w:lvlJc w:val="left"/>
      <w:pPr>
        <w:ind w:left="1788" w:hanging="360"/>
      </w:pPr>
      <w:rPr>
        <w:rFonts w:ascii="Wingdings" w:hAnsi="Wingdings" w:hint="default"/>
      </w:rPr>
    </w:lvl>
    <w:lvl w:ilvl="2" w:tplc="0424000D">
      <w:start w:val="1"/>
      <w:numFmt w:val="bullet"/>
      <w:lvlText w:val=""/>
      <w:lvlJc w:val="left"/>
      <w:pPr>
        <w:ind w:left="2508" w:hanging="360"/>
      </w:pPr>
      <w:rPr>
        <w:rFonts w:ascii="Wingdings" w:hAnsi="Wingdings" w:hint="default"/>
      </w:rPr>
    </w:lvl>
    <w:lvl w:ilvl="3" w:tplc="0424000D">
      <w:start w:val="1"/>
      <w:numFmt w:val="bullet"/>
      <w:lvlText w:val=""/>
      <w:lvlJc w:val="left"/>
      <w:pPr>
        <w:ind w:left="3228" w:hanging="360"/>
      </w:pPr>
      <w:rPr>
        <w:rFonts w:ascii="Wingdings" w:hAnsi="Wingdings"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12" w15:restartNumberingAfterBreak="0">
    <w:nsid w:val="1FFD5F9D"/>
    <w:multiLevelType w:val="hybridMultilevel"/>
    <w:tmpl w:val="CF86E44C"/>
    <w:lvl w:ilvl="0" w:tplc="04240001">
      <w:start w:val="1"/>
      <w:numFmt w:val="bullet"/>
      <w:lvlText w:val=""/>
      <w:lvlJc w:val="left"/>
      <w:pPr>
        <w:ind w:left="791" w:hanging="360"/>
      </w:pPr>
      <w:rPr>
        <w:rFonts w:ascii="Symbol" w:hAnsi="Symbol" w:hint="default"/>
      </w:rPr>
    </w:lvl>
    <w:lvl w:ilvl="1" w:tplc="04240003" w:tentative="1">
      <w:start w:val="1"/>
      <w:numFmt w:val="bullet"/>
      <w:lvlText w:val="o"/>
      <w:lvlJc w:val="left"/>
      <w:pPr>
        <w:ind w:left="1511" w:hanging="360"/>
      </w:pPr>
      <w:rPr>
        <w:rFonts w:ascii="Courier New" w:hAnsi="Courier New" w:cs="Courier New" w:hint="default"/>
      </w:rPr>
    </w:lvl>
    <w:lvl w:ilvl="2" w:tplc="04240005" w:tentative="1">
      <w:start w:val="1"/>
      <w:numFmt w:val="bullet"/>
      <w:lvlText w:val=""/>
      <w:lvlJc w:val="left"/>
      <w:pPr>
        <w:ind w:left="2231" w:hanging="360"/>
      </w:pPr>
      <w:rPr>
        <w:rFonts w:ascii="Wingdings" w:hAnsi="Wingdings" w:hint="default"/>
      </w:rPr>
    </w:lvl>
    <w:lvl w:ilvl="3" w:tplc="04240001" w:tentative="1">
      <w:start w:val="1"/>
      <w:numFmt w:val="bullet"/>
      <w:lvlText w:val=""/>
      <w:lvlJc w:val="left"/>
      <w:pPr>
        <w:ind w:left="2951" w:hanging="360"/>
      </w:pPr>
      <w:rPr>
        <w:rFonts w:ascii="Symbol" w:hAnsi="Symbol" w:hint="default"/>
      </w:rPr>
    </w:lvl>
    <w:lvl w:ilvl="4" w:tplc="04240003" w:tentative="1">
      <w:start w:val="1"/>
      <w:numFmt w:val="bullet"/>
      <w:lvlText w:val="o"/>
      <w:lvlJc w:val="left"/>
      <w:pPr>
        <w:ind w:left="3671" w:hanging="360"/>
      </w:pPr>
      <w:rPr>
        <w:rFonts w:ascii="Courier New" w:hAnsi="Courier New" w:cs="Courier New" w:hint="default"/>
      </w:rPr>
    </w:lvl>
    <w:lvl w:ilvl="5" w:tplc="04240005" w:tentative="1">
      <w:start w:val="1"/>
      <w:numFmt w:val="bullet"/>
      <w:lvlText w:val=""/>
      <w:lvlJc w:val="left"/>
      <w:pPr>
        <w:ind w:left="4391" w:hanging="360"/>
      </w:pPr>
      <w:rPr>
        <w:rFonts w:ascii="Wingdings" w:hAnsi="Wingdings" w:hint="default"/>
      </w:rPr>
    </w:lvl>
    <w:lvl w:ilvl="6" w:tplc="04240001" w:tentative="1">
      <w:start w:val="1"/>
      <w:numFmt w:val="bullet"/>
      <w:lvlText w:val=""/>
      <w:lvlJc w:val="left"/>
      <w:pPr>
        <w:ind w:left="5111" w:hanging="360"/>
      </w:pPr>
      <w:rPr>
        <w:rFonts w:ascii="Symbol" w:hAnsi="Symbol" w:hint="default"/>
      </w:rPr>
    </w:lvl>
    <w:lvl w:ilvl="7" w:tplc="04240003" w:tentative="1">
      <w:start w:val="1"/>
      <w:numFmt w:val="bullet"/>
      <w:lvlText w:val="o"/>
      <w:lvlJc w:val="left"/>
      <w:pPr>
        <w:ind w:left="5831" w:hanging="360"/>
      </w:pPr>
      <w:rPr>
        <w:rFonts w:ascii="Courier New" w:hAnsi="Courier New" w:cs="Courier New" w:hint="default"/>
      </w:rPr>
    </w:lvl>
    <w:lvl w:ilvl="8" w:tplc="04240005" w:tentative="1">
      <w:start w:val="1"/>
      <w:numFmt w:val="bullet"/>
      <w:lvlText w:val=""/>
      <w:lvlJc w:val="left"/>
      <w:pPr>
        <w:ind w:left="6551" w:hanging="360"/>
      </w:pPr>
      <w:rPr>
        <w:rFonts w:ascii="Wingdings" w:hAnsi="Wingdings" w:hint="default"/>
      </w:rPr>
    </w:lvl>
  </w:abstractNum>
  <w:abstractNum w:abstractNumId="13" w15:restartNumberingAfterBreak="0">
    <w:nsid w:val="24127730"/>
    <w:multiLevelType w:val="hybridMultilevel"/>
    <w:tmpl w:val="992224CC"/>
    <w:lvl w:ilvl="0" w:tplc="84ECD744">
      <w:start w:val="970"/>
      <w:numFmt w:val="bullet"/>
      <w:lvlText w:val="-"/>
      <w:lvlJc w:val="left"/>
      <w:pPr>
        <w:ind w:left="720" w:hanging="360"/>
      </w:pPr>
      <w:rPr>
        <w:rFonts w:ascii="Calibri" w:eastAsiaTheme="minorHAnsi" w:hAnsi="Calibri" w:cs="Calibri"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5974E96"/>
    <w:multiLevelType w:val="hybridMultilevel"/>
    <w:tmpl w:val="315E56A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27117E85"/>
    <w:multiLevelType w:val="hybridMultilevel"/>
    <w:tmpl w:val="161E0320"/>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30DA822C">
      <w:numFmt w:val="bullet"/>
      <w:lvlText w:val="-"/>
      <w:lvlJc w:val="left"/>
      <w:pPr>
        <w:ind w:left="3600" w:hanging="360"/>
      </w:pPr>
      <w:rPr>
        <w:rFonts w:ascii="Calibri" w:eastAsiaTheme="minorHAnsi" w:hAnsi="Calibri" w:cs="Calibri"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2DA95F47"/>
    <w:multiLevelType w:val="multilevel"/>
    <w:tmpl w:val="8DC4058E"/>
    <w:styleLink w:val="Slog3"/>
    <w:lvl w:ilvl="0">
      <w:start w:val="3"/>
      <w:numFmt w:val="decimal"/>
      <w:lvlText w:val="%1."/>
      <w:lvlJc w:val="left"/>
      <w:pPr>
        <w:ind w:left="720" w:hanging="360"/>
      </w:pPr>
      <w:rPr>
        <w:rFonts w:hint="default"/>
      </w:rPr>
    </w:lvl>
    <w:lvl w:ilvl="1">
      <w:start w:val="3"/>
      <w:numFmt w:val="decimal"/>
      <w:lvlText w:val="%2.1"/>
      <w:lvlJc w:val="left"/>
      <w:pPr>
        <w:ind w:left="1440" w:hanging="360"/>
      </w:pPr>
      <w:rPr>
        <w:rFont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30CE17BE"/>
    <w:multiLevelType w:val="hybridMultilevel"/>
    <w:tmpl w:val="F5DC7B62"/>
    <w:lvl w:ilvl="0" w:tplc="0424000D">
      <w:start w:val="1"/>
      <w:numFmt w:val="bullet"/>
      <w:lvlText w:val=""/>
      <w:lvlJc w:val="left"/>
      <w:pPr>
        <w:ind w:left="1068" w:hanging="360"/>
      </w:pPr>
      <w:rPr>
        <w:rFonts w:ascii="Wingdings" w:hAnsi="Wingdings" w:hint="default"/>
      </w:rPr>
    </w:lvl>
    <w:lvl w:ilvl="1" w:tplc="04240005">
      <w:start w:val="1"/>
      <w:numFmt w:val="bullet"/>
      <w:lvlText w:val=""/>
      <w:lvlJc w:val="left"/>
      <w:pPr>
        <w:ind w:left="1788" w:hanging="360"/>
      </w:pPr>
      <w:rPr>
        <w:rFonts w:ascii="Wingdings" w:hAnsi="Wingdings" w:hint="default"/>
      </w:rPr>
    </w:lvl>
    <w:lvl w:ilvl="2" w:tplc="04240005">
      <w:start w:val="1"/>
      <w:numFmt w:val="bullet"/>
      <w:lvlText w:val=""/>
      <w:lvlJc w:val="left"/>
      <w:pPr>
        <w:ind w:left="2508" w:hanging="360"/>
      </w:pPr>
      <w:rPr>
        <w:rFonts w:ascii="Wingdings" w:hAnsi="Wingdings" w:hint="default"/>
      </w:rPr>
    </w:lvl>
    <w:lvl w:ilvl="3" w:tplc="0424000D">
      <w:start w:val="1"/>
      <w:numFmt w:val="bullet"/>
      <w:lvlText w:val=""/>
      <w:lvlJc w:val="left"/>
      <w:pPr>
        <w:ind w:left="3228" w:hanging="360"/>
      </w:pPr>
      <w:rPr>
        <w:rFonts w:ascii="Wingdings" w:hAnsi="Wingdings"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18" w15:restartNumberingAfterBreak="0">
    <w:nsid w:val="32F934BD"/>
    <w:multiLevelType w:val="hybridMultilevel"/>
    <w:tmpl w:val="9E06F764"/>
    <w:lvl w:ilvl="0" w:tplc="04240001">
      <w:start w:val="1"/>
      <w:numFmt w:val="bullet"/>
      <w:lvlText w:val=""/>
      <w:lvlJc w:val="left"/>
      <w:pPr>
        <w:ind w:left="1428" w:hanging="360"/>
      </w:pPr>
      <w:rPr>
        <w:rFonts w:ascii="Symbol" w:hAnsi="Symbol" w:hint="default"/>
      </w:rPr>
    </w:lvl>
    <w:lvl w:ilvl="1" w:tplc="FFFFFFFF">
      <w:start w:val="1"/>
      <w:numFmt w:val="decimal"/>
      <w:lvlText w:val="%2."/>
      <w:lvlJc w:val="left"/>
      <w:pPr>
        <w:ind w:left="2148" w:hanging="360"/>
      </w:pPr>
      <w:rPr>
        <w:rFonts w:asciiTheme="minorHAnsi" w:eastAsiaTheme="minorHAnsi" w:hAnsiTheme="minorHAnsi" w:cstheme="minorBidi"/>
      </w:rPr>
    </w:lvl>
    <w:lvl w:ilvl="2" w:tplc="FFFFFFFF" w:tentative="1">
      <w:start w:val="1"/>
      <w:numFmt w:val="bullet"/>
      <w:lvlText w:val=""/>
      <w:lvlJc w:val="left"/>
      <w:pPr>
        <w:ind w:left="2868" w:hanging="360"/>
      </w:pPr>
      <w:rPr>
        <w:rFonts w:ascii="Wingdings" w:hAnsi="Wingdings" w:hint="default"/>
      </w:rPr>
    </w:lvl>
    <w:lvl w:ilvl="3" w:tplc="FFFFFFFF" w:tentative="1">
      <w:start w:val="1"/>
      <w:numFmt w:val="bullet"/>
      <w:lvlText w:val=""/>
      <w:lvlJc w:val="left"/>
      <w:pPr>
        <w:ind w:left="3588" w:hanging="360"/>
      </w:pPr>
      <w:rPr>
        <w:rFonts w:ascii="Symbol" w:hAnsi="Symbol" w:hint="default"/>
      </w:rPr>
    </w:lvl>
    <w:lvl w:ilvl="4" w:tplc="FFFFFFFF" w:tentative="1">
      <w:start w:val="1"/>
      <w:numFmt w:val="bullet"/>
      <w:lvlText w:val="o"/>
      <w:lvlJc w:val="left"/>
      <w:pPr>
        <w:ind w:left="4308" w:hanging="360"/>
      </w:pPr>
      <w:rPr>
        <w:rFonts w:ascii="Courier New" w:hAnsi="Courier New" w:cs="Courier New" w:hint="default"/>
      </w:rPr>
    </w:lvl>
    <w:lvl w:ilvl="5" w:tplc="FFFFFFFF" w:tentative="1">
      <w:start w:val="1"/>
      <w:numFmt w:val="bullet"/>
      <w:lvlText w:val=""/>
      <w:lvlJc w:val="left"/>
      <w:pPr>
        <w:ind w:left="5028" w:hanging="360"/>
      </w:pPr>
      <w:rPr>
        <w:rFonts w:ascii="Wingdings" w:hAnsi="Wingdings" w:hint="default"/>
      </w:rPr>
    </w:lvl>
    <w:lvl w:ilvl="6" w:tplc="FFFFFFFF" w:tentative="1">
      <w:start w:val="1"/>
      <w:numFmt w:val="bullet"/>
      <w:lvlText w:val=""/>
      <w:lvlJc w:val="left"/>
      <w:pPr>
        <w:ind w:left="5748" w:hanging="360"/>
      </w:pPr>
      <w:rPr>
        <w:rFonts w:ascii="Symbol" w:hAnsi="Symbol" w:hint="default"/>
      </w:rPr>
    </w:lvl>
    <w:lvl w:ilvl="7" w:tplc="FFFFFFFF" w:tentative="1">
      <w:start w:val="1"/>
      <w:numFmt w:val="bullet"/>
      <w:lvlText w:val="o"/>
      <w:lvlJc w:val="left"/>
      <w:pPr>
        <w:ind w:left="6468" w:hanging="360"/>
      </w:pPr>
      <w:rPr>
        <w:rFonts w:ascii="Courier New" w:hAnsi="Courier New" w:cs="Courier New" w:hint="default"/>
      </w:rPr>
    </w:lvl>
    <w:lvl w:ilvl="8" w:tplc="FFFFFFFF" w:tentative="1">
      <w:start w:val="1"/>
      <w:numFmt w:val="bullet"/>
      <w:lvlText w:val=""/>
      <w:lvlJc w:val="left"/>
      <w:pPr>
        <w:ind w:left="7188" w:hanging="360"/>
      </w:pPr>
      <w:rPr>
        <w:rFonts w:ascii="Wingdings" w:hAnsi="Wingdings" w:hint="default"/>
      </w:rPr>
    </w:lvl>
  </w:abstractNum>
  <w:abstractNum w:abstractNumId="19" w15:restartNumberingAfterBreak="0">
    <w:nsid w:val="386F3D7C"/>
    <w:multiLevelType w:val="hybridMultilevel"/>
    <w:tmpl w:val="08EED370"/>
    <w:lvl w:ilvl="0" w:tplc="84ECD744">
      <w:start w:val="970"/>
      <w:numFmt w:val="bullet"/>
      <w:lvlText w:val="-"/>
      <w:lvlJc w:val="left"/>
      <w:pPr>
        <w:ind w:left="720" w:hanging="360"/>
      </w:pPr>
      <w:rPr>
        <w:rFonts w:ascii="Calibri" w:eastAsiaTheme="minorHAnsi" w:hAnsi="Calibri" w:cs="Calibri"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3F1F4B9A"/>
    <w:multiLevelType w:val="multilevel"/>
    <w:tmpl w:val="3F589992"/>
    <w:styleLink w:val="Slog2"/>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2"/>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40041616"/>
    <w:multiLevelType w:val="hybridMultilevel"/>
    <w:tmpl w:val="F2AA122A"/>
    <w:lvl w:ilvl="0" w:tplc="41C8E2E6">
      <w:start w:val="1"/>
      <w:numFmt w:val="bullet"/>
      <w:lvlText w:val="-"/>
      <w:lvlJc w:val="left"/>
      <w:pPr>
        <w:ind w:left="1440" w:hanging="360"/>
      </w:pPr>
      <w:rPr>
        <w:rFonts w:ascii="Arial" w:eastAsia="Times New Roman" w:hAnsi="Arial" w:cs="Aria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2" w15:restartNumberingAfterBreak="0">
    <w:nsid w:val="4AD47DE7"/>
    <w:multiLevelType w:val="multilevel"/>
    <w:tmpl w:val="2FC60768"/>
    <w:lvl w:ilvl="0">
      <w:start w:val="1"/>
      <w:numFmt w:val="decimal"/>
      <w:lvlText w:val="%1."/>
      <w:lvlJc w:val="left"/>
      <w:pPr>
        <w:ind w:left="720" w:hanging="360"/>
      </w:pPr>
      <w:rPr>
        <w:rFonts w:hint="default"/>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3" w15:restartNumberingAfterBreak="0">
    <w:nsid w:val="50813CA4"/>
    <w:multiLevelType w:val="hybridMultilevel"/>
    <w:tmpl w:val="46A6D78A"/>
    <w:lvl w:ilvl="0" w:tplc="41C8E2E6">
      <w:start w:val="1"/>
      <w:numFmt w:val="bullet"/>
      <w:lvlText w:val="-"/>
      <w:lvlJc w:val="left"/>
      <w:pPr>
        <w:ind w:left="720" w:hanging="360"/>
      </w:pPr>
      <w:rPr>
        <w:rFonts w:ascii="Arial" w:eastAsia="Times New Roman" w:hAnsi="Arial" w:cs="Arial" w:hint="default"/>
        <w:color w:val="auto"/>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52F5388C"/>
    <w:multiLevelType w:val="hybridMultilevel"/>
    <w:tmpl w:val="79ECBC28"/>
    <w:lvl w:ilvl="0" w:tplc="0424000D">
      <w:start w:val="1"/>
      <w:numFmt w:val="bullet"/>
      <w:lvlText w:val=""/>
      <w:lvlJc w:val="left"/>
      <w:pPr>
        <w:ind w:left="1068" w:hanging="360"/>
      </w:pPr>
      <w:rPr>
        <w:rFonts w:ascii="Wingdings" w:hAnsi="Wingdings" w:hint="default"/>
      </w:rPr>
    </w:lvl>
    <w:lvl w:ilvl="1" w:tplc="0424000D">
      <w:start w:val="1"/>
      <w:numFmt w:val="bullet"/>
      <w:lvlText w:val=""/>
      <w:lvlJc w:val="left"/>
      <w:pPr>
        <w:ind w:left="1788" w:hanging="360"/>
      </w:pPr>
      <w:rPr>
        <w:rFonts w:ascii="Wingdings" w:hAnsi="Wingdings" w:hint="default"/>
      </w:rPr>
    </w:lvl>
    <w:lvl w:ilvl="2" w:tplc="04240005">
      <w:start w:val="1"/>
      <w:numFmt w:val="bullet"/>
      <w:lvlText w:val=""/>
      <w:lvlJc w:val="left"/>
      <w:pPr>
        <w:ind w:left="2508" w:hanging="360"/>
      </w:pPr>
      <w:rPr>
        <w:rFonts w:ascii="Wingdings" w:hAnsi="Wingdings" w:hint="default"/>
      </w:rPr>
    </w:lvl>
    <w:lvl w:ilvl="3" w:tplc="0424000D">
      <w:start w:val="1"/>
      <w:numFmt w:val="bullet"/>
      <w:lvlText w:val=""/>
      <w:lvlJc w:val="left"/>
      <w:pPr>
        <w:ind w:left="3228" w:hanging="360"/>
      </w:pPr>
      <w:rPr>
        <w:rFonts w:ascii="Wingdings" w:hAnsi="Wingdings"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25" w15:restartNumberingAfterBreak="0">
    <w:nsid w:val="53442495"/>
    <w:multiLevelType w:val="multilevel"/>
    <w:tmpl w:val="9F6C90E6"/>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4"/>
      <w:numFmt w:val="bullet"/>
      <w:lvlText w:val="-"/>
      <w:lvlJc w:val="left"/>
      <w:pPr>
        <w:ind w:left="1224" w:hanging="504"/>
      </w:pPr>
      <w:rPr>
        <w:rFonts w:ascii="Calibri" w:eastAsiaTheme="minorHAnsi" w:hAnsi="Calibri" w:cstheme="minorBidi" w:hint="default"/>
      </w:rPr>
    </w:lvl>
    <w:lvl w:ilvl="3">
      <w:start w:val="1"/>
      <w:numFmt w:val="bullet"/>
      <w:lvlText w:val=""/>
      <w:lvlJc w:val="left"/>
      <w:pPr>
        <w:ind w:left="1728" w:hanging="648"/>
      </w:pPr>
      <w:rPr>
        <w:rFonts w:ascii="Wingdings" w:hAnsi="Wingdings" w:hint="default"/>
      </w:rPr>
    </w:lvl>
    <w:lvl w:ilvl="4">
      <w:start w:val="4"/>
      <w:numFmt w:val="bullet"/>
      <w:lvlText w:val="-"/>
      <w:lvlJc w:val="left"/>
      <w:pPr>
        <w:ind w:left="2232" w:hanging="792"/>
      </w:pPr>
      <w:rPr>
        <w:rFonts w:ascii="Calibri" w:eastAsiaTheme="minorHAnsi" w:hAnsi="Calibri" w:cstheme="minorBidi"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57BC1A69"/>
    <w:multiLevelType w:val="multilevel"/>
    <w:tmpl w:val="D248AF32"/>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4"/>
      <w:numFmt w:val="bullet"/>
      <w:lvlText w:val="-"/>
      <w:lvlJc w:val="left"/>
      <w:pPr>
        <w:ind w:left="1224" w:hanging="504"/>
      </w:pPr>
      <w:rPr>
        <w:rFonts w:ascii="Calibri" w:eastAsiaTheme="minorHAnsi" w:hAnsi="Calibri" w:cstheme="minorBidi" w:hint="default"/>
      </w:rPr>
    </w:lvl>
    <w:lvl w:ilvl="3">
      <w:start w:val="1"/>
      <w:numFmt w:val="bullet"/>
      <w:lvlText w:val="o"/>
      <w:lvlJc w:val="left"/>
      <w:pPr>
        <w:ind w:left="1728" w:hanging="648"/>
      </w:pPr>
      <w:rPr>
        <w:rFonts w:ascii="Courier New" w:hAnsi="Courier New" w:cs="Courier New" w:hint="default"/>
      </w:rPr>
    </w:lvl>
    <w:lvl w:ilvl="4">
      <w:start w:val="4"/>
      <w:numFmt w:val="bullet"/>
      <w:lvlText w:val="-"/>
      <w:lvlJc w:val="left"/>
      <w:pPr>
        <w:ind w:left="2232" w:hanging="792"/>
      </w:pPr>
      <w:rPr>
        <w:rFonts w:ascii="Calibri" w:eastAsiaTheme="minorHAnsi" w:hAnsi="Calibri" w:cstheme="minorBidi"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5A6232AD"/>
    <w:multiLevelType w:val="multilevel"/>
    <w:tmpl w:val="A4BA2740"/>
    <w:lvl w:ilvl="0">
      <w:start w:val="1"/>
      <w:numFmt w:val="bullet"/>
      <w:lvlText w:val=""/>
      <w:lvlJc w:val="left"/>
      <w:pPr>
        <w:tabs>
          <w:tab w:val="num" w:pos="462"/>
        </w:tabs>
        <w:ind w:left="462" w:hanging="360"/>
      </w:pPr>
      <w:rPr>
        <w:rFonts w:ascii="Symbol" w:hAnsi="Symbol" w:hint="default"/>
        <w:sz w:val="20"/>
      </w:rPr>
    </w:lvl>
    <w:lvl w:ilvl="1" w:tentative="1">
      <w:start w:val="1"/>
      <w:numFmt w:val="bullet"/>
      <w:lvlText w:val=""/>
      <w:lvlJc w:val="left"/>
      <w:pPr>
        <w:tabs>
          <w:tab w:val="num" w:pos="1182"/>
        </w:tabs>
        <w:ind w:left="1182" w:hanging="360"/>
      </w:pPr>
      <w:rPr>
        <w:rFonts w:ascii="Symbol" w:hAnsi="Symbol" w:hint="default"/>
        <w:sz w:val="20"/>
      </w:rPr>
    </w:lvl>
    <w:lvl w:ilvl="2" w:tentative="1">
      <w:start w:val="1"/>
      <w:numFmt w:val="bullet"/>
      <w:lvlText w:val=""/>
      <w:lvlJc w:val="left"/>
      <w:pPr>
        <w:tabs>
          <w:tab w:val="num" w:pos="1902"/>
        </w:tabs>
        <w:ind w:left="1902" w:hanging="360"/>
      </w:pPr>
      <w:rPr>
        <w:rFonts w:ascii="Symbol" w:hAnsi="Symbol" w:hint="default"/>
        <w:sz w:val="20"/>
      </w:rPr>
    </w:lvl>
    <w:lvl w:ilvl="3" w:tentative="1">
      <w:start w:val="1"/>
      <w:numFmt w:val="bullet"/>
      <w:lvlText w:val=""/>
      <w:lvlJc w:val="left"/>
      <w:pPr>
        <w:tabs>
          <w:tab w:val="num" w:pos="2622"/>
        </w:tabs>
        <w:ind w:left="2622" w:hanging="360"/>
      </w:pPr>
      <w:rPr>
        <w:rFonts w:ascii="Symbol" w:hAnsi="Symbol" w:hint="default"/>
        <w:sz w:val="20"/>
      </w:rPr>
    </w:lvl>
    <w:lvl w:ilvl="4" w:tentative="1">
      <w:start w:val="1"/>
      <w:numFmt w:val="bullet"/>
      <w:lvlText w:val=""/>
      <w:lvlJc w:val="left"/>
      <w:pPr>
        <w:tabs>
          <w:tab w:val="num" w:pos="3342"/>
        </w:tabs>
        <w:ind w:left="3342" w:hanging="360"/>
      </w:pPr>
      <w:rPr>
        <w:rFonts w:ascii="Symbol" w:hAnsi="Symbol" w:hint="default"/>
        <w:sz w:val="20"/>
      </w:rPr>
    </w:lvl>
    <w:lvl w:ilvl="5" w:tentative="1">
      <w:start w:val="1"/>
      <w:numFmt w:val="bullet"/>
      <w:lvlText w:val=""/>
      <w:lvlJc w:val="left"/>
      <w:pPr>
        <w:tabs>
          <w:tab w:val="num" w:pos="4062"/>
        </w:tabs>
        <w:ind w:left="4062" w:hanging="360"/>
      </w:pPr>
      <w:rPr>
        <w:rFonts w:ascii="Symbol" w:hAnsi="Symbol" w:hint="default"/>
        <w:sz w:val="20"/>
      </w:rPr>
    </w:lvl>
    <w:lvl w:ilvl="6" w:tentative="1">
      <w:start w:val="1"/>
      <w:numFmt w:val="bullet"/>
      <w:lvlText w:val=""/>
      <w:lvlJc w:val="left"/>
      <w:pPr>
        <w:tabs>
          <w:tab w:val="num" w:pos="4782"/>
        </w:tabs>
        <w:ind w:left="4782" w:hanging="360"/>
      </w:pPr>
      <w:rPr>
        <w:rFonts w:ascii="Symbol" w:hAnsi="Symbol" w:hint="default"/>
        <w:sz w:val="20"/>
      </w:rPr>
    </w:lvl>
    <w:lvl w:ilvl="7" w:tentative="1">
      <w:start w:val="1"/>
      <w:numFmt w:val="bullet"/>
      <w:lvlText w:val=""/>
      <w:lvlJc w:val="left"/>
      <w:pPr>
        <w:tabs>
          <w:tab w:val="num" w:pos="5502"/>
        </w:tabs>
        <w:ind w:left="5502" w:hanging="360"/>
      </w:pPr>
      <w:rPr>
        <w:rFonts w:ascii="Symbol" w:hAnsi="Symbol" w:hint="default"/>
        <w:sz w:val="20"/>
      </w:rPr>
    </w:lvl>
    <w:lvl w:ilvl="8" w:tentative="1">
      <w:start w:val="1"/>
      <w:numFmt w:val="bullet"/>
      <w:lvlText w:val=""/>
      <w:lvlJc w:val="left"/>
      <w:pPr>
        <w:tabs>
          <w:tab w:val="num" w:pos="6222"/>
        </w:tabs>
        <w:ind w:left="6222" w:hanging="360"/>
      </w:pPr>
      <w:rPr>
        <w:rFonts w:ascii="Symbol" w:hAnsi="Symbol" w:hint="default"/>
        <w:sz w:val="20"/>
      </w:rPr>
    </w:lvl>
  </w:abstractNum>
  <w:abstractNum w:abstractNumId="28" w15:restartNumberingAfterBreak="0">
    <w:nsid w:val="60EE5400"/>
    <w:multiLevelType w:val="multilevel"/>
    <w:tmpl w:val="92949F22"/>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9" w15:restartNumberingAfterBreak="0">
    <w:nsid w:val="633F3834"/>
    <w:multiLevelType w:val="hybridMultilevel"/>
    <w:tmpl w:val="315C0738"/>
    <w:lvl w:ilvl="0" w:tplc="14E28DFA">
      <w:start w:val="1"/>
      <w:numFmt w:val="bullet"/>
      <w:lvlText w:val="-"/>
      <w:lvlJc w:val="left"/>
      <w:pPr>
        <w:ind w:left="2148" w:hanging="360"/>
      </w:pPr>
      <w:rPr>
        <w:rFonts w:ascii="Helvetica" w:eastAsia="Calibri" w:hAnsi="Helvetica" w:cs="Helvetica" w:hint="default"/>
      </w:rPr>
    </w:lvl>
    <w:lvl w:ilvl="1" w:tplc="04240003">
      <w:start w:val="1"/>
      <w:numFmt w:val="bullet"/>
      <w:lvlText w:val="o"/>
      <w:lvlJc w:val="left"/>
      <w:pPr>
        <w:ind w:left="2868" w:hanging="360"/>
      </w:pPr>
      <w:rPr>
        <w:rFonts w:ascii="Courier New" w:hAnsi="Courier New" w:cs="Courier New" w:hint="default"/>
      </w:rPr>
    </w:lvl>
    <w:lvl w:ilvl="2" w:tplc="04240005" w:tentative="1">
      <w:start w:val="1"/>
      <w:numFmt w:val="bullet"/>
      <w:lvlText w:val=""/>
      <w:lvlJc w:val="left"/>
      <w:pPr>
        <w:ind w:left="3588" w:hanging="360"/>
      </w:pPr>
      <w:rPr>
        <w:rFonts w:ascii="Wingdings" w:hAnsi="Wingdings" w:hint="default"/>
      </w:rPr>
    </w:lvl>
    <w:lvl w:ilvl="3" w:tplc="04240001" w:tentative="1">
      <w:start w:val="1"/>
      <w:numFmt w:val="bullet"/>
      <w:lvlText w:val=""/>
      <w:lvlJc w:val="left"/>
      <w:pPr>
        <w:ind w:left="4308" w:hanging="360"/>
      </w:pPr>
      <w:rPr>
        <w:rFonts w:ascii="Symbol" w:hAnsi="Symbol" w:hint="default"/>
      </w:rPr>
    </w:lvl>
    <w:lvl w:ilvl="4" w:tplc="04240003" w:tentative="1">
      <w:start w:val="1"/>
      <w:numFmt w:val="bullet"/>
      <w:lvlText w:val="o"/>
      <w:lvlJc w:val="left"/>
      <w:pPr>
        <w:ind w:left="5028" w:hanging="360"/>
      </w:pPr>
      <w:rPr>
        <w:rFonts w:ascii="Courier New" w:hAnsi="Courier New" w:cs="Courier New" w:hint="default"/>
      </w:rPr>
    </w:lvl>
    <w:lvl w:ilvl="5" w:tplc="04240005" w:tentative="1">
      <w:start w:val="1"/>
      <w:numFmt w:val="bullet"/>
      <w:lvlText w:val=""/>
      <w:lvlJc w:val="left"/>
      <w:pPr>
        <w:ind w:left="5748" w:hanging="360"/>
      </w:pPr>
      <w:rPr>
        <w:rFonts w:ascii="Wingdings" w:hAnsi="Wingdings" w:hint="default"/>
      </w:rPr>
    </w:lvl>
    <w:lvl w:ilvl="6" w:tplc="04240001" w:tentative="1">
      <w:start w:val="1"/>
      <w:numFmt w:val="bullet"/>
      <w:lvlText w:val=""/>
      <w:lvlJc w:val="left"/>
      <w:pPr>
        <w:ind w:left="6468" w:hanging="360"/>
      </w:pPr>
      <w:rPr>
        <w:rFonts w:ascii="Symbol" w:hAnsi="Symbol" w:hint="default"/>
      </w:rPr>
    </w:lvl>
    <w:lvl w:ilvl="7" w:tplc="04240003" w:tentative="1">
      <w:start w:val="1"/>
      <w:numFmt w:val="bullet"/>
      <w:lvlText w:val="o"/>
      <w:lvlJc w:val="left"/>
      <w:pPr>
        <w:ind w:left="7188" w:hanging="360"/>
      </w:pPr>
      <w:rPr>
        <w:rFonts w:ascii="Courier New" w:hAnsi="Courier New" w:cs="Courier New" w:hint="default"/>
      </w:rPr>
    </w:lvl>
    <w:lvl w:ilvl="8" w:tplc="04240005" w:tentative="1">
      <w:start w:val="1"/>
      <w:numFmt w:val="bullet"/>
      <w:lvlText w:val=""/>
      <w:lvlJc w:val="left"/>
      <w:pPr>
        <w:ind w:left="7908" w:hanging="360"/>
      </w:pPr>
      <w:rPr>
        <w:rFonts w:ascii="Wingdings" w:hAnsi="Wingdings" w:hint="default"/>
      </w:rPr>
    </w:lvl>
  </w:abstractNum>
  <w:abstractNum w:abstractNumId="30" w15:restartNumberingAfterBreak="0">
    <w:nsid w:val="64DD4773"/>
    <w:multiLevelType w:val="multilevel"/>
    <w:tmpl w:val="2FC60768"/>
    <w:lvl w:ilvl="0">
      <w:start w:val="1"/>
      <w:numFmt w:val="decimal"/>
      <w:lvlText w:val="%1."/>
      <w:lvlJc w:val="left"/>
      <w:pPr>
        <w:ind w:left="720" w:hanging="360"/>
      </w:pPr>
      <w:rPr>
        <w:rFonts w:hint="default"/>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1" w15:restartNumberingAfterBreak="0">
    <w:nsid w:val="6C4A1819"/>
    <w:multiLevelType w:val="multilevel"/>
    <w:tmpl w:val="384E663E"/>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bullet"/>
      <w:lvlText w:val="-"/>
      <w:lvlJc w:val="left"/>
      <w:pPr>
        <w:ind w:left="1224" w:hanging="504"/>
      </w:pPr>
      <w:rPr>
        <w:rFonts w:ascii="Arial" w:eastAsia="Times New Roman" w:hAnsi="Arial" w:cs="Arial" w:hint="default"/>
      </w:rPr>
    </w:lvl>
    <w:lvl w:ilvl="3">
      <w:start w:val="1"/>
      <w:numFmt w:val="bullet"/>
      <w:lvlText w:val=""/>
      <w:lvlJc w:val="left"/>
      <w:pPr>
        <w:ind w:left="1728" w:hanging="648"/>
      </w:pPr>
      <w:rPr>
        <w:rFonts w:ascii="Wingdings" w:hAnsi="Wingdings" w:hint="default"/>
      </w:rPr>
    </w:lvl>
    <w:lvl w:ilvl="4">
      <w:start w:val="4"/>
      <w:numFmt w:val="bullet"/>
      <w:lvlText w:val="-"/>
      <w:lvlJc w:val="left"/>
      <w:pPr>
        <w:ind w:left="2232" w:hanging="792"/>
      </w:pPr>
      <w:rPr>
        <w:rFonts w:ascii="Calibri" w:eastAsiaTheme="minorHAnsi" w:hAnsi="Calibri" w:cstheme="minorBidi"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70E84C2B"/>
    <w:multiLevelType w:val="multilevel"/>
    <w:tmpl w:val="C918351C"/>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4"/>
      <w:numFmt w:val="bullet"/>
      <w:lvlText w:val="-"/>
      <w:lvlJc w:val="left"/>
      <w:pPr>
        <w:ind w:left="1224" w:hanging="504"/>
      </w:pPr>
      <w:rPr>
        <w:rFonts w:ascii="Calibri" w:eastAsiaTheme="minorHAnsi" w:hAnsi="Calibri" w:cstheme="minorBidi" w:hint="default"/>
      </w:rPr>
    </w:lvl>
    <w:lvl w:ilvl="3">
      <w:start w:val="1"/>
      <w:numFmt w:val="bullet"/>
      <w:lvlText w:val="o"/>
      <w:lvlJc w:val="left"/>
      <w:pPr>
        <w:ind w:left="1728" w:hanging="648"/>
      </w:pPr>
      <w:rPr>
        <w:rFonts w:ascii="Courier New" w:hAnsi="Courier New" w:cs="Courier New" w:hint="default"/>
      </w:rPr>
    </w:lvl>
    <w:lvl w:ilvl="4">
      <w:start w:val="4"/>
      <w:numFmt w:val="bullet"/>
      <w:lvlText w:val="-"/>
      <w:lvlJc w:val="left"/>
      <w:pPr>
        <w:ind w:left="2232" w:hanging="792"/>
      </w:pPr>
      <w:rPr>
        <w:rFonts w:ascii="Calibri" w:eastAsiaTheme="minorHAnsi" w:hAnsi="Calibri" w:cstheme="minorBidi"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74802D15"/>
    <w:multiLevelType w:val="multilevel"/>
    <w:tmpl w:val="7C88E6F4"/>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4"/>
      <w:numFmt w:val="bullet"/>
      <w:lvlText w:val="-"/>
      <w:lvlJc w:val="left"/>
      <w:pPr>
        <w:ind w:left="1224" w:hanging="504"/>
      </w:pPr>
      <w:rPr>
        <w:rFonts w:ascii="Calibri" w:eastAsiaTheme="minorHAnsi" w:hAnsi="Calibri" w:cstheme="minorBidi" w:hint="default"/>
      </w:rPr>
    </w:lvl>
    <w:lvl w:ilvl="3">
      <w:start w:val="1"/>
      <w:numFmt w:val="bullet"/>
      <w:lvlText w:val="o"/>
      <w:lvlJc w:val="left"/>
      <w:pPr>
        <w:ind w:left="1728" w:hanging="648"/>
      </w:pPr>
      <w:rPr>
        <w:rFonts w:ascii="Courier New" w:hAnsi="Courier New" w:cs="Courier New" w:hint="default"/>
      </w:rPr>
    </w:lvl>
    <w:lvl w:ilvl="4">
      <w:start w:val="4"/>
      <w:numFmt w:val="bullet"/>
      <w:lvlText w:val="-"/>
      <w:lvlJc w:val="left"/>
      <w:pPr>
        <w:ind w:left="2232" w:hanging="792"/>
      </w:pPr>
      <w:rPr>
        <w:rFonts w:ascii="Calibri" w:eastAsiaTheme="minorHAnsi" w:hAnsi="Calibri" w:cstheme="minorBidi"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4" w15:restartNumberingAfterBreak="0">
    <w:nsid w:val="78BD4644"/>
    <w:multiLevelType w:val="hybridMultilevel"/>
    <w:tmpl w:val="DBEA2DAC"/>
    <w:lvl w:ilvl="0" w:tplc="84ECD744">
      <w:start w:val="970"/>
      <w:numFmt w:val="bullet"/>
      <w:lvlText w:val="-"/>
      <w:lvlJc w:val="left"/>
      <w:pPr>
        <w:ind w:left="720" w:hanging="360"/>
      </w:pPr>
      <w:rPr>
        <w:rFonts w:ascii="Calibri" w:eastAsiaTheme="minorHAnsi" w:hAnsi="Calibri" w:cs="Calibri"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797C520D"/>
    <w:multiLevelType w:val="multilevel"/>
    <w:tmpl w:val="F7FC4170"/>
    <w:lvl w:ilvl="0">
      <w:start w:val="1"/>
      <w:numFmt w:val="decimal"/>
      <w:pStyle w:val="Naslov1"/>
      <w:lvlText w:val="%1"/>
      <w:lvlJc w:val="left"/>
      <w:pPr>
        <w:ind w:left="432" w:hanging="432"/>
      </w:pPr>
    </w:lvl>
    <w:lvl w:ilvl="1">
      <w:start w:val="1"/>
      <w:numFmt w:val="decimal"/>
      <w:pStyle w:val="Naslov2"/>
      <w:lvlText w:val="%1.%2"/>
      <w:lvlJc w:val="left"/>
      <w:pPr>
        <w:ind w:left="3695" w:hanging="576"/>
      </w:pPr>
    </w:lvl>
    <w:lvl w:ilvl="2">
      <w:start w:val="1"/>
      <w:numFmt w:val="decimal"/>
      <w:pStyle w:val="Naslov3"/>
      <w:lvlText w:val="%1.%2.%3"/>
      <w:lvlJc w:val="left"/>
      <w:pPr>
        <w:ind w:left="720" w:hanging="720"/>
      </w:p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36" w15:restartNumberingAfterBreak="0">
    <w:nsid w:val="7C0928E6"/>
    <w:multiLevelType w:val="hybridMultilevel"/>
    <w:tmpl w:val="8842B088"/>
    <w:lvl w:ilvl="0" w:tplc="41C8E2E6">
      <w:start w:val="1"/>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num w:numId="1">
    <w:abstractNumId w:val="8"/>
  </w:num>
  <w:num w:numId="2">
    <w:abstractNumId w:val="20"/>
  </w:num>
  <w:num w:numId="3">
    <w:abstractNumId w:val="16"/>
  </w:num>
  <w:num w:numId="4">
    <w:abstractNumId w:val="24"/>
  </w:num>
  <w:num w:numId="5">
    <w:abstractNumId w:val="2"/>
  </w:num>
  <w:num w:numId="6">
    <w:abstractNumId w:val="1"/>
  </w:num>
  <w:num w:numId="7">
    <w:abstractNumId w:val="25"/>
  </w:num>
  <w:num w:numId="8">
    <w:abstractNumId w:val="35"/>
  </w:num>
  <w:num w:numId="9">
    <w:abstractNumId w:val="11"/>
  </w:num>
  <w:num w:numId="10">
    <w:abstractNumId w:val="17"/>
  </w:num>
  <w:num w:numId="11">
    <w:abstractNumId w:val="30"/>
  </w:num>
  <w:num w:numId="12">
    <w:abstractNumId w:val="22"/>
  </w:num>
  <w:num w:numId="13">
    <w:abstractNumId w:val="29"/>
  </w:num>
  <w:num w:numId="14">
    <w:abstractNumId w:val="14"/>
  </w:num>
  <w:num w:numId="15">
    <w:abstractNumId w:val="4"/>
  </w:num>
  <w:num w:numId="16">
    <w:abstractNumId w:val="9"/>
  </w:num>
  <w:num w:numId="17">
    <w:abstractNumId w:val="35"/>
  </w:num>
  <w:num w:numId="18">
    <w:abstractNumId w:val="35"/>
  </w:num>
  <w:num w:numId="19">
    <w:abstractNumId w:val="35"/>
  </w:num>
  <w:num w:numId="20">
    <w:abstractNumId w:val="34"/>
  </w:num>
  <w:num w:numId="21">
    <w:abstractNumId w:val="15"/>
  </w:num>
  <w:num w:numId="22">
    <w:abstractNumId w:val="10"/>
  </w:num>
  <w:num w:numId="23">
    <w:abstractNumId w:val="19"/>
  </w:num>
  <w:num w:numId="24">
    <w:abstractNumId w:val="3"/>
  </w:num>
  <w:num w:numId="25">
    <w:abstractNumId w:val="12"/>
  </w:num>
  <w:num w:numId="26">
    <w:abstractNumId w:val="21"/>
  </w:num>
  <w:num w:numId="27">
    <w:abstractNumId w:val="26"/>
  </w:num>
  <w:num w:numId="28">
    <w:abstractNumId w:val="32"/>
  </w:num>
  <w:num w:numId="29">
    <w:abstractNumId w:val="33"/>
  </w:num>
  <w:num w:numId="30">
    <w:abstractNumId w:val="5"/>
  </w:num>
  <w:num w:numId="31">
    <w:abstractNumId w:val="13"/>
  </w:num>
  <w:num w:numId="32">
    <w:abstractNumId w:val="7"/>
  </w:num>
  <w:num w:numId="33">
    <w:abstractNumId w:val="31"/>
  </w:num>
  <w:num w:numId="34">
    <w:abstractNumId w:val="23"/>
  </w:num>
  <w:num w:numId="35">
    <w:abstractNumId w:val="0"/>
  </w:num>
  <w:num w:numId="36">
    <w:abstractNumId w:val="36"/>
  </w:num>
  <w:num w:numId="37">
    <w:abstractNumId w:val="35"/>
    <w:lvlOverride w:ilvl="0">
      <w:startOverride w:val="9"/>
    </w:lvlOverride>
  </w:num>
  <w:num w:numId="38">
    <w:abstractNumId w:val="35"/>
    <w:lvlOverride w:ilvl="0">
      <w:startOverride w:val="10"/>
    </w:lvlOverride>
  </w:num>
  <w:num w:numId="39">
    <w:abstractNumId w:val="27"/>
  </w:num>
  <w:num w:numId="40">
    <w:abstractNumId w:val="6"/>
  </w:num>
  <w:num w:numId="41">
    <w:abstractNumId w:val="28"/>
  </w:num>
  <w:num w:numId="42">
    <w:abstractNumId w:val="18"/>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E2145"/>
    <w:rsid w:val="00001A07"/>
    <w:rsid w:val="00001BA5"/>
    <w:rsid w:val="00001DC3"/>
    <w:rsid w:val="0000236E"/>
    <w:rsid w:val="0000285D"/>
    <w:rsid w:val="0000297E"/>
    <w:rsid w:val="00002F10"/>
    <w:rsid w:val="000045BA"/>
    <w:rsid w:val="00006562"/>
    <w:rsid w:val="00006AED"/>
    <w:rsid w:val="00007653"/>
    <w:rsid w:val="00007E1A"/>
    <w:rsid w:val="0001049A"/>
    <w:rsid w:val="0001178C"/>
    <w:rsid w:val="00012630"/>
    <w:rsid w:val="0001308A"/>
    <w:rsid w:val="000149BD"/>
    <w:rsid w:val="00015E00"/>
    <w:rsid w:val="00015F4E"/>
    <w:rsid w:val="00017419"/>
    <w:rsid w:val="00017BA8"/>
    <w:rsid w:val="00017F9D"/>
    <w:rsid w:val="000212C7"/>
    <w:rsid w:val="00021C67"/>
    <w:rsid w:val="00022165"/>
    <w:rsid w:val="0002274A"/>
    <w:rsid w:val="00022970"/>
    <w:rsid w:val="00022E42"/>
    <w:rsid w:val="00023447"/>
    <w:rsid w:val="00023B70"/>
    <w:rsid w:val="000241A8"/>
    <w:rsid w:val="0002580A"/>
    <w:rsid w:val="00025F25"/>
    <w:rsid w:val="000264A2"/>
    <w:rsid w:val="000264AD"/>
    <w:rsid w:val="000333B3"/>
    <w:rsid w:val="0003352D"/>
    <w:rsid w:val="00033AB5"/>
    <w:rsid w:val="00033F1F"/>
    <w:rsid w:val="00034142"/>
    <w:rsid w:val="00035633"/>
    <w:rsid w:val="00036195"/>
    <w:rsid w:val="000365A5"/>
    <w:rsid w:val="00036C9D"/>
    <w:rsid w:val="00037254"/>
    <w:rsid w:val="000379E9"/>
    <w:rsid w:val="00037DA9"/>
    <w:rsid w:val="0004087D"/>
    <w:rsid w:val="00040C95"/>
    <w:rsid w:val="00042D3D"/>
    <w:rsid w:val="000433A7"/>
    <w:rsid w:val="0004537E"/>
    <w:rsid w:val="000463ED"/>
    <w:rsid w:val="000476BE"/>
    <w:rsid w:val="000478E6"/>
    <w:rsid w:val="000500F1"/>
    <w:rsid w:val="00050A79"/>
    <w:rsid w:val="0005242B"/>
    <w:rsid w:val="00052C43"/>
    <w:rsid w:val="00052F35"/>
    <w:rsid w:val="00053C05"/>
    <w:rsid w:val="0005400D"/>
    <w:rsid w:val="000540B3"/>
    <w:rsid w:val="00054B9D"/>
    <w:rsid w:val="00055149"/>
    <w:rsid w:val="00055E5E"/>
    <w:rsid w:val="00061547"/>
    <w:rsid w:val="00062708"/>
    <w:rsid w:val="0006381E"/>
    <w:rsid w:val="000640A8"/>
    <w:rsid w:val="00064841"/>
    <w:rsid w:val="00065060"/>
    <w:rsid w:val="00067237"/>
    <w:rsid w:val="00067B84"/>
    <w:rsid w:val="00072E94"/>
    <w:rsid w:val="00073B83"/>
    <w:rsid w:val="00074796"/>
    <w:rsid w:val="00081665"/>
    <w:rsid w:val="00083130"/>
    <w:rsid w:val="00083615"/>
    <w:rsid w:val="00084F64"/>
    <w:rsid w:val="00085D9B"/>
    <w:rsid w:val="0008763C"/>
    <w:rsid w:val="000915C7"/>
    <w:rsid w:val="00091A50"/>
    <w:rsid w:val="000922A4"/>
    <w:rsid w:val="00092673"/>
    <w:rsid w:val="00093CB0"/>
    <w:rsid w:val="00095D56"/>
    <w:rsid w:val="000A01DB"/>
    <w:rsid w:val="000A038A"/>
    <w:rsid w:val="000A0D41"/>
    <w:rsid w:val="000A0DF5"/>
    <w:rsid w:val="000A0F9C"/>
    <w:rsid w:val="000A124D"/>
    <w:rsid w:val="000A1273"/>
    <w:rsid w:val="000A1F18"/>
    <w:rsid w:val="000A1FFB"/>
    <w:rsid w:val="000A3983"/>
    <w:rsid w:val="000A4181"/>
    <w:rsid w:val="000A552E"/>
    <w:rsid w:val="000A6CCE"/>
    <w:rsid w:val="000A7598"/>
    <w:rsid w:val="000B01A3"/>
    <w:rsid w:val="000B2820"/>
    <w:rsid w:val="000B2CFC"/>
    <w:rsid w:val="000B5FCF"/>
    <w:rsid w:val="000B7275"/>
    <w:rsid w:val="000C133E"/>
    <w:rsid w:val="000C45C9"/>
    <w:rsid w:val="000C48D7"/>
    <w:rsid w:val="000C4D13"/>
    <w:rsid w:val="000C50B0"/>
    <w:rsid w:val="000C5A61"/>
    <w:rsid w:val="000C5C51"/>
    <w:rsid w:val="000C7008"/>
    <w:rsid w:val="000C7B0D"/>
    <w:rsid w:val="000C7E93"/>
    <w:rsid w:val="000D0161"/>
    <w:rsid w:val="000D0F7B"/>
    <w:rsid w:val="000D1C3D"/>
    <w:rsid w:val="000D22F2"/>
    <w:rsid w:val="000D273E"/>
    <w:rsid w:val="000D3D89"/>
    <w:rsid w:val="000D3F2D"/>
    <w:rsid w:val="000D56DB"/>
    <w:rsid w:val="000D5E47"/>
    <w:rsid w:val="000D616C"/>
    <w:rsid w:val="000D6F36"/>
    <w:rsid w:val="000E1B7A"/>
    <w:rsid w:val="000E1B93"/>
    <w:rsid w:val="000E2164"/>
    <w:rsid w:val="000E2E23"/>
    <w:rsid w:val="000E3065"/>
    <w:rsid w:val="000E3BA0"/>
    <w:rsid w:val="000E77BE"/>
    <w:rsid w:val="000F199D"/>
    <w:rsid w:val="000F1F09"/>
    <w:rsid w:val="000F2E97"/>
    <w:rsid w:val="000F3F2D"/>
    <w:rsid w:val="000F43CC"/>
    <w:rsid w:val="000F4E3C"/>
    <w:rsid w:val="000F6567"/>
    <w:rsid w:val="000F68FF"/>
    <w:rsid w:val="000F71EA"/>
    <w:rsid w:val="00102081"/>
    <w:rsid w:val="00102239"/>
    <w:rsid w:val="001024A3"/>
    <w:rsid w:val="0010364A"/>
    <w:rsid w:val="0010569D"/>
    <w:rsid w:val="00106DED"/>
    <w:rsid w:val="00110698"/>
    <w:rsid w:val="00110D24"/>
    <w:rsid w:val="00110F29"/>
    <w:rsid w:val="00110FF4"/>
    <w:rsid w:val="0011208E"/>
    <w:rsid w:val="00112BC7"/>
    <w:rsid w:val="0011359B"/>
    <w:rsid w:val="001140FE"/>
    <w:rsid w:val="0011422A"/>
    <w:rsid w:val="00114BCE"/>
    <w:rsid w:val="00114F76"/>
    <w:rsid w:val="00114FA6"/>
    <w:rsid w:val="001156DB"/>
    <w:rsid w:val="001159FF"/>
    <w:rsid w:val="00115A78"/>
    <w:rsid w:val="001161EE"/>
    <w:rsid w:val="0011665E"/>
    <w:rsid w:val="00116CAC"/>
    <w:rsid w:val="00116F04"/>
    <w:rsid w:val="001206C3"/>
    <w:rsid w:val="0012070E"/>
    <w:rsid w:val="00121DA1"/>
    <w:rsid w:val="00121FF0"/>
    <w:rsid w:val="0012373D"/>
    <w:rsid w:val="00124483"/>
    <w:rsid w:val="001246AF"/>
    <w:rsid w:val="00126FEC"/>
    <w:rsid w:val="001274C7"/>
    <w:rsid w:val="00127533"/>
    <w:rsid w:val="0013152C"/>
    <w:rsid w:val="00132F76"/>
    <w:rsid w:val="00133DB1"/>
    <w:rsid w:val="001343D1"/>
    <w:rsid w:val="001357E8"/>
    <w:rsid w:val="001357F1"/>
    <w:rsid w:val="001370FF"/>
    <w:rsid w:val="0013744C"/>
    <w:rsid w:val="00137C41"/>
    <w:rsid w:val="00140956"/>
    <w:rsid w:val="00140A1D"/>
    <w:rsid w:val="001425D4"/>
    <w:rsid w:val="001434A3"/>
    <w:rsid w:val="00144BC7"/>
    <w:rsid w:val="001468BA"/>
    <w:rsid w:val="00146FA1"/>
    <w:rsid w:val="00150770"/>
    <w:rsid w:val="00150D2B"/>
    <w:rsid w:val="001518C5"/>
    <w:rsid w:val="0015208D"/>
    <w:rsid w:val="001520D9"/>
    <w:rsid w:val="001528E8"/>
    <w:rsid w:val="00152AF7"/>
    <w:rsid w:val="0015588F"/>
    <w:rsid w:val="001579BC"/>
    <w:rsid w:val="0016009F"/>
    <w:rsid w:val="00160B63"/>
    <w:rsid w:val="00161D4A"/>
    <w:rsid w:val="00162072"/>
    <w:rsid w:val="001648DD"/>
    <w:rsid w:val="00164A39"/>
    <w:rsid w:val="001665C5"/>
    <w:rsid w:val="00167185"/>
    <w:rsid w:val="0016750F"/>
    <w:rsid w:val="00167881"/>
    <w:rsid w:val="00167995"/>
    <w:rsid w:val="001708DF"/>
    <w:rsid w:val="001713AA"/>
    <w:rsid w:val="00171584"/>
    <w:rsid w:val="0017313A"/>
    <w:rsid w:val="00175128"/>
    <w:rsid w:val="00175E97"/>
    <w:rsid w:val="001761D9"/>
    <w:rsid w:val="00180356"/>
    <w:rsid w:val="001809E0"/>
    <w:rsid w:val="00181052"/>
    <w:rsid w:val="0018303B"/>
    <w:rsid w:val="001835DF"/>
    <w:rsid w:val="00184140"/>
    <w:rsid w:val="00185DF7"/>
    <w:rsid w:val="00186EBE"/>
    <w:rsid w:val="0019099F"/>
    <w:rsid w:val="00190E26"/>
    <w:rsid w:val="001923FB"/>
    <w:rsid w:val="001925E0"/>
    <w:rsid w:val="00192806"/>
    <w:rsid w:val="00192AC7"/>
    <w:rsid w:val="00193859"/>
    <w:rsid w:val="00193AAD"/>
    <w:rsid w:val="0019446A"/>
    <w:rsid w:val="00195A98"/>
    <w:rsid w:val="00195CC9"/>
    <w:rsid w:val="001A3467"/>
    <w:rsid w:val="001A4499"/>
    <w:rsid w:val="001A50C0"/>
    <w:rsid w:val="001A50F4"/>
    <w:rsid w:val="001A70EA"/>
    <w:rsid w:val="001A7A80"/>
    <w:rsid w:val="001B0AE7"/>
    <w:rsid w:val="001B0E14"/>
    <w:rsid w:val="001B0EA3"/>
    <w:rsid w:val="001B164A"/>
    <w:rsid w:val="001B2B79"/>
    <w:rsid w:val="001B2EAE"/>
    <w:rsid w:val="001B3041"/>
    <w:rsid w:val="001B44CF"/>
    <w:rsid w:val="001B7804"/>
    <w:rsid w:val="001C09A7"/>
    <w:rsid w:val="001C1AD0"/>
    <w:rsid w:val="001C255D"/>
    <w:rsid w:val="001C2D87"/>
    <w:rsid w:val="001C3B8A"/>
    <w:rsid w:val="001C3E23"/>
    <w:rsid w:val="001C47B7"/>
    <w:rsid w:val="001C4E96"/>
    <w:rsid w:val="001C526E"/>
    <w:rsid w:val="001C5BCF"/>
    <w:rsid w:val="001C5F0F"/>
    <w:rsid w:val="001C62A6"/>
    <w:rsid w:val="001C6C72"/>
    <w:rsid w:val="001D0F5B"/>
    <w:rsid w:val="001D2BD1"/>
    <w:rsid w:val="001D43F9"/>
    <w:rsid w:val="001D4EB8"/>
    <w:rsid w:val="001D55D2"/>
    <w:rsid w:val="001E025C"/>
    <w:rsid w:val="001E0594"/>
    <w:rsid w:val="001E072B"/>
    <w:rsid w:val="001E0971"/>
    <w:rsid w:val="001E119B"/>
    <w:rsid w:val="001E1249"/>
    <w:rsid w:val="001E168F"/>
    <w:rsid w:val="001E1CE7"/>
    <w:rsid w:val="001E4916"/>
    <w:rsid w:val="001E4AF4"/>
    <w:rsid w:val="001E4D32"/>
    <w:rsid w:val="001E580D"/>
    <w:rsid w:val="001E6FB6"/>
    <w:rsid w:val="001E795E"/>
    <w:rsid w:val="001F111A"/>
    <w:rsid w:val="001F1740"/>
    <w:rsid w:val="001F2328"/>
    <w:rsid w:val="001F245E"/>
    <w:rsid w:val="001F2DAE"/>
    <w:rsid w:val="001F39FD"/>
    <w:rsid w:val="001F3F3F"/>
    <w:rsid w:val="001F40AF"/>
    <w:rsid w:val="001F453D"/>
    <w:rsid w:val="001F5898"/>
    <w:rsid w:val="002005BF"/>
    <w:rsid w:val="00203266"/>
    <w:rsid w:val="0020368F"/>
    <w:rsid w:val="0020441A"/>
    <w:rsid w:val="00205312"/>
    <w:rsid w:val="0020551D"/>
    <w:rsid w:val="00205571"/>
    <w:rsid w:val="00207104"/>
    <w:rsid w:val="002077FC"/>
    <w:rsid w:val="00207ACA"/>
    <w:rsid w:val="00210771"/>
    <w:rsid w:val="00210790"/>
    <w:rsid w:val="00210FA3"/>
    <w:rsid w:val="00211248"/>
    <w:rsid w:val="002114DE"/>
    <w:rsid w:val="00211DAE"/>
    <w:rsid w:val="0021370A"/>
    <w:rsid w:val="00214B76"/>
    <w:rsid w:val="00215D2E"/>
    <w:rsid w:val="00215D75"/>
    <w:rsid w:val="00215FE1"/>
    <w:rsid w:val="0021626D"/>
    <w:rsid w:val="00216600"/>
    <w:rsid w:val="0021756F"/>
    <w:rsid w:val="00217F79"/>
    <w:rsid w:val="00220571"/>
    <w:rsid w:val="00220A61"/>
    <w:rsid w:val="00221CB2"/>
    <w:rsid w:val="00224985"/>
    <w:rsid w:val="00224C42"/>
    <w:rsid w:val="00226147"/>
    <w:rsid w:val="0022748A"/>
    <w:rsid w:val="00227BC0"/>
    <w:rsid w:val="00230CA4"/>
    <w:rsid w:val="00230FC9"/>
    <w:rsid w:val="00231512"/>
    <w:rsid w:val="00231E92"/>
    <w:rsid w:val="00232807"/>
    <w:rsid w:val="00233E1B"/>
    <w:rsid w:val="002346B9"/>
    <w:rsid w:val="00234AAB"/>
    <w:rsid w:val="00235C3E"/>
    <w:rsid w:val="002361AF"/>
    <w:rsid w:val="00244B60"/>
    <w:rsid w:val="002460D1"/>
    <w:rsid w:val="002460D9"/>
    <w:rsid w:val="002466D9"/>
    <w:rsid w:val="00246D60"/>
    <w:rsid w:val="00250B56"/>
    <w:rsid w:val="00250BA6"/>
    <w:rsid w:val="0025131C"/>
    <w:rsid w:val="00251BAC"/>
    <w:rsid w:val="0025262F"/>
    <w:rsid w:val="0025355F"/>
    <w:rsid w:val="00253913"/>
    <w:rsid w:val="002540F3"/>
    <w:rsid w:val="00254E9D"/>
    <w:rsid w:val="00255116"/>
    <w:rsid w:val="00255667"/>
    <w:rsid w:val="002577FB"/>
    <w:rsid w:val="00260EAB"/>
    <w:rsid w:val="0026114E"/>
    <w:rsid w:val="0026180E"/>
    <w:rsid w:val="002627BD"/>
    <w:rsid w:val="00262D6B"/>
    <w:rsid w:val="00262FA8"/>
    <w:rsid w:val="00265360"/>
    <w:rsid w:val="00266A5C"/>
    <w:rsid w:val="00270ADC"/>
    <w:rsid w:val="002729C6"/>
    <w:rsid w:val="00273146"/>
    <w:rsid w:val="00276690"/>
    <w:rsid w:val="00276777"/>
    <w:rsid w:val="0027757C"/>
    <w:rsid w:val="002810FE"/>
    <w:rsid w:val="002820F7"/>
    <w:rsid w:val="002821BF"/>
    <w:rsid w:val="0028228B"/>
    <w:rsid w:val="00282C4E"/>
    <w:rsid w:val="002830B5"/>
    <w:rsid w:val="00283A65"/>
    <w:rsid w:val="00286B27"/>
    <w:rsid w:val="0028733C"/>
    <w:rsid w:val="002875BC"/>
    <w:rsid w:val="00287760"/>
    <w:rsid w:val="00287E1B"/>
    <w:rsid w:val="00290B31"/>
    <w:rsid w:val="00290B48"/>
    <w:rsid w:val="002914A7"/>
    <w:rsid w:val="0029205E"/>
    <w:rsid w:val="0029338E"/>
    <w:rsid w:val="0029353C"/>
    <w:rsid w:val="00294E19"/>
    <w:rsid w:val="00295A57"/>
    <w:rsid w:val="00297E54"/>
    <w:rsid w:val="002A1431"/>
    <w:rsid w:val="002A2844"/>
    <w:rsid w:val="002A28A8"/>
    <w:rsid w:val="002A2FD5"/>
    <w:rsid w:val="002A53D5"/>
    <w:rsid w:val="002A6EC4"/>
    <w:rsid w:val="002A716D"/>
    <w:rsid w:val="002B0035"/>
    <w:rsid w:val="002B0D71"/>
    <w:rsid w:val="002B13D8"/>
    <w:rsid w:val="002B1B20"/>
    <w:rsid w:val="002B30D6"/>
    <w:rsid w:val="002B5B85"/>
    <w:rsid w:val="002B5E6F"/>
    <w:rsid w:val="002B758A"/>
    <w:rsid w:val="002C1A49"/>
    <w:rsid w:val="002C4131"/>
    <w:rsid w:val="002C43F4"/>
    <w:rsid w:val="002C4EF7"/>
    <w:rsid w:val="002C59F9"/>
    <w:rsid w:val="002C5A16"/>
    <w:rsid w:val="002C5E35"/>
    <w:rsid w:val="002C6EF6"/>
    <w:rsid w:val="002D15F7"/>
    <w:rsid w:val="002D29AB"/>
    <w:rsid w:val="002D2FB9"/>
    <w:rsid w:val="002D5B11"/>
    <w:rsid w:val="002D6C3C"/>
    <w:rsid w:val="002D7296"/>
    <w:rsid w:val="002E1C38"/>
    <w:rsid w:val="002E26B5"/>
    <w:rsid w:val="002E2B72"/>
    <w:rsid w:val="002E3601"/>
    <w:rsid w:val="002E4BCD"/>
    <w:rsid w:val="002E4C25"/>
    <w:rsid w:val="002E5199"/>
    <w:rsid w:val="002E54EB"/>
    <w:rsid w:val="002E70C7"/>
    <w:rsid w:val="002E7262"/>
    <w:rsid w:val="002E7887"/>
    <w:rsid w:val="002E7C1E"/>
    <w:rsid w:val="002E7D23"/>
    <w:rsid w:val="002F07C6"/>
    <w:rsid w:val="002F092C"/>
    <w:rsid w:val="002F20E7"/>
    <w:rsid w:val="002F29C5"/>
    <w:rsid w:val="002F39D1"/>
    <w:rsid w:val="002F4DC0"/>
    <w:rsid w:val="002F539B"/>
    <w:rsid w:val="002F5A31"/>
    <w:rsid w:val="0030077E"/>
    <w:rsid w:val="00301E02"/>
    <w:rsid w:val="00301E95"/>
    <w:rsid w:val="00301EE4"/>
    <w:rsid w:val="00302268"/>
    <w:rsid w:val="00302741"/>
    <w:rsid w:val="00302A86"/>
    <w:rsid w:val="00302A8F"/>
    <w:rsid w:val="00302DA7"/>
    <w:rsid w:val="003044A4"/>
    <w:rsid w:val="00305297"/>
    <w:rsid w:val="003058F7"/>
    <w:rsid w:val="00305D83"/>
    <w:rsid w:val="00305FF6"/>
    <w:rsid w:val="0030620E"/>
    <w:rsid w:val="00306991"/>
    <w:rsid w:val="00306C0E"/>
    <w:rsid w:val="00306FC9"/>
    <w:rsid w:val="0030776C"/>
    <w:rsid w:val="00312072"/>
    <w:rsid w:val="00312233"/>
    <w:rsid w:val="00312709"/>
    <w:rsid w:val="00312E05"/>
    <w:rsid w:val="00313184"/>
    <w:rsid w:val="00313235"/>
    <w:rsid w:val="00314B30"/>
    <w:rsid w:val="00314BC7"/>
    <w:rsid w:val="00317347"/>
    <w:rsid w:val="00317DA1"/>
    <w:rsid w:val="003201D6"/>
    <w:rsid w:val="00320B7F"/>
    <w:rsid w:val="00321306"/>
    <w:rsid w:val="003219FB"/>
    <w:rsid w:val="00321D9A"/>
    <w:rsid w:val="00322EC3"/>
    <w:rsid w:val="003239AB"/>
    <w:rsid w:val="00323EC6"/>
    <w:rsid w:val="00324AF8"/>
    <w:rsid w:val="003256BA"/>
    <w:rsid w:val="00325CE1"/>
    <w:rsid w:val="00326456"/>
    <w:rsid w:val="00330448"/>
    <w:rsid w:val="00330F50"/>
    <w:rsid w:val="00332211"/>
    <w:rsid w:val="00334844"/>
    <w:rsid w:val="00334AD2"/>
    <w:rsid w:val="00334BEA"/>
    <w:rsid w:val="00335117"/>
    <w:rsid w:val="0033644B"/>
    <w:rsid w:val="003402A7"/>
    <w:rsid w:val="00340900"/>
    <w:rsid w:val="00340A11"/>
    <w:rsid w:val="00340F04"/>
    <w:rsid w:val="003418FE"/>
    <w:rsid w:val="00341EFF"/>
    <w:rsid w:val="00341F19"/>
    <w:rsid w:val="00342550"/>
    <w:rsid w:val="003430BF"/>
    <w:rsid w:val="003436F0"/>
    <w:rsid w:val="00344F40"/>
    <w:rsid w:val="00344F5F"/>
    <w:rsid w:val="00345D61"/>
    <w:rsid w:val="003461D0"/>
    <w:rsid w:val="0034770D"/>
    <w:rsid w:val="00351104"/>
    <w:rsid w:val="00351782"/>
    <w:rsid w:val="00352D9B"/>
    <w:rsid w:val="00352DCB"/>
    <w:rsid w:val="00352E02"/>
    <w:rsid w:val="00353B92"/>
    <w:rsid w:val="00355512"/>
    <w:rsid w:val="003564E4"/>
    <w:rsid w:val="00356688"/>
    <w:rsid w:val="003576B3"/>
    <w:rsid w:val="00360EC1"/>
    <w:rsid w:val="0036114C"/>
    <w:rsid w:val="0036153C"/>
    <w:rsid w:val="0036166E"/>
    <w:rsid w:val="0036183F"/>
    <w:rsid w:val="00361939"/>
    <w:rsid w:val="00361DE6"/>
    <w:rsid w:val="00362241"/>
    <w:rsid w:val="0036233A"/>
    <w:rsid w:val="003631CF"/>
    <w:rsid w:val="00363960"/>
    <w:rsid w:val="00363F64"/>
    <w:rsid w:val="00363FF4"/>
    <w:rsid w:val="00364978"/>
    <w:rsid w:val="003657E5"/>
    <w:rsid w:val="003667B3"/>
    <w:rsid w:val="003669C8"/>
    <w:rsid w:val="003676E5"/>
    <w:rsid w:val="0037199B"/>
    <w:rsid w:val="003739C1"/>
    <w:rsid w:val="00375AC2"/>
    <w:rsid w:val="00376BC7"/>
    <w:rsid w:val="00376DAF"/>
    <w:rsid w:val="003772C5"/>
    <w:rsid w:val="00377BC4"/>
    <w:rsid w:val="00383B1C"/>
    <w:rsid w:val="00383EB2"/>
    <w:rsid w:val="00387E2C"/>
    <w:rsid w:val="00392AE5"/>
    <w:rsid w:val="0039357F"/>
    <w:rsid w:val="003935B2"/>
    <w:rsid w:val="00393958"/>
    <w:rsid w:val="00393979"/>
    <w:rsid w:val="00394318"/>
    <w:rsid w:val="00394828"/>
    <w:rsid w:val="00396B52"/>
    <w:rsid w:val="00397F42"/>
    <w:rsid w:val="003A0C5D"/>
    <w:rsid w:val="003A14F3"/>
    <w:rsid w:val="003A1805"/>
    <w:rsid w:val="003A6D48"/>
    <w:rsid w:val="003A7515"/>
    <w:rsid w:val="003A775F"/>
    <w:rsid w:val="003B1441"/>
    <w:rsid w:val="003B1442"/>
    <w:rsid w:val="003B15E9"/>
    <w:rsid w:val="003B2BD2"/>
    <w:rsid w:val="003B3091"/>
    <w:rsid w:val="003B32E1"/>
    <w:rsid w:val="003B512E"/>
    <w:rsid w:val="003B5DC9"/>
    <w:rsid w:val="003B657F"/>
    <w:rsid w:val="003B7060"/>
    <w:rsid w:val="003B7356"/>
    <w:rsid w:val="003B7AFC"/>
    <w:rsid w:val="003B7D69"/>
    <w:rsid w:val="003C04A1"/>
    <w:rsid w:val="003C0A05"/>
    <w:rsid w:val="003C0A71"/>
    <w:rsid w:val="003C280F"/>
    <w:rsid w:val="003C2ECC"/>
    <w:rsid w:val="003C42FC"/>
    <w:rsid w:val="003C468A"/>
    <w:rsid w:val="003C55B5"/>
    <w:rsid w:val="003C682A"/>
    <w:rsid w:val="003C6989"/>
    <w:rsid w:val="003C69E5"/>
    <w:rsid w:val="003C6EB8"/>
    <w:rsid w:val="003C70EC"/>
    <w:rsid w:val="003C7334"/>
    <w:rsid w:val="003C7968"/>
    <w:rsid w:val="003C7B0E"/>
    <w:rsid w:val="003D0BC5"/>
    <w:rsid w:val="003D0E92"/>
    <w:rsid w:val="003D22E3"/>
    <w:rsid w:val="003D28D1"/>
    <w:rsid w:val="003D3357"/>
    <w:rsid w:val="003D4530"/>
    <w:rsid w:val="003D4711"/>
    <w:rsid w:val="003D5456"/>
    <w:rsid w:val="003D59B5"/>
    <w:rsid w:val="003D60F4"/>
    <w:rsid w:val="003D6592"/>
    <w:rsid w:val="003E0A51"/>
    <w:rsid w:val="003E19CF"/>
    <w:rsid w:val="003E1FF2"/>
    <w:rsid w:val="003E24FA"/>
    <w:rsid w:val="003E28DD"/>
    <w:rsid w:val="003E2FC6"/>
    <w:rsid w:val="003E4594"/>
    <w:rsid w:val="003E616D"/>
    <w:rsid w:val="003E6429"/>
    <w:rsid w:val="003F1049"/>
    <w:rsid w:val="003F1470"/>
    <w:rsid w:val="003F59F5"/>
    <w:rsid w:val="003F6171"/>
    <w:rsid w:val="003F70AA"/>
    <w:rsid w:val="003F74EC"/>
    <w:rsid w:val="003F79B7"/>
    <w:rsid w:val="003F7DB5"/>
    <w:rsid w:val="003F7E11"/>
    <w:rsid w:val="00401473"/>
    <w:rsid w:val="00401BE2"/>
    <w:rsid w:val="00402845"/>
    <w:rsid w:val="00402CEA"/>
    <w:rsid w:val="00405334"/>
    <w:rsid w:val="00406649"/>
    <w:rsid w:val="00407433"/>
    <w:rsid w:val="00411EC8"/>
    <w:rsid w:val="004120D2"/>
    <w:rsid w:val="004139BB"/>
    <w:rsid w:val="00413D0F"/>
    <w:rsid w:val="00413D96"/>
    <w:rsid w:val="00415482"/>
    <w:rsid w:val="004154C7"/>
    <w:rsid w:val="004163CB"/>
    <w:rsid w:val="00416968"/>
    <w:rsid w:val="00417280"/>
    <w:rsid w:val="0041735B"/>
    <w:rsid w:val="00417833"/>
    <w:rsid w:val="00417C82"/>
    <w:rsid w:val="00420922"/>
    <w:rsid w:val="00422B93"/>
    <w:rsid w:val="00423AAC"/>
    <w:rsid w:val="0042485E"/>
    <w:rsid w:val="00424D0E"/>
    <w:rsid w:val="00425E0D"/>
    <w:rsid w:val="00426AB8"/>
    <w:rsid w:val="00426B51"/>
    <w:rsid w:val="004323B5"/>
    <w:rsid w:val="00432FB2"/>
    <w:rsid w:val="00434116"/>
    <w:rsid w:val="00435181"/>
    <w:rsid w:val="00436655"/>
    <w:rsid w:val="00436EA8"/>
    <w:rsid w:val="00437B30"/>
    <w:rsid w:val="00437DA2"/>
    <w:rsid w:val="0044021F"/>
    <w:rsid w:val="0044039A"/>
    <w:rsid w:val="00441A5A"/>
    <w:rsid w:val="00441CFA"/>
    <w:rsid w:val="00442DA7"/>
    <w:rsid w:val="00443100"/>
    <w:rsid w:val="004431CE"/>
    <w:rsid w:val="004437B7"/>
    <w:rsid w:val="004447CB"/>
    <w:rsid w:val="00444856"/>
    <w:rsid w:val="00445480"/>
    <w:rsid w:val="00446C27"/>
    <w:rsid w:val="00447026"/>
    <w:rsid w:val="004479EE"/>
    <w:rsid w:val="00452FA3"/>
    <w:rsid w:val="00454F98"/>
    <w:rsid w:val="00455B38"/>
    <w:rsid w:val="004563F8"/>
    <w:rsid w:val="0045729D"/>
    <w:rsid w:val="00457CAB"/>
    <w:rsid w:val="00461D73"/>
    <w:rsid w:val="00463D9C"/>
    <w:rsid w:val="00464E91"/>
    <w:rsid w:val="00465506"/>
    <w:rsid w:val="0047049E"/>
    <w:rsid w:val="004717D6"/>
    <w:rsid w:val="004719D1"/>
    <w:rsid w:val="004724CB"/>
    <w:rsid w:val="00472F1B"/>
    <w:rsid w:val="00474A98"/>
    <w:rsid w:val="00476D6B"/>
    <w:rsid w:val="004779B3"/>
    <w:rsid w:val="00477E5C"/>
    <w:rsid w:val="00480AD5"/>
    <w:rsid w:val="00480BCD"/>
    <w:rsid w:val="00485443"/>
    <w:rsid w:val="00487930"/>
    <w:rsid w:val="00487D3C"/>
    <w:rsid w:val="00491432"/>
    <w:rsid w:val="0049253A"/>
    <w:rsid w:val="00493B35"/>
    <w:rsid w:val="00493B87"/>
    <w:rsid w:val="00496617"/>
    <w:rsid w:val="00496AA4"/>
    <w:rsid w:val="00497820"/>
    <w:rsid w:val="004A2653"/>
    <w:rsid w:val="004A282C"/>
    <w:rsid w:val="004A2FB7"/>
    <w:rsid w:val="004A325C"/>
    <w:rsid w:val="004A400A"/>
    <w:rsid w:val="004A41E3"/>
    <w:rsid w:val="004A429C"/>
    <w:rsid w:val="004A4656"/>
    <w:rsid w:val="004A4AC5"/>
    <w:rsid w:val="004A63B9"/>
    <w:rsid w:val="004A6AEC"/>
    <w:rsid w:val="004A78F5"/>
    <w:rsid w:val="004A7991"/>
    <w:rsid w:val="004A7F9A"/>
    <w:rsid w:val="004B1688"/>
    <w:rsid w:val="004B1E6B"/>
    <w:rsid w:val="004B28AD"/>
    <w:rsid w:val="004B29AB"/>
    <w:rsid w:val="004B3320"/>
    <w:rsid w:val="004B3543"/>
    <w:rsid w:val="004B4367"/>
    <w:rsid w:val="004B4AC7"/>
    <w:rsid w:val="004B4CAC"/>
    <w:rsid w:val="004B518E"/>
    <w:rsid w:val="004B563E"/>
    <w:rsid w:val="004C1E81"/>
    <w:rsid w:val="004C5804"/>
    <w:rsid w:val="004C5FA0"/>
    <w:rsid w:val="004C65DD"/>
    <w:rsid w:val="004C65FB"/>
    <w:rsid w:val="004C6B5F"/>
    <w:rsid w:val="004C7159"/>
    <w:rsid w:val="004D0D9B"/>
    <w:rsid w:val="004D11DB"/>
    <w:rsid w:val="004D35BD"/>
    <w:rsid w:val="004D3D33"/>
    <w:rsid w:val="004D3EFD"/>
    <w:rsid w:val="004D48CC"/>
    <w:rsid w:val="004D4EBC"/>
    <w:rsid w:val="004D756C"/>
    <w:rsid w:val="004D7824"/>
    <w:rsid w:val="004D7FAC"/>
    <w:rsid w:val="004E0FF7"/>
    <w:rsid w:val="004E29E8"/>
    <w:rsid w:val="004E3BAE"/>
    <w:rsid w:val="004E4BD2"/>
    <w:rsid w:val="004E7CC4"/>
    <w:rsid w:val="004E7FDE"/>
    <w:rsid w:val="004F29D8"/>
    <w:rsid w:val="004F3F3E"/>
    <w:rsid w:val="004F47F0"/>
    <w:rsid w:val="004F4859"/>
    <w:rsid w:val="0050028F"/>
    <w:rsid w:val="00500B19"/>
    <w:rsid w:val="0050123C"/>
    <w:rsid w:val="00502339"/>
    <w:rsid w:val="005024C7"/>
    <w:rsid w:val="00502C7E"/>
    <w:rsid w:val="00503074"/>
    <w:rsid w:val="00504B39"/>
    <w:rsid w:val="00504BFF"/>
    <w:rsid w:val="0050521B"/>
    <w:rsid w:val="0050574D"/>
    <w:rsid w:val="00505E98"/>
    <w:rsid w:val="00506B6C"/>
    <w:rsid w:val="00510178"/>
    <w:rsid w:val="005103FD"/>
    <w:rsid w:val="00510551"/>
    <w:rsid w:val="00510B2B"/>
    <w:rsid w:val="0051118E"/>
    <w:rsid w:val="00511C6D"/>
    <w:rsid w:val="00511E21"/>
    <w:rsid w:val="0051204D"/>
    <w:rsid w:val="005149F1"/>
    <w:rsid w:val="00515FD9"/>
    <w:rsid w:val="00516A74"/>
    <w:rsid w:val="005175C1"/>
    <w:rsid w:val="00523A6E"/>
    <w:rsid w:val="00523F31"/>
    <w:rsid w:val="00524253"/>
    <w:rsid w:val="00527191"/>
    <w:rsid w:val="0052785A"/>
    <w:rsid w:val="005316A7"/>
    <w:rsid w:val="00533062"/>
    <w:rsid w:val="00535A84"/>
    <w:rsid w:val="00536FE3"/>
    <w:rsid w:val="005370E4"/>
    <w:rsid w:val="00537D12"/>
    <w:rsid w:val="005418AE"/>
    <w:rsid w:val="005421CC"/>
    <w:rsid w:val="005435CC"/>
    <w:rsid w:val="00546EC6"/>
    <w:rsid w:val="00547A94"/>
    <w:rsid w:val="005531A5"/>
    <w:rsid w:val="00553305"/>
    <w:rsid w:val="00553953"/>
    <w:rsid w:val="00553A54"/>
    <w:rsid w:val="005560D0"/>
    <w:rsid w:val="005562F7"/>
    <w:rsid w:val="0055648D"/>
    <w:rsid w:val="005566D9"/>
    <w:rsid w:val="00556D48"/>
    <w:rsid w:val="00556E87"/>
    <w:rsid w:val="00556EAC"/>
    <w:rsid w:val="00560CCD"/>
    <w:rsid w:val="00562327"/>
    <w:rsid w:val="005624F3"/>
    <w:rsid w:val="00562AAB"/>
    <w:rsid w:val="00563333"/>
    <w:rsid w:val="00565703"/>
    <w:rsid w:val="00566DC6"/>
    <w:rsid w:val="0056799D"/>
    <w:rsid w:val="00570747"/>
    <w:rsid w:val="0057098A"/>
    <w:rsid w:val="00571252"/>
    <w:rsid w:val="0057367B"/>
    <w:rsid w:val="00574AD0"/>
    <w:rsid w:val="00574F09"/>
    <w:rsid w:val="00575069"/>
    <w:rsid w:val="00576A21"/>
    <w:rsid w:val="00576D68"/>
    <w:rsid w:val="00577A40"/>
    <w:rsid w:val="00581C7E"/>
    <w:rsid w:val="00582734"/>
    <w:rsid w:val="005839E6"/>
    <w:rsid w:val="0058432E"/>
    <w:rsid w:val="00584C46"/>
    <w:rsid w:val="00586DBE"/>
    <w:rsid w:val="005879EA"/>
    <w:rsid w:val="0059036E"/>
    <w:rsid w:val="0059097B"/>
    <w:rsid w:val="0059166C"/>
    <w:rsid w:val="005922FC"/>
    <w:rsid w:val="00593596"/>
    <w:rsid w:val="00593BF4"/>
    <w:rsid w:val="00594D14"/>
    <w:rsid w:val="005951BB"/>
    <w:rsid w:val="00595A96"/>
    <w:rsid w:val="005971F2"/>
    <w:rsid w:val="00597C62"/>
    <w:rsid w:val="00597D49"/>
    <w:rsid w:val="005A02A7"/>
    <w:rsid w:val="005A1126"/>
    <w:rsid w:val="005A250C"/>
    <w:rsid w:val="005B09FB"/>
    <w:rsid w:val="005B0BA9"/>
    <w:rsid w:val="005B0C84"/>
    <w:rsid w:val="005B19AF"/>
    <w:rsid w:val="005B29D5"/>
    <w:rsid w:val="005B39CD"/>
    <w:rsid w:val="005B5E85"/>
    <w:rsid w:val="005B60F7"/>
    <w:rsid w:val="005C0014"/>
    <w:rsid w:val="005C1682"/>
    <w:rsid w:val="005C2497"/>
    <w:rsid w:val="005C2D6D"/>
    <w:rsid w:val="005C33D9"/>
    <w:rsid w:val="005C3D09"/>
    <w:rsid w:val="005C4705"/>
    <w:rsid w:val="005C5925"/>
    <w:rsid w:val="005C695B"/>
    <w:rsid w:val="005D0195"/>
    <w:rsid w:val="005D31FD"/>
    <w:rsid w:val="005D4405"/>
    <w:rsid w:val="005D59E8"/>
    <w:rsid w:val="005D78E4"/>
    <w:rsid w:val="005D7AA7"/>
    <w:rsid w:val="005E05F8"/>
    <w:rsid w:val="005E2A4A"/>
    <w:rsid w:val="005E4D4A"/>
    <w:rsid w:val="005E6CC0"/>
    <w:rsid w:val="005F121A"/>
    <w:rsid w:val="005F142F"/>
    <w:rsid w:val="005F1FA0"/>
    <w:rsid w:val="005F2586"/>
    <w:rsid w:val="005F404F"/>
    <w:rsid w:val="005F4B56"/>
    <w:rsid w:val="005F4F35"/>
    <w:rsid w:val="005F5010"/>
    <w:rsid w:val="005F647F"/>
    <w:rsid w:val="005F7106"/>
    <w:rsid w:val="005F79E9"/>
    <w:rsid w:val="00601326"/>
    <w:rsid w:val="006039A6"/>
    <w:rsid w:val="00604300"/>
    <w:rsid w:val="006053E4"/>
    <w:rsid w:val="00605911"/>
    <w:rsid w:val="0060631A"/>
    <w:rsid w:val="00606A2B"/>
    <w:rsid w:val="00613274"/>
    <w:rsid w:val="006135AE"/>
    <w:rsid w:val="00613A18"/>
    <w:rsid w:val="00613E88"/>
    <w:rsid w:val="00613EDC"/>
    <w:rsid w:val="00614134"/>
    <w:rsid w:val="006145EA"/>
    <w:rsid w:val="00614F36"/>
    <w:rsid w:val="006151C8"/>
    <w:rsid w:val="00615B2C"/>
    <w:rsid w:val="0061709F"/>
    <w:rsid w:val="00620CDF"/>
    <w:rsid w:val="006220FB"/>
    <w:rsid w:val="006229D2"/>
    <w:rsid w:val="006237DC"/>
    <w:rsid w:val="00623FB4"/>
    <w:rsid w:val="00624244"/>
    <w:rsid w:val="00624C82"/>
    <w:rsid w:val="00625397"/>
    <w:rsid w:val="00625CA0"/>
    <w:rsid w:val="00626632"/>
    <w:rsid w:val="006267CE"/>
    <w:rsid w:val="006309DF"/>
    <w:rsid w:val="00630B43"/>
    <w:rsid w:val="00632052"/>
    <w:rsid w:val="00632A4E"/>
    <w:rsid w:val="00632CC3"/>
    <w:rsid w:val="00634219"/>
    <w:rsid w:val="00634AC2"/>
    <w:rsid w:val="00636315"/>
    <w:rsid w:val="00636829"/>
    <w:rsid w:val="006368C3"/>
    <w:rsid w:val="00636CFD"/>
    <w:rsid w:val="0063738E"/>
    <w:rsid w:val="0063799A"/>
    <w:rsid w:val="00637D7A"/>
    <w:rsid w:val="00637F96"/>
    <w:rsid w:val="006400B3"/>
    <w:rsid w:val="0064026D"/>
    <w:rsid w:val="006404EF"/>
    <w:rsid w:val="00640832"/>
    <w:rsid w:val="006408BA"/>
    <w:rsid w:val="00641A44"/>
    <w:rsid w:val="006422DD"/>
    <w:rsid w:val="00642389"/>
    <w:rsid w:val="006428C8"/>
    <w:rsid w:val="00643892"/>
    <w:rsid w:val="00645536"/>
    <w:rsid w:val="006459BF"/>
    <w:rsid w:val="0064603D"/>
    <w:rsid w:val="00646916"/>
    <w:rsid w:val="00646D20"/>
    <w:rsid w:val="0064796C"/>
    <w:rsid w:val="00650505"/>
    <w:rsid w:val="006505C8"/>
    <w:rsid w:val="00650B45"/>
    <w:rsid w:val="00651209"/>
    <w:rsid w:val="00651499"/>
    <w:rsid w:val="006514B9"/>
    <w:rsid w:val="006520D8"/>
    <w:rsid w:val="00652398"/>
    <w:rsid w:val="00652C51"/>
    <w:rsid w:val="00653B4D"/>
    <w:rsid w:val="00653D1A"/>
    <w:rsid w:val="006548C8"/>
    <w:rsid w:val="00655423"/>
    <w:rsid w:val="006554A6"/>
    <w:rsid w:val="00655FDB"/>
    <w:rsid w:val="006565AC"/>
    <w:rsid w:val="00656BA9"/>
    <w:rsid w:val="00657177"/>
    <w:rsid w:val="0065786D"/>
    <w:rsid w:val="00657EE3"/>
    <w:rsid w:val="00657F61"/>
    <w:rsid w:val="00660500"/>
    <w:rsid w:val="00660F99"/>
    <w:rsid w:val="00661995"/>
    <w:rsid w:val="0066292C"/>
    <w:rsid w:val="00664521"/>
    <w:rsid w:val="006649E0"/>
    <w:rsid w:val="006663DD"/>
    <w:rsid w:val="00666CA7"/>
    <w:rsid w:val="00667655"/>
    <w:rsid w:val="006708B0"/>
    <w:rsid w:val="006710E5"/>
    <w:rsid w:val="00671209"/>
    <w:rsid w:val="006718A5"/>
    <w:rsid w:val="00671927"/>
    <w:rsid w:val="00672FD7"/>
    <w:rsid w:val="0067327F"/>
    <w:rsid w:val="0067466C"/>
    <w:rsid w:val="006749CF"/>
    <w:rsid w:val="00675D6D"/>
    <w:rsid w:val="0067629A"/>
    <w:rsid w:val="006800ED"/>
    <w:rsid w:val="00683392"/>
    <w:rsid w:val="006835EF"/>
    <w:rsid w:val="006841B2"/>
    <w:rsid w:val="006845B9"/>
    <w:rsid w:val="00684E00"/>
    <w:rsid w:val="006855BC"/>
    <w:rsid w:val="006858B5"/>
    <w:rsid w:val="006860B1"/>
    <w:rsid w:val="006860F8"/>
    <w:rsid w:val="0068792F"/>
    <w:rsid w:val="00690134"/>
    <w:rsid w:val="006922D9"/>
    <w:rsid w:val="0069391D"/>
    <w:rsid w:val="00693EE4"/>
    <w:rsid w:val="00695A56"/>
    <w:rsid w:val="00696477"/>
    <w:rsid w:val="006967A2"/>
    <w:rsid w:val="00696F3B"/>
    <w:rsid w:val="00696FB6"/>
    <w:rsid w:val="00697D90"/>
    <w:rsid w:val="00697E2B"/>
    <w:rsid w:val="006A1406"/>
    <w:rsid w:val="006A1B76"/>
    <w:rsid w:val="006A268B"/>
    <w:rsid w:val="006A40D3"/>
    <w:rsid w:val="006A47D8"/>
    <w:rsid w:val="006A49EE"/>
    <w:rsid w:val="006A5B71"/>
    <w:rsid w:val="006A5F0A"/>
    <w:rsid w:val="006A7143"/>
    <w:rsid w:val="006A74A9"/>
    <w:rsid w:val="006A7AB8"/>
    <w:rsid w:val="006B1786"/>
    <w:rsid w:val="006B1A7A"/>
    <w:rsid w:val="006B2CB1"/>
    <w:rsid w:val="006B34D5"/>
    <w:rsid w:val="006B3E90"/>
    <w:rsid w:val="006B4EA9"/>
    <w:rsid w:val="006B5900"/>
    <w:rsid w:val="006B62B3"/>
    <w:rsid w:val="006B68A7"/>
    <w:rsid w:val="006B7A22"/>
    <w:rsid w:val="006C0E9D"/>
    <w:rsid w:val="006C11E1"/>
    <w:rsid w:val="006C24F1"/>
    <w:rsid w:val="006C2869"/>
    <w:rsid w:val="006C2EFC"/>
    <w:rsid w:val="006C333C"/>
    <w:rsid w:val="006C4F89"/>
    <w:rsid w:val="006C6F80"/>
    <w:rsid w:val="006D0955"/>
    <w:rsid w:val="006D3923"/>
    <w:rsid w:val="006D4CA0"/>
    <w:rsid w:val="006D5519"/>
    <w:rsid w:val="006D680C"/>
    <w:rsid w:val="006E04CA"/>
    <w:rsid w:val="006E0F0C"/>
    <w:rsid w:val="006E24E0"/>
    <w:rsid w:val="006E298E"/>
    <w:rsid w:val="006E4752"/>
    <w:rsid w:val="006E644D"/>
    <w:rsid w:val="006E6F48"/>
    <w:rsid w:val="006E7C88"/>
    <w:rsid w:val="006F0235"/>
    <w:rsid w:val="006F076E"/>
    <w:rsid w:val="006F0DA9"/>
    <w:rsid w:val="006F11FB"/>
    <w:rsid w:val="006F278D"/>
    <w:rsid w:val="006F5212"/>
    <w:rsid w:val="006F6834"/>
    <w:rsid w:val="006F7437"/>
    <w:rsid w:val="00700068"/>
    <w:rsid w:val="00700B92"/>
    <w:rsid w:val="0070325C"/>
    <w:rsid w:val="00703275"/>
    <w:rsid w:val="00703DDE"/>
    <w:rsid w:val="0070489F"/>
    <w:rsid w:val="00705D53"/>
    <w:rsid w:val="007060BD"/>
    <w:rsid w:val="00706893"/>
    <w:rsid w:val="00706E8B"/>
    <w:rsid w:val="0070780C"/>
    <w:rsid w:val="00710A08"/>
    <w:rsid w:val="0071196D"/>
    <w:rsid w:val="00711A05"/>
    <w:rsid w:val="00712A70"/>
    <w:rsid w:val="007132D2"/>
    <w:rsid w:val="00713AF8"/>
    <w:rsid w:val="00715881"/>
    <w:rsid w:val="00716FB0"/>
    <w:rsid w:val="007172C2"/>
    <w:rsid w:val="007177A9"/>
    <w:rsid w:val="00717A56"/>
    <w:rsid w:val="007219C5"/>
    <w:rsid w:val="00723DC5"/>
    <w:rsid w:val="007240BF"/>
    <w:rsid w:val="00724A09"/>
    <w:rsid w:val="00726951"/>
    <w:rsid w:val="00730F36"/>
    <w:rsid w:val="00731C5C"/>
    <w:rsid w:val="00731E2A"/>
    <w:rsid w:val="00731EAC"/>
    <w:rsid w:val="007324FD"/>
    <w:rsid w:val="00733BF0"/>
    <w:rsid w:val="007357A2"/>
    <w:rsid w:val="00735E2B"/>
    <w:rsid w:val="00736393"/>
    <w:rsid w:val="0073647A"/>
    <w:rsid w:val="007375E8"/>
    <w:rsid w:val="00737E8B"/>
    <w:rsid w:val="00740F75"/>
    <w:rsid w:val="0074382A"/>
    <w:rsid w:val="00743A30"/>
    <w:rsid w:val="00743D1F"/>
    <w:rsid w:val="00752199"/>
    <w:rsid w:val="0075378D"/>
    <w:rsid w:val="007567A1"/>
    <w:rsid w:val="00756916"/>
    <w:rsid w:val="007573EB"/>
    <w:rsid w:val="007602A2"/>
    <w:rsid w:val="00760831"/>
    <w:rsid w:val="00762DDD"/>
    <w:rsid w:val="00763C22"/>
    <w:rsid w:val="00764428"/>
    <w:rsid w:val="00766A90"/>
    <w:rsid w:val="00770856"/>
    <w:rsid w:val="00770D76"/>
    <w:rsid w:val="00770E07"/>
    <w:rsid w:val="00771151"/>
    <w:rsid w:val="0077167B"/>
    <w:rsid w:val="0077197B"/>
    <w:rsid w:val="0077256D"/>
    <w:rsid w:val="00772680"/>
    <w:rsid w:val="00773B3B"/>
    <w:rsid w:val="00774D08"/>
    <w:rsid w:val="007774A2"/>
    <w:rsid w:val="007776C2"/>
    <w:rsid w:val="0078075E"/>
    <w:rsid w:val="007809C6"/>
    <w:rsid w:val="00781025"/>
    <w:rsid w:val="0078231C"/>
    <w:rsid w:val="00782552"/>
    <w:rsid w:val="0078260C"/>
    <w:rsid w:val="007834FD"/>
    <w:rsid w:val="00784539"/>
    <w:rsid w:val="0078491A"/>
    <w:rsid w:val="00784EE3"/>
    <w:rsid w:val="0078522E"/>
    <w:rsid w:val="00787B0A"/>
    <w:rsid w:val="00787E37"/>
    <w:rsid w:val="00790EB0"/>
    <w:rsid w:val="007918B1"/>
    <w:rsid w:val="0079327C"/>
    <w:rsid w:val="00794082"/>
    <w:rsid w:val="00795550"/>
    <w:rsid w:val="007959CC"/>
    <w:rsid w:val="00796433"/>
    <w:rsid w:val="0079663D"/>
    <w:rsid w:val="0079740C"/>
    <w:rsid w:val="007A0995"/>
    <w:rsid w:val="007A0B8B"/>
    <w:rsid w:val="007A17FD"/>
    <w:rsid w:val="007A27FA"/>
    <w:rsid w:val="007A3167"/>
    <w:rsid w:val="007A4EEE"/>
    <w:rsid w:val="007A54F6"/>
    <w:rsid w:val="007A5D4A"/>
    <w:rsid w:val="007A5F5C"/>
    <w:rsid w:val="007A6213"/>
    <w:rsid w:val="007A696D"/>
    <w:rsid w:val="007B1646"/>
    <w:rsid w:val="007B19A2"/>
    <w:rsid w:val="007B215D"/>
    <w:rsid w:val="007B2548"/>
    <w:rsid w:val="007B25BD"/>
    <w:rsid w:val="007B2840"/>
    <w:rsid w:val="007B2CB8"/>
    <w:rsid w:val="007B30A4"/>
    <w:rsid w:val="007B3602"/>
    <w:rsid w:val="007B37A0"/>
    <w:rsid w:val="007B3E51"/>
    <w:rsid w:val="007B4D17"/>
    <w:rsid w:val="007B7FD0"/>
    <w:rsid w:val="007C0DF1"/>
    <w:rsid w:val="007C1C3D"/>
    <w:rsid w:val="007C5271"/>
    <w:rsid w:val="007C5AA7"/>
    <w:rsid w:val="007C6148"/>
    <w:rsid w:val="007C6849"/>
    <w:rsid w:val="007C7D8B"/>
    <w:rsid w:val="007D072C"/>
    <w:rsid w:val="007D11E4"/>
    <w:rsid w:val="007D23BC"/>
    <w:rsid w:val="007D33BF"/>
    <w:rsid w:val="007D3D35"/>
    <w:rsid w:val="007D49EB"/>
    <w:rsid w:val="007D5CB7"/>
    <w:rsid w:val="007E1D80"/>
    <w:rsid w:val="007E1E68"/>
    <w:rsid w:val="007E2FB8"/>
    <w:rsid w:val="007E36F1"/>
    <w:rsid w:val="007E4060"/>
    <w:rsid w:val="007E7163"/>
    <w:rsid w:val="007F159F"/>
    <w:rsid w:val="007F1750"/>
    <w:rsid w:val="007F1E6A"/>
    <w:rsid w:val="007F2970"/>
    <w:rsid w:val="007F4A28"/>
    <w:rsid w:val="007F596D"/>
    <w:rsid w:val="007F6540"/>
    <w:rsid w:val="007F6D6E"/>
    <w:rsid w:val="007F7931"/>
    <w:rsid w:val="008002AE"/>
    <w:rsid w:val="00800EAF"/>
    <w:rsid w:val="00801EF8"/>
    <w:rsid w:val="00802AE7"/>
    <w:rsid w:val="0080311A"/>
    <w:rsid w:val="008036FA"/>
    <w:rsid w:val="00803783"/>
    <w:rsid w:val="008049AA"/>
    <w:rsid w:val="00806064"/>
    <w:rsid w:val="008069AC"/>
    <w:rsid w:val="00806A65"/>
    <w:rsid w:val="008071FE"/>
    <w:rsid w:val="008074BE"/>
    <w:rsid w:val="00807A09"/>
    <w:rsid w:val="00810E18"/>
    <w:rsid w:val="00811863"/>
    <w:rsid w:val="00812030"/>
    <w:rsid w:val="008121A4"/>
    <w:rsid w:val="00812E84"/>
    <w:rsid w:val="0081315D"/>
    <w:rsid w:val="0081395E"/>
    <w:rsid w:val="00814E30"/>
    <w:rsid w:val="00815E56"/>
    <w:rsid w:val="0081794C"/>
    <w:rsid w:val="008203D6"/>
    <w:rsid w:val="00820A94"/>
    <w:rsid w:val="00823365"/>
    <w:rsid w:val="00825A49"/>
    <w:rsid w:val="0082767B"/>
    <w:rsid w:val="0083297B"/>
    <w:rsid w:val="00833E91"/>
    <w:rsid w:val="0083428A"/>
    <w:rsid w:val="00834D48"/>
    <w:rsid w:val="00837143"/>
    <w:rsid w:val="00837210"/>
    <w:rsid w:val="008377A5"/>
    <w:rsid w:val="0084180E"/>
    <w:rsid w:val="00841B77"/>
    <w:rsid w:val="00841C00"/>
    <w:rsid w:val="00842199"/>
    <w:rsid w:val="00842618"/>
    <w:rsid w:val="00842801"/>
    <w:rsid w:val="00842846"/>
    <w:rsid w:val="00842988"/>
    <w:rsid w:val="0084379F"/>
    <w:rsid w:val="00843BA6"/>
    <w:rsid w:val="00844A31"/>
    <w:rsid w:val="00845B85"/>
    <w:rsid w:val="0084753F"/>
    <w:rsid w:val="008505F2"/>
    <w:rsid w:val="00852198"/>
    <w:rsid w:val="0085370A"/>
    <w:rsid w:val="00854601"/>
    <w:rsid w:val="008551BE"/>
    <w:rsid w:val="008556B2"/>
    <w:rsid w:val="00856C6C"/>
    <w:rsid w:val="00857D41"/>
    <w:rsid w:val="00857FAB"/>
    <w:rsid w:val="00860492"/>
    <w:rsid w:val="0086168E"/>
    <w:rsid w:val="008629B5"/>
    <w:rsid w:val="0086375D"/>
    <w:rsid w:val="008637A3"/>
    <w:rsid w:val="008638D9"/>
    <w:rsid w:val="0086450E"/>
    <w:rsid w:val="0086560D"/>
    <w:rsid w:val="008700AF"/>
    <w:rsid w:val="00871040"/>
    <w:rsid w:val="00874D98"/>
    <w:rsid w:val="0087508E"/>
    <w:rsid w:val="00876180"/>
    <w:rsid w:val="00876188"/>
    <w:rsid w:val="00876C1E"/>
    <w:rsid w:val="0088117C"/>
    <w:rsid w:val="00882510"/>
    <w:rsid w:val="00885069"/>
    <w:rsid w:val="00885415"/>
    <w:rsid w:val="00887A15"/>
    <w:rsid w:val="00890F60"/>
    <w:rsid w:val="008913A6"/>
    <w:rsid w:val="00891AE6"/>
    <w:rsid w:val="008922A8"/>
    <w:rsid w:val="00892433"/>
    <w:rsid w:val="0089519C"/>
    <w:rsid w:val="00895CF0"/>
    <w:rsid w:val="00895DE0"/>
    <w:rsid w:val="00897430"/>
    <w:rsid w:val="008979F8"/>
    <w:rsid w:val="008A2DBD"/>
    <w:rsid w:val="008A3D43"/>
    <w:rsid w:val="008A4C73"/>
    <w:rsid w:val="008A5D40"/>
    <w:rsid w:val="008A6BCA"/>
    <w:rsid w:val="008A7255"/>
    <w:rsid w:val="008A76D9"/>
    <w:rsid w:val="008B0A29"/>
    <w:rsid w:val="008B22B7"/>
    <w:rsid w:val="008B360A"/>
    <w:rsid w:val="008B3CDD"/>
    <w:rsid w:val="008B4559"/>
    <w:rsid w:val="008B45D2"/>
    <w:rsid w:val="008B4D1A"/>
    <w:rsid w:val="008B4F16"/>
    <w:rsid w:val="008B53AF"/>
    <w:rsid w:val="008B7632"/>
    <w:rsid w:val="008B77FB"/>
    <w:rsid w:val="008B7813"/>
    <w:rsid w:val="008C0DAC"/>
    <w:rsid w:val="008C0E4F"/>
    <w:rsid w:val="008C19E7"/>
    <w:rsid w:val="008C1D23"/>
    <w:rsid w:val="008C1D4D"/>
    <w:rsid w:val="008C56C2"/>
    <w:rsid w:val="008C756D"/>
    <w:rsid w:val="008C75FB"/>
    <w:rsid w:val="008D03E9"/>
    <w:rsid w:val="008D2D52"/>
    <w:rsid w:val="008D3422"/>
    <w:rsid w:val="008D3A87"/>
    <w:rsid w:val="008D3EF8"/>
    <w:rsid w:val="008D51D8"/>
    <w:rsid w:val="008D5242"/>
    <w:rsid w:val="008D5305"/>
    <w:rsid w:val="008D66D2"/>
    <w:rsid w:val="008D73D6"/>
    <w:rsid w:val="008D7415"/>
    <w:rsid w:val="008D797A"/>
    <w:rsid w:val="008E0205"/>
    <w:rsid w:val="008E0565"/>
    <w:rsid w:val="008E0F03"/>
    <w:rsid w:val="008E1297"/>
    <w:rsid w:val="008E1DFA"/>
    <w:rsid w:val="008E2145"/>
    <w:rsid w:val="008E3041"/>
    <w:rsid w:val="008E47EE"/>
    <w:rsid w:val="008E481D"/>
    <w:rsid w:val="008E5DEE"/>
    <w:rsid w:val="008E62BA"/>
    <w:rsid w:val="008E6823"/>
    <w:rsid w:val="008E6F55"/>
    <w:rsid w:val="008E7A3A"/>
    <w:rsid w:val="008F0058"/>
    <w:rsid w:val="008F03FA"/>
    <w:rsid w:val="008F0C8A"/>
    <w:rsid w:val="008F148D"/>
    <w:rsid w:val="008F3CD7"/>
    <w:rsid w:val="008F4747"/>
    <w:rsid w:val="008F5613"/>
    <w:rsid w:val="009008E3"/>
    <w:rsid w:val="00902482"/>
    <w:rsid w:val="0090278F"/>
    <w:rsid w:val="00903257"/>
    <w:rsid w:val="009032DB"/>
    <w:rsid w:val="00903499"/>
    <w:rsid w:val="0090362C"/>
    <w:rsid w:val="00903B26"/>
    <w:rsid w:val="00905890"/>
    <w:rsid w:val="009064AC"/>
    <w:rsid w:val="00907FE3"/>
    <w:rsid w:val="009102F9"/>
    <w:rsid w:val="00911688"/>
    <w:rsid w:val="00913374"/>
    <w:rsid w:val="009141FB"/>
    <w:rsid w:val="00914428"/>
    <w:rsid w:val="009171C4"/>
    <w:rsid w:val="009179F4"/>
    <w:rsid w:val="00917D87"/>
    <w:rsid w:val="00922C8C"/>
    <w:rsid w:val="009232EC"/>
    <w:rsid w:val="00923C22"/>
    <w:rsid w:val="00923ED5"/>
    <w:rsid w:val="00924502"/>
    <w:rsid w:val="00925250"/>
    <w:rsid w:val="009268B7"/>
    <w:rsid w:val="00927FBC"/>
    <w:rsid w:val="00930139"/>
    <w:rsid w:val="00930E3E"/>
    <w:rsid w:val="009322EF"/>
    <w:rsid w:val="0093289F"/>
    <w:rsid w:val="009346FE"/>
    <w:rsid w:val="00934748"/>
    <w:rsid w:val="00935078"/>
    <w:rsid w:val="00935915"/>
    <w:rsid w:val="00937C68"/>
    <w:rsid w:val="00940F5C"/>
    <w:rsid w:val="00941294"/>
    <w:rsid w:val="0094134C"/>
    <w:rsid w:val="00943930"/>
    <w:rsid w:val="00945B6B"/>
    <w:rsid w:val="00945B6C"/>
    <w:rsid w:val="009462B6"/>
    <w:rsid w:val="00946662"/>
    <w:rsid w:val="0094667B"/>
    <w:rsid w:val="00946ECE"/>
    <w:rsid w:val="00947F6A"/>
    <w:rsid w:val="009504C7"/>
    <w:rsid w:val="00951B62"/>
    <w:rsid w:val="00951E95"/>
    <w:rsid w:val="00952E01"/>
    <w:rsid w:val="009540F3"/>
    <w:rsid w:val="009559F9"/>
    <w:rsid w:val="00955A68"/>
    <w:rsid w:val="00956B0E"/>
    <w:rsid w:val="00957386"/>
    <w:rsid w:val="00957678"/>
    <w:rsid w:val="00957A25"/>
    <w:rsid w:val="00957BF8"/>
    <w:rsid w:val="00957EB4"/>
    <w:rsid w:val="009606E9"/>
    <w:rsid w:val="00960B65"/>
    <w:rsid w:val="00961049"/>
    <w:rsid w:val="00961C19"/>
    <w:rsid w:val="00961C43"/>
    <w:rsid w:val="009631C5"/>
    <w:rsid w:val="009631EB"/>
    <w:rsid w:val="00963DA9"/>
    <w:rsid w:val="00964AFD"/>
    <w:rsid w:val="009652A7"/>
    <w:rsid w:val="00966362"/>
    <w:rsid w:val="00966F75"/>
    <w:rsid w:val="00971893"/>
    <w:rsid w:val="0097254F"/>
    <w:rsid w:val="00975494"/>
    <w:rsid w:val="00975B6B"/>
    <w:rsid w:val="0098545C"/>
    <w:rsid w:val="0098587A"/>
    <w:rsid w:val="00986147"/>
    <w:rsid w:val="00986B0B"/>
    <w:rsid w:val="00986F0F"/>
    <w:rsid w:val="0098705A"/>
    <w:rsid w:val="00987A71"/>
    <w:rsid w:val="00987DEF"/>
    <w:rsid w:val="009919B5"/>
    <w:rsid w:val="00992AC2"/>
    <w:rsid w:val="00992EE9"/>
    <w:rsid w:val="0099307D"/>
    <w:rsid w:val="00993FB7"/>
    <w:rsid w:val="00994ADD"/>
    <w:rsid w:val="0099509F"/>
    <w:rsid w:val="0099525F"/>
    <w:rsid w:val="009971E0"/>
    <w:rsid w:val="00997478"/>
    <w:rsid w:val="00997FEF"/>
    <w:rsid w:val="009A00BF"/>
    <w:rsid w:val="009A15D2"/>
    <w:rsid w:val="009A1D34"/>
    <w:rsid w:val="009A1F27"/>
    <w:rsid w:val="009A3913"/>
    <w:rsid w:val="009A39D8"/>
    <w:rsid w:val="009A3C91"/>
    <w:rsid w:val="009A4277"/>
    <w:rsid w:val="009A4BF1"/>
    <w:rsid w:val="009A5E3A"/>
    <w:rsid w:val="009A7509"/>
    <w:rsid w:val="009B01CB"/>
    <w:rsid w:val="009B0A4B"/>
    <w:rsid w:val="009B19DF"/>
    <w:rsid w:val="009B1E74"/>
    <w:rsid w:val="009B21A1"/>
    <w:rsid w:val="009B4319"/>
    <w:rsid w:val="009B48DF"/>
    <w:rsid w:val="009B4D71"/>
    <w:rsid w:val="009B50C9"/>
    <w:rsid w:val="009B572D"/>
    <w:rsid w:val="009B6430"/>
    <w:rsid w:val="009B6FD8"/>
    <w:rsid w:val="009B79A8"/>
    <w:rsid w:val="009C0D32"/>
    <w:rsid w:val="009C0FAA"/>
    <w:rsid w:val="009C11BE"/>
    <w:rsid w:val="009C1F16"/>
    <w:rsid w:val="009C208A"/>
    <w:rsid w:val="009C219C"/>
    <w:rsid w:val="009C4358"/>
    <w:rsid w:val="009C46EF"/>
    <w:rsid w:val="009C4B26"/>
    <w:rsid w:val="009C57E9"/>
    <w:rsid w:val="009C583C"/>
    <w:rsid w:val="009C6E5D"/>
    <w:rsid w:val="009D1431"/>
    <w:rsid w:val="009D1C0F"/>
    <w:rsid w:val="009D2D44"/>
    <w:rsid w:val="009D3C82"/>
    <w:rsid w:val="009D46A1"/>
    <w:rsid w:val="009D4C9C"/>
    <w:rsid w:val="009D4DAD"/>
    <w:rsid w:val="009D517A"/>
    <w:rsid w:val="009D52AB"/>
    <w:rsid w:val="009D5CB8"/>
    <w:rsid w:val="009D5F4B"/>
    <w:rsid w:val="009D6D3D"/>
    <w:rsid w:val="009E0790"/>
    <w:rsid w:val="009E0CF5"/>
    <w:rsid w:val="009E1B25"/>
    <w:rsid w:val="009E1C0B"/>
    <w:rsid w:val="009E59D7"/>
    <w:rsid w:val="009E5CB3"/>
    <w:rsid w:val="009E5DBA"/>
    <w:rsid w:val="009E60B4"/>
    <w:rsid w:val="009E6185"/>
    <w:rsid w:val="009E624E"/>
    <w:rsid w:val="009F14FD"/>
    <w:rsid w:val="009F18F1"/>
    <w:rsid w:val="009F1AB9"/>
    <w:rsid w:val="009F21E0"/>
    <w:rsid w:val="009F2DDE"/>
    <w:rsid w:val="009F4755"/>
    <w:rsid w:val="009F4988"/>
    <w:rsid w:val="009F4BD4"/>
    <w:rsid w:val="009F4DEA"/>
    <w:rsid w:val="009F5338"/>
    <w:rsid w:val="009F58CD"/>
    <w:rsid w:val="00A01189"/>
    <w:rsid w:val="00A02FA4"/>
    <w:rsid w:val="00A03CBE"/>
    <w:rsid w:val="00A03D5A"/>
    <w:rsid w:val="00A048DD"/>
    <w:rsid w:val="00A050D8"/>
    <w:rsid w:val="00A05EC6"/>
    <w:rsid w:val="00A06B74"/>
    <w:rsid w:val="00A07810"/>
    <w:rsid w:val="00A07B49"/>
    <w:rsid w:val="00A1273F"/>
    <w:rsid w:val="00A12829"/>
    <w:rsid w:val="00A14319"/>
    <w:rsid w:val="00A146AD"/>
    <w:rsid w:val="00A1516B"/>
    <w:rsid w:val="00A15274"/>
    <w:rsid w:val="00A15E51"/>
    <w:rsid w:val="00A2111A"/>
    <w:rsid w:val="00A22715"/>
    <w:rsid w:val="00A23C3C"/>
    <w:rsid w:val="00A24232"/>
    <w:rsid w:val="00A243C3"/>
    <w:rsid w:val="00A24529"/>
    <w:rsid w:val="00A249A2"/>
    <w:rsid w:val="00A24A0F"/>
    <w:rsid w:val="00A24BA9"/>
    <w:rsid w:val="00A2716C"/>
    <w:rsid w:val="00A302A6"/>
    <w:rsid w:val="00A3115C"/>
    <w:rsid w:val="00A323A6"/>
    <w:rsid w:val="00A32A8C"/>
    <w:rsid w:val="00A35527"/>
    <w:rsid w:val="00A40062"/>
    <w:rsid w:val="00A41567"/>
    <w:rsid w:val="00A42189"/>
    <w:rsid w:val="00A436C0"/>
    <w:rsid w:val="00A44CA8"/>
    <w:rsid w:val="00A45019"/>
    <w:rsid w:val="00A45A0A"/>
    <w:rsid w:val="00A45DA0"/>
    <w:rsid w:val="00A463B0"/>
    <w:rsid w:val="00A46599"/>
    <w:rsid w:val="00A465AF"/>
    <w:rsid w:val="00A4677F"/>
    <w:rsid w:val="00A46AC8"/>
    <w:rsid w:val="00A46F54"/>
    <w:rsid w:val="00A4776A"/>
    <w:rsid w:val="00A478F6"/>
    <w:rsid w:val="00A479E3"/>
    <w:rsid w:val="00A503D5"/>
    <w:rsid w:val="00A50BB1"/>
    <w:rsid w:val="00A50E51"/>
    <w:rsid w:val="00A553C2"/>
    <w:rsid w:val="00A56856"/>
    <w:rsid w:val="00A60C6B"/>
    <w:rsid w:val="00A61398"/>
    <w:rsid w:val="00A61466"/>
    <w:rsid w:val="00A62E65"/>
    <w:rsid w:val="00A63D67"/>
    <w:rsid w:val="00A64EAA"/>
    <w:rsid w:val="00A65349"/>
    <w:rsid w:val="00A669E4"/>
    <w:rsid w:val="00A67BF7"/>
    <w:rsid w:val="00A703B6"/>
    <w:rsid w:val="00A71900"/>
    <w:rsid w:val="00A71A5B"/>
    <w:rsid w:val="00A7219D"/>
    <w:rsid w:val="00A7395A"/>
    <w:rsid w:val="00A8148C"/>
    <w:rsid w:val="00A815A4"/>
    <w:rsid w:val="00A828A8"/>
    <w:rsid w:val="00A83B27"/>
    <w:rsid w:val="00A8457A"/>
    <w:rsid w:val="00A8532C"/>
    <w:rsid w:val="00A8601B"/>
    <w:rsid w:val="00A861C6"/>
    <w:rsid w:val="00A90A46"/>
    <w:rsid w:val="00A90C38"/>
    <w:rsid w:val="00A9101D"/>
    <w:rsid w:val="00A9408F"/>
    <w:rsid w:val="00A94A32"/>
    <w:rsid w:val="00A95B6F"/>
    <w:rsid w:val="00A95E9D"/>
    <w:rsid w:val="00A964B0"/>
    <w:rsid w:val="00A9685C"/>
    <w:rsid w:val="00AA0C58"/>
    <w:rsid w:val="00AA572E"/>
    <w:rsid w:val="00AA59C5"/>
    <w:rsid w:val="00AA606D"/>
    <w:rsid w:val="00AA7BD7"/>
    <w:rsid w:val="00AA7CEF"/>
    <w:rsid w:val="00AB0201"/>
    <w:rsid w:val="00AB1079"/>
    <w:rsid w:val="00AB2FF5"/>
    <w:rsid w:val="00AB4844"/>
    <w:rsid w:val="00AB5350"/>
    <w:rsid w:val="00AB6EB4"/>
    <w:rsid w:val="00AB7C60"/>
    <w:rsid w:val="00AB7E13"/>
    <w:rsid w:val="00AC0899"/>
    <w:rsid w:val="00AC32BB"/>
    <w:rsid w:val="00AC32C4"/>
    <w:rsid w:val="00AC5ADD"/>
    <w:rsid w:val="00AC7205"/>
    <w:rsid w:val="00AC7695"/>
    <w:rsid w:val="00AC7D7D"/>
    <w:rsid w:val="00AD15DA"/>
    <w:rsid w:val="00AD19EE"/>
    <w:rsid w:val="00AD1FFE"/>
    <w:rsid w:val="00AD3904"/>
    <w:rsid w:val="00AD468C"/>
    <w:rsid w:val="00AD5177"/>
    <w:rsid w:val="00AD51F3"/>
    <w:rsid w:val="00AD5206"/>
    <w:rsid w:val="00AD5EED"/>
    <w:rsid w:val="00AD755A"/>
    <w:rsid w:val="00AE09E0"/>
    <w:rsid w:val="00AE116A"/>
    <w:rsid w:val="00AE13D0"/>
    <w:rsid w:val="00AE163C"/>
    <w:rsid w:val="00AE33BF"/>
    <w:rsid w:val="00AE437B"/>
    <w:rsid w:val="00AE62E1"/>
    <w:rsid w:val="00AE787C"/>
    <w:rsid w:val="00AE7940"/>
    <w:rsid w:val="00AF06D6"/>
    <w:rsid w:val="00AF186F"/>
    <w:rsid w:val="00AF1B22"/>
    <w:rsid w:val="00AF2ED2"/>
    <w:rsid w:val="00AF31D9"/>
    <w:rsid w:val="00AF39E5"/>
    <w:rsid w:val="00AF3E87"/>
    <w:rsid w:val="00AF5065"/>
    <w:rsid w:val="00AF5570"/>
    <w:rsid w:val="00AF5D94"/>
    <w:rsid w:val="00AF6B52"/>
    <w:rsid w:val="00B00DB2"/>
    <w:rsid w:val="00B01E8F"/>
    <w:rsid w:val="00B039A7"/>
    <w:rsid w:val="00B03C42"/>
    <w:rsid w:val="00B053BE"/>
    <w:rsid w:val="00B066E7"/>
    <w:rsid w:val="00B07A89"/>
    <w:rsid w:val="00B07AA2"/>
    <w:rsid w:val="00B07C03"/>
    <w:rsid w:val="00B11AE7"/>
    <w:rsid w:val="00B144B4"/>
    <w:rsid w:val="00B15417"/>
    <w:rsid w:val="00B155EB"/>
    <w:rsid w:val="00B1616B"/>
    <w:rsid w:val="00B174F5"/>
    <w:rsid w:val="00B217B2"/>
    <w:rsid w:val="00B2247C"/>
    <w:rsid w:val="00B227C4"/>
    <w:rsid w:val="00B22B15"/>
    <w:rsid w:val="00B23B4F"/>
    <w:rsid w:val="00B24B1A"/>
    <w:rsid w:val="00B24B3F"/>
    <w:rsid w:val="00B25242"/>
    <w:rsid w:val="00B2566F"/>
    <w:rsid w:val="00B2625F"/>
    <w:rsid w:val="00B2630E"/>
    <w:rsid w:val="00B26D02"/>
    <w:rsid w:val="00B27002"/>
    <w:rsid w:val="00B27176"/>
    <w:rsid w:val="00B301E1"/>
    <w:rsid w:val="00B309E5"/>
    <w:rsid w:val="00B33697"/>
    <w:rsid w:val="00B339F0"/>
    <w:rsid w:val="00B35BEF"/>
    <w:rsid w:val="00B36307"/>
    <w:rsid w:val="00B36606"/>
    <w:rsid w:val="00B378D5"/>
    <w:rsid w:val="00B37EEA"/>
    <w:rsid w:val="00B409C1"/>
    <w:rsid w:val="00B449A0"/>
    <w:rsid w:val="00B44E04"/>
    <w:rsid w:val="00B457E9"/>
    <w:rsid w:val="00B464B6"/>
    <w:rsid w:val="00B4731E"/>
    <w:rsid w:val="00B512CD"/>
    <w:rsid w:val="00B525F7"/>
    <w:rsid w:val="00B531FC"/>
    <w:rsid w:val="00B53D7B"/>
    <w:rsid w:val="00B53FDF"/>
    <w:rsid w:val="00B54CA4"/>
    <w:rsid w:val="00B55060"/>
    <w:rsid w:val="00B55A83"/>
    <w:rsid w:val="00B55C47"/>
    <w:rsid w:val="00B55D7B"/>
    <w:rsid w:val="00B570CE"/>
    <w:rsid w:val="00B5729B"/>
    <w:rsid w:val="00B60C41"/>
    <w:rsid w:val="00B61AB1"/>
    <w:rsid w:val="00B61EFC"/>
    <w:rsid w:val="00B62AF4"/>
    <w:rsid w:val="00B62D54"/>
    <w:rsid w:val="00B640F6"/>
    <w:rsid w:val="00B64469"/>
    <w:rsid w:val="00B64B11"/>
    <w:rsid w:val="00B64C63"/>
    <w:rsid w:val="00B67736"/>
    <w:rsid w:val="00B70940"/>
    <w:rsid w:val="00B718D1"/>
    <w:rsid w:val="00B7215F"/>
    <w:rsid w:val="00B72D47"/>
    <w:rsid w:val="00B740F9"/>
    <w:rsid w:val="00B740FE"/>
    <w:rsid w:val="00B741E2"/>
    <w:rsid w:val="00B75255"/>
    <w:rsid w:val="00B7575B"/>
    <w:rsid w:val="00B76B8D"/>
    <w:rsid w:val="00B808AC"/>
    <w:rsid w:val="00B8123A"/>
    <w:rsid w:val="00B817C1"/>
    <w:rsid w:val="00B83730"/>
    <w:rsid w:val="00B856FC"/>
    <w:rsid w:val="00B858F2"/>
    <w:rsid w:val="00B85CA8"/>
    <w:rsid w:val="00B87E5E"/>
    <w:rsid w:val="00B9047E"/>
    <w:rsid w:val="00B914BE"/>
    <w:rsid w:val="00B921A2"/>
    <w:rsid w:val="00B927FE"/>
    <w:rsid w:val="00B932BB"/>
    <w:rsid w:val="00B946D5"/>
    <w:rsid w:val="00B95392"/>
    <w:rsid w:val="00B9673E"/>
    <w:rsid w:val="00B97117"/>
    <w:rsid w:val="00BA0C3E"/>
    <w:rsid w:val="00BA28E2"/>
    <w:rsid w:val="00BA2D1D"/>
    <w:rsid w:val="00BA3321"/>
    <w:rsid w:val="00BA460D"/>
    <w:rsid w:val="00BA7A7F"/>
    <w:rsid w:val="00BB1135"/>
    <w:rsid w:val="00BB1F8C"/>
    <w:rsid w:val="00BB2C3D"/>
    <w:rsid w:val="00BB385B"/>
    <w:rsid w:val="00BB3E10"/>
    <w:rsid w:val="00BB59D1"/>
    <w:rsid w:val="00BB5FDF"/>
    <w:rsid w:val="00BC0965"/>
    <w:rsid w:val="00BC0BCD"/>
    <w:rsid w:val="00BC15CD"/>
    <w:rsid w:val="00BC17A3"/>
    <w:rsid w:val="00BC2FC9"/>
    <w:rsid w:val="00BC424B"/>
    <w:rsid w:val="00BC4B94"/>
    <w:rsid w:val="00BC5756"/>
    <w:rsid w:val="00BC5828"/>
    <w:rsid w:val="00BC5880"/>
    <w:rsid w:val="00BC61AE"/>
    <w:rsid w:val="00BC6BCD"/>
    <w:rsid w:val="00BC7747"/>
    <w:rsid w:val="00BC7862"/>
    <w:rsid w:val="00BC791F"/>
    <w:rsid w:val="00BD15A4"/>
    <w:rsid w:val="00BD2D4F"/>
    <w:rsid w:val="00BD34A8"/>
    <w:rsid w:val="00BD509D"/>
    <w:rsid w:val="00BD7999"/>
    <w:rsid w:val="00BD7E27"/>
    <w:rsid w:val="00BE054B"/>
    <w:rsid w:val="00BE0B26"/>
    <w:rsid w:val="00BE1382"/>
    <w:rsid w:val="00BE1751"/>
    <w:rsid w:val="00BE22BF"/>
    <w:rsid w:val="00BE36FF"/>
    <w:rsid w:val="00BE41BF"/>
    <w:rsid w:val="00BE44FD"/>
    <w:rsid w:val="00BE505F"/>
    <w:rsid w:val="00BE7287"/>
    <w:rsid w:val="00BE746A"/>
    <w:rsid w:val="00BE7A83"/>
    <w:rsid w:val="00BF0208"/>
    <w:rsid w:val="00BF4680"/>
    <w:rsid w:val="00BF4DDB"/>
    <w:rsid w:val="00BF5AA8"/>
    <w:rsid w:val="00BF5F72"/>
    <w:rsid w:val="00BF6948"/>
    <w:rsid w:val="00BF6ECF"/>
    <w:rsid w:val="00C0186D"/>
    <w:rsid w:val="00C043B3"/>
    <w:rsid w:val="00C04699"/>
    <w:rsid w:val="00C04F40"/>
    <w:rsid w:val="00C05327"/>
    <w:rsid w:val="00C075AA"/>
    <w:rsid w:val="00C07997"/>
    <w:rsid w:val="00C07C4C"/>
    <w:rsid w:val="00C104EF"/>
    <w:rsid w:val="00C10A8D"/>
    <w:rsid w:val="00C10F44"/>
    <w:rsid w:val="00C1138E"/>
    <w:rsid w:val="00C11594"/>
    <w:rsid w:val="00C12FDC"/>
    <w:rsid w:val="00C13600"/>
    <w:rsid w:val="00C142AE"/>
    <w:rsid w:val="00C144EB"/>
    <w:rsid w:val="00C14BB3"/>
    <w:rsid w:val="00C14EA3"/>
    <w:rsid w:val="00C15B0C"/>
    <w:rsid w:val="00C16FBF"/>
    <w:rsid w:val="00C206A9"/>
    <w:rsid w:val="00C20CA0"/>
    <w:rsid w:val="00C215C6"/>
    <w:rsid w:val="00C2187F"/>
    <w:rsid w:val="00C22BA3"/>
    <w:rsid w:val="00C24BC5"/>
    <w:rsid w:val="00C2526B"/>
    <w:rsid w:val="00C26600"/>
    <w:rsid w:val="00C27E11"/>
    <w:rsid w:val="00C27E44"/>
    <w:rsid w:val="00C312D5"/>
    <w:rsid w:val="00C318EE"/>
    <w:rsid w:val="00C32645"/>
    <w:rsid w:val="00C34704"/>
    <w:rsid w:val="00C3533C"/>
    <w:rsid w:val="00C35DF4"/>
    <w:rsid w:val="00C35F29"/>
    <w:rsid w:val="00C378FB"/>
    <w:rsid w:val="00C37902"/>
    <w:rsid w:val="00C419F5"/>
    <w:rsid w:val="00C41C96"/>
    <w:rsid w:val="00C42893"/>
    <w:rsid w:val="00C437B1"/>
    <w:rsid w:val="00C44501"/>
    <w:rsid w:val="00C45AB4"/>
    <w:rsid w:val="00C46EEE"/>
    <w:rsid w:val="00C531A9"/>
    <w:rsid w:val="00C54262"/>
    <w:rsid w:val="00C616E2"/>
    <w:rsid w:val="00C61E3E"/>
    <w:rsid w:val="00C625D2"/>
    <w:rsid w:val="00C629E8"/>
    <w:rsid w:val="00C62F0F"/>
    <w:rsid w:val="00C633A8"/>
    <w:rsid w:val="00C634F9"/>
    <w:rsid w:val="00C6353B"/>
    <w:rsid w:val="00C6451B"/>
    <w:rsid w:val="00C669CB"/>
    <w:rsid w:val="00C66DC8"/>
    <w:rsid w:val="00C67E35"/>
    <w:rsid w:val="00C7074E"/>
    <w:rsid w:val="00C70BC2"/>
    <w:rsid w:val="00C72735"/>
    <w:rsid w:val="00C735F4"/>
    <w:rsid w:val="00C7394A"/>
    <w:rsid w:val="00C75EF3"/>
    <w:rsid w:val="00C765F1"/>
    <w:rsid w:val="00C7676D"/>
    <w:rsid w:val="00C76BAE"/>
    <w:rsid w:val="00C77F77"/>
    <w:rsid w:val="00C81CAF"/>
    <w:rsid w:val="00C820B8"/>
    <w:rsid w:val="00C835DA"/>
    <w:rsid w:val="00C837C3"/>
    <w:rsid w:val="00C8433A"/>
    <w:rsid w:val="00C853AF"/>
    <w:rsid w:val="00C8590C"/>
    <w:rsid w:val="00C85D8E"/>
    <w:rsid w:val="00C85F4B"/>
    <w:rsid w:val="00C866A8"/>
    <w:rsid w:val="00C8695C"/>
    <w:rsid w:val="00C86CBB"/>
    <w:rsid w:val="00C86F93"/>
    <w:rsid w:val="00C873C0"/>
    <w:rsid w:val="00C8755F"/>
    <w:rsid w:val="00C9055C"/>
    <w:rsid w:val="00C90618"/>
    <w:rsid w:val="00C9121E"/>
    <w:rsid w:val="00C91252"/>
    <w:rsid w:val="00C913AC"/>
    <w:rsid w:val="00C9401B"/>
    <w:rsid w:val="00C94524"/>
    <w:rsid w:val="00C94B93"/>
    <w:rsid w:val="00C95467"/>
    <w:rsid w:val="00C955ED"/>
    <w:rsid w:val="00C95DAE"/>
    <w:rsid w:val="00C9747C"/>
    <w:rsid w:val="00C97A58"/>
    <w:rsid w:val="00CA1833"/>
    <w:rsid w:val="00CA1865"/>
    <w:rsid w:val="00CA233D"/>
    <w:rsid w:val="00CA2447"/>
    <w:rsid w:val="00CA3496"/>
    <w:rsid w:val="00CA58B8"/>
    <w:rsid w:val="00CA59AF"/>
    <w:rsid w:val="00CA6139"/>
    <w:rsid w:val="00CA79FC"/>
    <w:rsid w:val="00CB16B4"/>
    <w:rsid w:val="00CB2143"/>
    <w:rsid w:val="00CB261F"/>
    <w:rsid w:val="00CB28FE"/>
    <w:rsid w:val="00CB2935"/>
    <w:rsid w:val="00CB3179"/>
    <w:rsid w:val="00CB3768"/>
    <w:rsid w:val="00CB4071"/>
    <w:rsid w:val="00CB523B"/>
    <w:rsid w:val="00CB6A3E"/>
    <w:rsid w:val="00CC001E"/>
    <w:rsid w:val="00CC0C2F"/>
    <w:rsid w:val="00CC1040"/>
    <w:rsid w:val="00CC182D"/>
    <w:rsid w:val="00CC28C9"/>
    <w:rsid w:val="00CC301E"/>
    <w:rsid w:val="00CC4378"/>
    <w:rsid w:val="00CC5109"/>
    <w:rsid w:val="00CC5AC8"/>
    <w:rsid w:val="00CC5CB1"/>
    <w:rsid w:val="00CC63D9"/>
    <w:rsid w:val="00CC6445"/>
    <w:rsid w:val="00CC741D"/>
    <w:rsid w:val="00CD1370"/>
    <w:rsid w:val="00CD2169"/>
    <w:rsid w:val="00CD2631"/>
    <w:rsid w:val="00CD3FDD"/>
    <w:rsid w:val="00CD4122"/>
    <w:rsid w:val="00CD4381"/>
    <w:rsid w:val="00CD4C05"/>
    <w:rsid w:val="00CD5475"/>
    <w:rsid w:val="00CD645B"/>
    <w:rsid w:val="00CD6E12"/>
    <w:rsid w:val="00CE0BFF"/>
    <w:rsid w:val="00CE1EAA"/>
    <w:rsid w:val="00CE2B8C"/>
    <w:rsid w:val="00CE4A19"/>
    <w:rsid w:val="00CE6818"/>
    <w:rsid w:val="00CE6FCB"/>
    <w:rsid w:val="00CE7EFE"/>
    <w:rsid w:val="00CF0E18"/>
    <w:rsid w:val="00CF0F1D"/>
    <w:rsid w:val="00CF2091"/>
    <w:rsid w:val="00CF24A2"/>
    <w:rsid w:val="00CF2DA2"/>
    <w:rsid w:val="00CF3620"/>
    <w:rsid w:val="00CF4809"/>
    <w:rsid w:val="00CF4BBA"/>
    <w:rsid w:val="00CF5E7D"/>
    <w:rsid w:val="00CF63DB"/>
    <w:rsid w:val="00CF6800"/>
    <w:rsid w:val="00CF774A"/>
    <w:rsid w:val="00CF7994"/>
    <w:rsid w:val="00CF7C39"/>
    <w:rsid w:val="00D01A6D"/>
    <w:rsid w:val="00D01FA4"/>
    <w:rsid w:val="00D03D90"/>
    <w:rsid w:val="00D04EC8"/>
    <w:rsid w:val="00D053C8"/>
    <w:rsid w:val="00D0650E"/>
    <w:rsid w:val="00D10E1E"/>
    <w:rsid w:val="00D1164E"/>
    <w:rsid w:val="00D122AC"/>
    <w:rsid w:val="00D12DD5"/>
    <w:rsid w:val="00D12EA2"/>
    <w:rsid w:val="00D12EC7"/>
    <w:rsid w:val="00D136FD"/>
    <w:rsid w:val="00D13AEC"/>
    <w:rsid w:val="00D14130"/>
    <w:rsid w:val="00D14577"/>
    <w:rsid w:val="00D1517E"/>
    <w:rsid w:val="00D153CA"/>
    <w:rsid w:val="00D157A5"/>
    <w:rsid w:val="00D16511"/>
    <w:rsid w:val="00D17A08"/>
    <w:rsid w:val="00D2009C"/>
    <w:rsid w:val="00D20C62"/>
    <w:rsid w:val="00D20EBE"/>
    <w:rsid w:val="00D22A73"/>
    <w:rsid w:val="00D23BE2"/>
    <w:rsid w:val="00D23BE9"/>
    <w:rsid w:val="00D2456E"/>
    <w:rsid w:val="00D2484B"/>
    <w:rsid w:val="00D2533C"/>
    <w:rsid w:val="00D25692"/>
    <w:rsid w:val="00D26089"/>
    <w:rsid w:val="00D26A38"/>
    <w:rsid w:val="00D27094"/>
    <w:rsid w:val="00D27FD1"/>
    <w:rsid w:val="00D322F9"/>
    <w:rsid w:val="00D32EDB"/>
    <w:rsid w:val="00D33172"/>
    <w:rsid w:val="00D336B2"/>
    <w:rsid w:val="00D33C42"/>
    <w:rsid w:val="00D33CA1"/>
    <w:rsid w:val="00D351AF"/>
    <w:rsid w:val="00D361EB"/>
    <w:rsid w:val="00D36B44"/>
    <w:rsid w:val="00D36B74"/>
    <w:rsid w:val="00D3725B"/>
    <w:rsid w:val="00D45150"/>
    <w:rsid w:val="00D476E7"/>
    <w:rsid w:val="00D477E4"/>
    <w:rsid w:val="00D505AC"/>
    <w:rsid w:val="00D5075B"/>
    <w:rsid w:val="00D51A03"/>
    <w:rsid w:val="00D555D6"/>
    <w:rsid w:val="00D5593C"/>
    <w:rsid w:val="00D56B0C"/>
    <w:rsid w:val="00D56F51"/>
    <w:rsid w:val="00D57913"/>
    <w:rsid w:val="00D57C3B"/>
    <w:rsid w:val="00D60255"/>
    <w:rsid w:val="00D60885"/>
    <w:rsid w:val="00D612DC"/>
    <w:rsid w:val="00D61BAD"/>
    <w:rsid w:val="00D61EA9"/>
    <w:rsid w:val="00D624C1"/>
    <w:rsid w:val="00D62E91"/>
    <w:rsid w:val="00D635CE"/>
    <w:rsid w:val="00D647E0"/>
    <w:rsid w:val="00D64843"/>
    <w:rsid w:val="00D64ECE"/>
    <w:rsid w:val="00D652A2"/>
    <w:rsid w:val="00D66401"/>
    <w:rsid w:val="00D6650E"/>
    <w:rsid w:val="00D66AD5"/>
    <w:rsid w:val="00D70C43"/>
    <w:rsid w:val="00D71D56"/>
    <w:rsid w:val="00D71F9E"/>
    <w:rsid w:val="00D72EC3"/>
    <w:rsid w:val="00D73C24"/>
    <w:rsid w:val="00D73DE9"/>
    <w:rsid w:val="00D7409F"/>
    <w:rsid w:val="00D761D0"/>
    <w:rsid w:val="00D7716C"/>
    <w:rsid w:val="00D81759"/>
    <w:rsid w:val="00D819F1"/>
    <w:rsid w:val="00D81ADE"/>
    <w:rsid w:val="00D8205C"/>
    <w:rsid w:val="00D82629"/>
    <w:rsid w:val="00D85371"/>
    <w:rsid w:val="00D8658D"/>
    <w:rsid w:val="00D866CE"/>
    <w:rsid w:val="00D87663"/>
    <w:rsid w:val="00D9012B"/>
    <w:rsid w:val="00D9091A"/>
    <w:rsid w:val="00D910A4"/>
    <w:rsid w:val="00D91C63"/>
    <w:rsid w:val="00D93C61"/>
    <w:rsid w:val="00D9523D"/>
    <w:rsid w:val="00D96678"/>
    <w:rsid w:val="00D96A28"/>
    <w:rsid w:val="00D96F85"/>
    <w:rsid w:val="00D97092"/>
    <w:rsid w:val="00D97F18"/>
    <w:rsid w:val="00DA59FF"/>
    <w:rsid w:val="00DB127B"/>
    <w:rsid w:val="00DB139C"/>
    <w:rsid w:val="00DB2ED5"/>
    <w:rsid w:val="00DB3ABE"/>
    <w:rsid w:val="00DB42EC"/>
    <w:rsid w:val="00DB498B"/>
    <w:rsid w:val="00DB5D02"/>
    <w:rsid w:val="00DB7B63"/>
    <w:rsid w:val="00DB7D20"/>
    <w:rsid w:val="00DC0091"/>
    <w:rsid w:val="00DC0149"/>
    <w:rsid w:val="00DC061D"/>
    <w:rsid w:val="00DC0CC2"/>
    <w:rsid w:val="00DC221C"/>
    <w:rsid w:val="00DC25CA"/>
    <w:rsid w:val="00DC3D00"/>
    <w:rsid w:val="00DC4226"/>
    <w:rsid w:val="00DC431B"/>
    <w:rsid w:val="00DC4480"/>
    <w:rsid w:val="00DC471C"/>
    <w:rsid w:val="00DC4B18"/>
    <w:rsid w:val="00DC4C4E"/>
    <w:rsid w:val="00DC4D95"/>
    <w:rsid w:val="00DC60BE"/>
    <w:rsid w:val="00DC6D4B"/>
    <w:rsid w:val="00DD35FF"/>
    <w:rsid w:val="00DD4A44"/>
    <w:rsid w:val="00DD5221"/>
    <w:rsid w:val="00DD6AB0"/>
    <w:rsid w:val="00DD7AE6"/>
    <w:rsid w:val="00DE06C4"/>
    <w:rsid w:val="00DE0D62"/>
    <w:rsid w:val="00DE19BD"/>
    <w:rsid w:val="00DE1BC8"/>
    <w:rsid w:val="00DE25D6"/>
    <w:rsid w:val="00DE2DF5"/>
    <w:rsid w:val="00DE2E49"/>
    <w:rsid w:val="00DE3BCD"/>
    <w:rsid w:val="00DE4AD7"/>
    <w:rsid w:val="00DE5B54"/>
    <w:rsid w:val="00DE5DC7"/>
    <w:rsid w:val="00DE6461"/>
    <w:rsid w:val="00DE798D"/>
    <w:rsid w:val="00DE7BC3"/>
    <w:rsid w:val="00DF020D"/>
    <w:rsid w:val="00DF05F2"/>
    <w:rsid w:val="00DF0A0A"/>
    <w:rsid w:val="00DF153C"/>
    <w:rsid w:val="00DF1974"/>
    <w:rsid w:val="00DF231A"/>
    <w:rsid w:val="00DF24D7"/>
    <w:rsid w:val="00DF364B"/>
    <w:rsid w:val="00DF38D0"/>
    <w:rsid w:val="00DF38D1"/>
    <w:rsid w:val="00DF3C55"/>
    <w:rsid w:val="00DF48BB"/>
    <w:rsid w:val="00DF4A08"/>
    <w:rsid w:val="00DF50B7"/>
    <w:rsid w:val="00DF5DD8"/>
    <w:rsid w:val="00E00933"/>
    <w:rsid w:val="00E017A8"/>
    <w:rsid w:val="00E03BFB"/>
    <w:rsid w:val="00E03C72"/>
    <w:rsid w:val="00E04318"/>
    <w:rsid w:val="00E0512A"/>
    <w:rsid w:val="00E10878"/>
    <w:rsid w:val="00E12BBE"/>
    <w:rsid w:val="00E12C06"/>
    <w:rsid w:val="00E14288"/>
    <w:rsid w:val="00E1676B"/>
    <w:rsid w:val="00E17A9E"/>
    <w:rsid w:val="00E20B61"/>
    <w:rsid w:val="00E20C3E"/>
    <w:rsid w:val="00E243BD"/>
    <w:rsid w:val="00E24A92"/>
    <w:rsid w:val="00E2523A"/>
    <w:rsid w:val="00E254EB"/>
    <w:rsid w:val="00E25625"/>
    <w:rsid w:val="00E258D7"/>
    <w:rsid w:val="00E2590A"/>
    <w:rsid w:val="00E27CBB"/>
    <w:rsid w:val="00E30908"/>
    <w:rsid w:val="00E30E03"/>
    <w:rsid w:val="00E3301A"/>
    <w:rsid w:val="00E33C7D"/>
    <w:rsid w:val="00E33DDD"/>
    <w:rsid w:val="00E35F05"/>
    <w:rsid w:val="00E3663F"/>
    <w:rsid w:val="00E36DE2"/>
    <w:rsid w:val="00E43858"/>
    <w:rsid w:val="00E43F5F"/>
    <w:rsid w:val="00E4491B"/>
    <w:rsid w:val="00E453B9"/>
    <w:rsid w:val="00E470FA"/>
    <w:rsid w:val="00E50CF5"/>
    <w:rsid w:val="00E52FAE"/>
    <w:rsid w:val="00E5383A"/>
    <w:rsid w:val="00E53974"/>
    <w:rsid w:val="00E53C93"/>
    <w:rsid w:val="00E54449"/>
    <w:rsid w:val="00E544C2"/>
    <w:rsid w:val="00E55300"/>
    <w:rsid w:val="00E5793E"/>
    <w:rsid w:val="00E617B8"/>
    <w:rsid w:val="00E61A38"/>
    <w:rsid w:val="00E61E68"/>
    <w:rsid w:val="00E6225C"/>
    <w:rsid w:val="00E62349"/>
    <w:rsid w:val="00E62B4D"/>
    <w:rsid w:val="00E62D9D"/>
    <w:rsid w:val="00E62FA9"/>
    <w:rsid w:val="00E62FE0"/>
    <w:rsid w:val="00E63152"/>
    <w:rsid w:val="00E63237"/>
    <w:rsid w:val="00E6376E"/>
    <w:rsid w:val="00E63A4E"/>
    <w:rsid w:val="00E63D76"/>
    <w:rsid w:val="00E66C3D"/>
    <w:rsid w:val="00E67B8A"/>
    <w:rsid w:val="00E70719"/>
    <w:rsid w:val="00E72B97"/>
    <w:rsid w:val="00E73E0B"/>
    <w:rsid w:val="00E742C6"/>
    <w:rsid w:val="00E80147"/>
    <w:rsid w:val="00E8037F"/>
    <w:rsid w:val="00E805C7"/>
    <w:rsid w:val="00E80B36"/>
    <w:rsid w:val="00E8119B"/>
    <w:rsid w:val="00E83E58"/>
    <w:rsid w:val="00E841E5"/>
    <w:rsid w:val="00E84BDE"/>
    <w:rsid w:val="00E857D2"/>
    <w:rsid w:val="00E86412"/>
    <w:rsid w:val="00E873DC"/>
    <w:rsid w:val="00E90286"/>
    <w:rsid w:val="00E90361"/>
    <w:rsid w:val="00E911A2"/>
    <w:rsid w:val="00E92865"/>
    <w:rsid w:val="00E92A0A"/>
    <w:rsid w:val="00E933D9"/>
    <w:rsid w:val="00E93D57"/>
    <w:rsid w:val="00E95645"/>
    <w:rsid w:val="00E95F83"/>
    <w:rsid w:val="00E9642A"/>
    <w:rsid w:val="00E96485"/>
    <w:rsid w:val="00E96CA5"/>
    <w:rsid w:val="00E973EA"/>
    <w:rsid w:val="00EA01C2"/>
    <w:rsid w:val="00EA2814"/>
    <w:rsid w:val="00EA3E2F"/>
    <w:rsid w:val="00EA4D85"/>
    <w:rsid w:val="00EA50FB"/>
    <w:rsid w:val="00EA6426"/>
    <w:rsid w:val="00EB1079"/>
    <w:rsid w:val="00EB1BF9"/>
    <w:rsid w:val="00EB3AC0"/>
    <w:rsid w:val="00EB3E8F"/>
    <w:rsid w:val="00EB4140"/>
    <w:rsid w:val="00EB4EA0"/>
    <w:rsid w:val="00EB4ED3"/>
    <w:rsid w:val="00EB5224"/>
    <w:rsid w:val="00EB570D"/>
    <w:rsid w:val="00EB5DB3"/>
    <w:rsid w:val="00EC0505"/>
    <w:rsid w:val="00EC0B67"/>
    <w:rsid w:val="00EC175C"/>
    <w:rsid w:val="00EC302B"/>
    <w:rsid w:val="00EC374C"/>
    <w:rsid w:val="00EC42FB"/>
    <w:rsid w:val="00EC5368"/>
    <w:rsid w:val="00EC5704"/>
    <w:rsid w:val="00EC5991"/>
    <w:rsid w:val="00EC61FF"/>
    <w:rsid w:val="00EC732C"/>
    <w:rsid w:val="00EC79D0"/>
    <w:rsid w:val="00ED0E5F"/>
    <w:rsid w:val="00ED1AE2"/>
    <w:rsid w:val="00ED23FA"/>
    <w:rsid w:val="00ED2EBD"/>
    <w:rsid w:val="00ED34C4"/>
    <w:rsid w:val="00ED39BF"/>
    <w:rsid w:val="00ED3C55"/>
    <w:rsid w:val="00ED4675"/>
    <w:rsid w:val="00ED4FF7"/>
    <w:rsid w:val="00ED54AE"/>
    <w:rsid w:val="00ED5BF4"/>
    <w:rsid w:val="00ED6C01"/>
    <w:rsid w:val="00EE241C"/>
    <w:rsid w:val="00EE31DB"/>
    <w:rsid w:val="00EE35DE"/>
    <w:rsid w:val="00EE38A7"/>
    <w:rsid w:val="00EE49E1"/>
    <w:rsid w:val="00EE5167"/>
    <w:rsid w:val="00EF08F9"/>
    <w:rsid w:val="00EF0AA5"/>
    <w:rsid w:val="00EF106A"/>
    <w:rsid w:val="00EF10A5"/>
    <w:rsid w:val="00EF27C6"/>
    <w:rsid w:val="00EF30FD"/>
    <w:rsid w:val="00EF3265"/>
    <w:rsid w:val="00EF3607"/>
    <w:rsid w:val="00EF3F70"/>
    <w:rsid w:val="00EF6FC7"/>
    <w:rsid w:val="00EF738F"/>
    <w:rsid w:val="00EF7CED"/>
    <w:rsid w:val="00F00374"/>
    <w:rsid w:val="00F00CB8"/>
    <w:rsid w:val="00F020EA"/>
    <w:rsid w:val="00F02976"/>
    <w:rsid w:val="00F02A09"/>
    <w:rsid w:val="00F04BE4"/>
    <w:rsid w:val="00F0542C"/>
    <w:rsid w:val="00F054CD"/>
    <w:rsid w:val="00F076A5"/>
    <w:rsid w:val="00F117E9"/>
    <w:rsid w:val="00F11CF9"/>
    <w:rsid w:val="00F12241"/>
    <w:rsid w:val="00F12677"/>
    <w:rsid w:val="00F132C2"/>
    <w:rsid w:val="00F15256"/>
    <w:rsid w:val="00F1574F"/>
    <w:rsid w:val="00F160AF"/>
    <w:rsid w:val="00F168C2"/>
    <w:rsid w:val="00F177F4"/>
    <w:rsid w:val="00F17D86"/>
    <w:rsid w:val="00F20737"/>
    <w:rsid w:val="00F21618"/>
    <w:rsid w:val="00F21E6D"/>
    <w:rsid w:val="00F2471A"/>
    <w:rsid w:val="00F247A2"/>
    <w:rsid w:val="00F24AFA"/>
    <w:rsid w:val="00F267B2"/>
    <w:rsid w:val="00F27678"/>
    <w:rsid w:val="00F3013E"/>
    <w:rsid w:val="00F30432"/>
    <w:rsid w:val="00F3211E"/>
    <w:rsid w:val="00F32411"/>
    <w:rsid w:val="00F33906"/>
    <w:rsid w:val="00F33E94"/>
    <w:rsid w:val="00F34557"/>
    <w:rsid w:val="00F346EA"/>
    <w:rsid w:val="00F34ED6"/>
    <w:rsid w:val="00F35A65"/>
    <w:rsid w:val="00F35C39"/>
    <w:rsid w:val="00F36CC6"/>
    <w:rsid w:val="00F3775B"/>
    <w:rsid w:val="00F37DB8"/>
    <w:rsid w:val="00F40352"/>
    <w:rsid w:val="00F426E8"/>
    <w:rsid w:val="00F4327C"/>
    <w:rsid w:val="00F43D16"/>
    <w:rsid w:val="00F44530"/>
    <w:rsid w:val="00F47E28"/>
    <w:rsid w:val="00F501B7"/>
    <w:rsid w:val="00F508DB"/>
    <w:rsid w:val="00F50E97"/>
    <w:rsid w:val="00F517F7"/>
    <w:rsid w:val="00F51C71"/>
    <w:rsid w:val="00F54F72"/>
    <w:rsid w:val="00F55EC8"/>
    <w:rsid w:val="00F56515"/>
    <w:rsid w:val="00F57E8F"/>
    <w:rsid w:val="00F61078"/>
    <w:rsid w:val="00F627B1"/>
    <w:rsid w:val="00F6457F"/>
    <w:rsid w:val="00F645F5"/>
    <w:rsid w:val="00F6492F"/>
    <w:rsid w:val="00F65877"/>
    <w:rsid w:val="00F658F5"/>
    <w:rsid w:val="00F677B7"/>
    <w:rsid w:val="00F67C79"/>
    <w:rsid w:val="00F719AE"/>
    <w:rsid w:val="00F72163"/>
    <w:rsid w:val="00F72944"/>
    <w:rsid w:val="00F72986"/>
    <w:rsid w:val="00F733B9"/>
    <w:rsid w:val="00F73D25"/>
    <w:rsid w:val="00F74E06"/>
    <w:rsid w:val="00F754DA"/>
    <w:rsid w:val="00F77275"/>
    <w:rsid w:val="00F7757C"/>
    <w:rsid w:val="00F802D7"/>
    <w:rsid w:val="00F80912"/>
    <w:rsid w:val="00F82EDA"/>
    <w:rsid w:val="00F84ECB"/>
    <w:rsid w:val="00F854CC"/>
    <w:rsid w:val="00F86799"/>
    <w:rsid w:val="00F87D3D"/>
    <w:rsid w:val="00F907BE"/>
    <w:rsid w:val="00F910D3"/>
    <w:rsid w:val="00F9139F"/>
    <w:rsid w:val="00F91688"/>
    <w:rsid w:val="00F91F21"/>
    <w:rsid w:val="00F91F28"/>
    <w:rsid w:val="00F93BE0"/>
    <w:rsid w:val="00F953A5"/>
    <w:rsid w:val="00F95D4A"/>
    <w:rsid w:val="00F96337"/>
    <w:rsid w:val="00F977B5"/>
    <w:rsid w:val="00FA3395"/>
    <w:rsid w:val="00FA3A94"/>
    <w:rsid w:val="00FA3D06"/>
    <w:rsid w:val="00FA53A9"/>
    <w:rsid w:val="00FA5F99"/>
    <w:rsid w:val="00FA63B0"/>
    <w:rsid w:val="00FA6A59"/>
    <w:rsid w:val="00FA71A1"/>
    <w:rsid w:val="00FA75BC"/>
    <w:rsid w:val="00FB0F8E"/>
    <w:rsid w:val="00FB1B49"/>
    <w:rsid w:val="00FB24D3"/>
    <w:rsid w:val="00FB2C38"/>
    <w:rsid w:val="00FB3FEA"/>
    <w:rsid w:val="00FB45D9"/>
    <w:rsid w:val="00FB67AC"/>
    <w:rsid w:val="00FC1EB4"/>
    <w:rsid w:val="00FC2EEA"/>
    <w:rsid w:val="00FC3B13"/>
    <w:rsid w:val="00FC3EBD"/>
    <w:rsid w:val="00FC65AE"/>
    <w:rsid w:val="00FC65AF"/>
    <w:rsid w:val="00FC7021"/>
    <w:rsid w:val="00FD0105"/>
    <w:rsid w:val="00FD0140"/>
    <w:rsid w:val="00FD2105"/>
    <w:rsid w:val="00FD2782"/>
    <w:rsid w:val="00FD31A7"/>
    <w:rsid w:val="00FD3565"/>
    <w:rsid w:val="00FD3CBB"/>
    <w:rsid w:val="00FD3E1E"/>
    <w:rsid w:val="00FD4B1B"/>
    <w:rsid w:val="00FD5EA1"/>
    <w:rsid w:val="00FD66BE"/>
    <w:rsid w:val="00FD6849"/>
    <w:rsid w:val="00FE080B"/>
    <w:rsid w:val="00FE0842"/>
    <w:rsid w:val="00FE1355"/>
    <w:rsid w:val="00FE1DF4"/>
    <w:rsid w:val="00FE200F"/>
    <w:rsid w:val="00FE2826"/>
    <w:rsid w:val="00FE3057"/>
    <w:rsid w:val="00FE4931"/>
    <w:rsid w:val="00FE502F"/>
    <w:rsid w:val="00FE637E"/>
    <w:rsid w:val="00FE66DD"/>
    <w:rsid w:val="00FE6F74"/>
    <w:rsid w:val="00FE70CB"/>
    <w:rsid w:val="00FE7184"/>
    <w:rsid w:val="00FE7C83"/>
    <w:rsid w:val="00FF02A3"/>
    <w:rsid w:val="00FF1505"/>
    <w:rsid w:val="00FF1ADE"/>
    <w:rsid w:val="00FF2479"/>
    <w:rsid w:val="00FF2A75"/>
    <w:rsid w:val="00FF2E7F"/>
    <w:rsid w:val="00FF2EA0"/>
    <w:rsid w:val="00FF3207"/>
    <w:rsid w:val="00FF4882"/>
    <w:rsid w:val="00FF72CD"/>
    <w:rsid w:val="00FF7E37"/>
    <w:rsid w:val="00FF7EBD"/>
    <w:rsid w:val="03006D37"/>
    <w:rsid w:val="06C4FEEE"/>
    <w:rsid w:val="0D23F9F0"/>
    <w:rsid w:val="0FA5F143"/>
    <w:rsid w:val="22549204"/>
    <w:rsid w:val="22CB2F5B"/>
    <w:rsid w:val="2E3CD8A4"/>
    <w:rsid w:val="33B20070"/>
    <w:rsid w:val="41466F8F"/>
    <w:rsid w:val="43D09A94"/>
    <w:rsid w:val="54C4E2C7"/>
    <w:rsid w:val="5636FE07"/>
    <w:rsid w:val="5DCE4A0B"/>
    <w:rsid w:val="601BD20D"/>
    <w:rsid w:val="62B598BF"/>
    <w:rsid w:val="786D58EC"/>
  </w:rsids>
  <m:mathPr>
    <m:mathFont m:val="Cambria Math"/>
    <m:brkBin m:val="before"/>
    <m:brkBinSub m:val="--"/>
    <m:smallFrac m:val="0"/>
    <m:dispDef/>
    <m:lMargin m:val="0"/>
    <m:rMargin m:val="0"/>
    <m:defJc m:val="centerGroup"/>
    <m:wrapIndent m:val="1440"/>
    <m:intLim m:val="subSup"/>
    <m:naryLim m:val="undOvr"/>
  </m:mathPr>
  <w:themeFontLang w:val="sl-SI"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1A3F4F8"/>
  <w15:docId w15:val="{2DBE4C7F-9B65-43AA-B12D-C4595E5C8E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2D5B11"/>
  </w:style>
  <w:style w:type="paragraph" w:styleId="Naslov1">
    <w:name w:val="heading 1"/>
    <w:basedOn w:val="Navaden"/>
    <w:next w:val="Navaden"/>
    <w:link w:val="Naslov1Znak"/>
    <w:uiPriority w:val="9"/>
    <w:qFormat/>
    <w:rsid w:val="00F9139F"/>
    <w:pPr>
      <w:keepNext/>
      <w:keepLines/>
      <w:numPr>
        <w:numId w:val="8"/>
      </w:numPr>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Naslov2">
    <w:name w:val="heading 2"/>
    <w:basedOn w:val="Navaden"/>
    <w:next w:val="Navaden"/>
    <w:link w:val="Naslov2Znak"/>
    <w:uiPriority w:val="9"/>
    <w:unhideWhenUsed/>
    <w:qFormat/>
    <w:rsid w:val="008D5305"/>
    <w:pPr>
      <w:keepNext/>
      <w:keepLines/>
      <w:numPr>
        <w:ilvl w:val="1"/>
        <w:numId w:val="8"/>
      </w:numPr>
      <w:spacing w:before="40" w:after="0"/>
      <w:outlineLvl w:val="1"/>
    </w:pPr>
    <w:rPr>
      <w:rFonts w:asciiTheme="majorHAnsi" w:eastAsiaTheme="majorEastAsia" w:hAnsiTheme="majorHAnsi" w:cstheme="majorBidi"/>
      <w:color w:val="365F91" w:themeColor="accent1" w:themeShade="BF"/>
      <w:sz w:val="26"/>
      <w:szCs w:val="26"/>
    </w:rPr>
  </w:style>
  <w:style w:type="paragraph" w:styleId="Naslov3">
    <w:name w:val="heading 3"/>
    <w:basedOn w:val="Navaden"/>
    <w:next w:val="Navaden"/>
    <w:link w:val="Naslov3Znak"/>
    <w:uiPriority w:val="9"/>
    <w:unhideWhenUsed/>
    <w:qFormat/>
    <w:rsid w:val="005E6CC0"/>
    <w:pPr>
      <w:keepNext/>
      <w:keepLines/>
      <w:numPr>
        <w:ilvl w:val="2"/>
        <w:numId w:val="8"/>
      </w:numPr>
      <w:spacing w:before="40" w:after="0"/>
      <w:outlineLvl w:val="2"/>
    </w:pPr>
    <w:rPr>
      <w:rFonts w:asciiTheme="majorHAnsi" w:eastAsiaTheme="majorEastAsia" w:hAnsiTheme="majorHAnsi" w:cstheme="majorBidi"/>
      <w:b/>
      <w:color w:val="365F91" w:themeColor="accent1" w:themeShade="BF"/>
      <w:sz w:val="24"/>
      <w:szCs w:val="24"/>
    </w:rPr>
  </w:style>
  <w:style w:type="paragraph" w:styleId="Naslov4">
    <w:name w:val="heading 4"/>
    <w:basedOn w:val="Navaden"/>
    <w:next w:val="Navaden"/>
    <w:link w:val="Naslov4Znak"/>
    <w:uiPriority w:val="9"/>
    <w:unhideWhenUsed/>
    <w:qFormat/>
    <w:rsid w:val="008D5305"/>
    <w:pPr>
      <w:keepNext/>
      <w:keepLines/>
      <w:numPr>
        <w:ilvl w:val="3"/>
        <w:numId w:val="8"/>
      </w:numPr>
      <w:spacing w:before="40" w:after="0"/>
      <w:outlineLvl w:val="3"/>
    </w:pPr>
    <w:rPr>
      <w:rFonts w:asciiTheme="majorHAnsi" w:eastAsiaTheme="majorEastAsia" w:hAnsiTheme="majorHAnsi" w:cstheme="majorBidi"/>
      <w:i/>
      <w:iCs/>
      <w:color w:val="365F91" w:themeColor="accent1" w:themeShade="BF"/>
    </w:rPr>
  </w:style>
  <w:style w:type="paragraph" w:styleId="Naslov5">
    <w:name w:val="heading 5"/>
    <w:basedOn w:val="Navaden"/>
    <w:next w:val="Navaden"/>
    <w:link w:val="Naslov5Znak"/>
    <w:uiPriority w:val="9"/>
    <w:semiHidden/>
    <w:unhideWhenUsed/>
    <w:qFormat/>
    <w:rsid w:val="008D5305"/>
    <w:pPr>
      <w:keepNext/>
      <w:keepLines/>
      <w:numPr>
        <w:ilvl w:val="4"/>
        <w:numId w:val="8"/>
      </w:numPr>
      <w:spacing w:before="40" w:after="0"/>
      <w:outlineLvl w:val="4"/>
    </w:pPr>
    <w:rPr>
      <w:rFonts w:asciiTheme="majorHAnsi" w:eastAsiaTheme="majorEastAsia" w:hAnsiTheme="majorHAnsi" w:cstheme="majorBidi"/>
      <w:color w:val="365F91" w:themeColor="accent1" w:themeShade="BF"/>
    </w:rPr>
  </w:style>
  <w:style w:type="paragraph" w:styleId="Naslov6">
    <w:name w:val="heading 6"/>
    <w:basedOn w:val="Navaden"/>
    <w:next w:val="Navaden"/>
    <w:link w:val="Naslov6Znak"/>
    <w:uiPriority w:val="9"/>
    <w:semiHidden/>
    <w:unhideWhenUsed/>
    <w:qFormat/>
    <w:rsid w:val="008D5305"/>
    <w:pPr>
      <w:keepNext/>
      <w:keepLines/>
      <w:numPr>
        <w:ilvl w:val="5"/>
        <w:numId w:val="8"/>
      </w:numPr>
      <w:spacing w:before="40" w:after="0"/>
      <w:outlineLvl w:val="5"/>
    </w:pPr>
    <w:rPr>
      <w:rFonts w:asciiTheme="majorHAnsi" w:eastAsiaTheme="majorEastAsia" w:hAnsiTheme="majorHAnsi" w:cstheme="majorBidi"/>
      <w:color w:val="243F60" w:themeColor="accent1" w:themeShade="7F"/>
    </w:rPr>
  </w:style>
  <w:style w:type="paragraph" w:styleId="Naslov7">
    <w:name w:val="heading 7"/>
    <w:basedOn w:val="Navaden"/>
    <w:next w:val="Navaden"/>
    <w:link w:val="Naslov7Znak"/>
    <w:uiPriority w:val="9"/>
    <w:semiHidden/>
    <w:unhideWhenUsed/>
    <w:qFormat/>
    <w:rsid w:val="008D5305"/>
    <w:pPr>
      <w:keepNext/>
      <w:keepLines/>
      <w:numPr>
        <w:ilvl w:val="6"/>
        <w:numId w:val="8"/>
      </w:numPr>
      <w:spacing w:before="40" w:after="0"/>
      <w:outlineLvl w:val="6"/>
    </w:pPr>
    <w:rPr>
      <w:rFonts w:asciiTheme="majorHAnsi" w:eastAsiaTheme="majorEastAsia" w:hAnsiTheme="majorHAnsi" w:cstheme="majorBidi"/>
      <w:i/>
      <w:iCs/>
      <w:color w:val="243F60" w:themeColor="accent1" w:themeShade="7F"/>
    </w:rPr>
  </w:style>
  <w:style w:type="paragraph" w:styleId="Naslov8">
    <w:name w:val="heading 8"/>
    <w:basedOn w:val="Navaden"/>
    <w:next w:val="Navaden"/>
    <w:link w:val="Naslov8Znak"/>
    <w:uiPriority w:val="9"/>
    <w:semiHidden/>
    <w:unhideWhenUsed/>
    <w:qFormat/>
    <w:rsid w:val="008D5305"/>
    <w:pPr>
      <w:keepNext/>
      <w:keepLines/>
      <w:numPr>
        <w:ilvl w:val="7"/>
        <w:numId w:val="8"/>
      </w:numPr>
      <w:spacing w:before="40" w:after="0"/>
      <w:outlineLvl w:val="7"/>
    </w:pPr>
    <w:rPr>
      <w:rFonts w:asciiTheme="majorHAnsi" w:eastAsiaTheme="majorEastAsia" w:hAnsiTheme="majorHAnsi" w:cstheme="majorBidi"/>
      <w:color w:val="272727" w:themeColor="text1" w:themeTint="D8"/>
      <w:sz w:val="21"/>
      <w:szCs w:val="21"/>
    </w:rPr>
  </w:style>
  <w:style w:type="paragraph" w:styleId="Naslov9">
    <w:name w:val="heading 9"/>
    <w:basedOn w:val="Navaden"/>
    <w:next w:val="Navaden"/>
    <w:link w:val="Naslov9Znak"/>
    <w:uiPriority w:val="9"/>
    <w:semiHidden/>
    <w:unhideWhenUsed/>
    <w:qFormat/>
    <w:rsid w:val="008D5305"/>
    <w:pPr>
      <w:keepNext/>
      <w:keepLines/>
      <w:numPr>
        <w:ilvl w:val="8"/>
        <w:numId w:val="8"/>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F9139F"/>
    <w:rPr>
      <w:rFonts w:asciiTheme="majorHAnsi" w:eastAsiaTheme="majorEastAsia" w:hAnsiTheme="majorHAnsi" w:cstheme="majorBidi"/>
      <w:b/>
      <w:bCs/>
      <w:color w:val="365F91" w:themeColor="accent1" w:themeShade="BF"/>
      <w:sz w:val="28"/>
      <w:szCs w:val="28"/>
    </w:rPr>
  </w:style>
  <w:style w:type="paragraph" w:styleId="NaslovTOC">
    <w:name w:val="TOC Heading"/>
    <w:basedOn w:val="Naslov1"/>
    <w:next w:val="Navaden"/>
    <w:uiPriority w:val="39"/>
    <w:unhideWhenUsed/>
    <w:qFormat/>
    <w:rsid w:val="00F9139F"/>
    <w:pPr>
      <w:outlineLvl w:val="9"/>
    </w:pPr>
    <w:rPr>
      <w:lang w:eastAsia="sl-SI"/>
    </w:rPr>
  </w:style>
  <w:style w:type="paragraph" w:styleId="Kazalovsebine2">
    <w:name w:val="toc 2"/>
    <w:basedOn w:val="Navaden"/>
    <w:next w:val="Navaden"/>
    <w:autoRedefine/>
    <w:uiPriority w:val="39"/>
    <w:unhideWhenUsed/>
    <w:qFormat/>
    <w:rsid w:val="00E92A0A"/>
    <w:pPr>
      <w:tabs>
        <w:tab w:val="left" w:pos="880"/>
        <w:tab w:val="right" w:leader="dot" w:pos="9062"/>
      </w:tabs>
      <w:spacing w:after="100"/>
      <w:ind w:left="220"/>
    </w:pPr>
    <w:rPr>
      <w:rFonts w:eastAsiaTheme="minorEastAsia"/>
      <w:b/>
      <w:noProof/>
      <w:color w:val="1F497D" w:themeColor="text2"/>
      <w:lang w:eastAsia="sl-SI"/>
    </w:rPr>
  </w:style>
  <w:style w:type="paragraph" w:styleId="Kazalovsebine1">
    <w:name w:val="toc 1"/>
    <w:basedOn w:val="Navaden"/>
    <w:next w:val="Navaden"/>
    <w:autoRedefine/>
    <w:uiPriority w:val="39"/>
    <w:unhideWhenUsed/>
    <w:qFormat/>
    <w:rsid w:val="00E92A0A"/>
    <w:pPr>
      <w:tabs>
        <w:tab w:val="left" w:pos="440"/>
        <w:tab w:val="right" w:leader="dot" w:pos="9062"/>
      </w:tabs>
      <w:spacing w:after="100"/>
    </w:pPr>
    <w:rPr>
      <w:rFonts w:eastAsiaTheme="minorEastAsia"/>
      <w:b/>
      <w:bCs/>
      <w:noProof/>
      <w:color w:val="1F497D" w:themeColor="text2"/>
      <w:lang w:eastAsia="sl-SI"/>
    </w:rPr>
  </w:style>
  <w:style w:type="paragraph" w:styleId="Kazalovsebine3">
    <w:name w:val="toc 3"/>
    <w:basedOn w:val="Navaden"/>
    <w:next w:val="Navaden"/>
    <w:autoRedefine/>
    <w:uiPriority w:val="39"/>
    <w:unhideWhenUsed/>
    <w:qFormat/>
    <w:rsid w:val="00E92A0A"/>
    <w:pPr>
      <w:tabs>
        <w:tab w:val="left" w:pos="1320"/>
        <w:tab w:val="right" w:leader="dot" w:pos="9062"/>
      </w:tabs>
      <w:spacing w:after="100"/>
      <w:ind w:left="440"/>
    </w:pPr>
    <w:rPr>
      <w:rFonts w:eastAsiaTheme="minorEastAsia"/>
      <w:b/>
      <w:bCs/>
      <w:noProof/>
      <w:lang w:eastAsia="sl-SI"/>
    </w:rPr>
  </w:style>
  <w:style w:type="paragraph" w:styleId="Besedilooblaka">
    <w:name w:val="Balloon Text"/>
    <w:basedOn w:val="Navaden"/>
    <w:link w:val="BesedilooblakaZnak"/>
    <w:uiPriority w:val="99"/>
    <w:semiHidden/>
    <w:unhideWhenUsed/>
    <w:rsid w:val="00F9139F"/>
    <w:pPr>
      <w:spacing w:after="0"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F9139F"/>
    <w:rPr>
      <w:rFonts w:ascii="Tahoma" w:hAnsi="Tahoma" w:cs="Tahoma"/>
      <w:sz w:val="16"/>
      <w:szCs w:val="16"/>
    </w:rPr>
  </w:style>
  <w:style w:type="paragraph" w:styleId="Odstavekseznama">
    <w:name w:val="List Paragraph"/>
    <w:basedOn w:val="Navaden"/>
    <w:link w:val="OdstavekseznamaZnak"/>
    <w:uiPriority w:val="34"/>
    <w:qFormat/>
    <w:rsid w:val="009559F9"/>
    <w:pPr>
      <w:ind w:left="720"/>
      <w:contextualSpacing/>
    </w:pPr>
  </w:style>
  <w:style w:type="numbering" w:customStyle="1" w:styleId="Slog1">
    <w:name w:val="Slog1"/>
    <w:uiPriority w:val="99"/>
    <w:rsid w:val="006E0F0C"/>
    <w:pPr>
      <w:numPr>
        <w:numId w:val="1"/>
      </w:numPr>
    </w:pPr>
  </w:style>
  <w:style w:type="numbering" w:customStyle="1" w:styleId="Slog2">
    <w:name w:val="Slog2"/>
    <w:uiPriority w:val="99"/>
    <w:rsid w:val="006E0F0C"/>
    <w:pPr>
      <w:numPr>
        <w:numId w:val="2"/>
      </w:numPr>
    </w:pPr>
  </w:style>
  <w:style w:type="numbering" w:customStyle="1" w:styleId="Slog3">
    <w:name w:val="Slog3"/>
    <w:uiPriority w:val="99"/>
    <w:rsid w:val="00D12EC7"/>
    <w:pPr>
      <w:numPr>
        <w:numId w:val="3"/>
      </w:numPr>
    </w:pPr>
  </w:style>
  <w:style w:type="character" w:styleId="Pripombasklic">
    <w:name w:val="annotation reference"/>
    <w:basedOn w:val="Privzetapisavaodstavka"/>
    <w:uiPriority w:val="99"/>
    <w:semiHidden/>
    <w:unhideWhenUsed/>
    <w:rsid w:val="00A146AD"/>
    <w:rPr>
      <w:sz w:val="16"/>
      <w:szCs w:val="16"/>
    </w:rPr>
  </w:style>
  <w:style w:type="paragraph" w:styleId="Pripombabesedilo">
    <w:name w:val="annotation text"/>
    <w:basedOn w:val="Navaden"/>
    <w:link w:val="PripombabesediloZnak"/>
    <w:uiPriority w:val="99"/>
    <w:unhideWhenUsed/>
    <w:rsid w:val="00A146AD"/>
    <w:pPr>
      <w:spacing w:line="240" w:lineRule="auto"/>
    </w:pPr>
    <w:rPr>
      <w:sz w:val="20"/>
      <w:szCs w:val="20"/>
    </w:rPr>
  </w:style>
  <w:style w:type="character" w:customStyle="1" w:styleId="PripombabesediloZnak">
    <w:name w:val="Pripomba – besedilo Znak"/>
    <w:basedOn w:val="Privzetapisavaodstavka"/>
    <w:link w:val="Pripombabesedilo"/>
    <w:uiPriority w:val="99"/>
    <w:rsid w:val="00A146AD"/>
    <w:rPr>
      <w:sz w:val="20"/>
      <w:szCs w:val="20"/>
    </w:rPr>
  </w:style>
  <w:style w:type="paragraph" w:styleId="Zadevapripombe">
    <w:name w:val="annotation subject"/>
    <w:basedOn w:val="Pripombabesedilo"/>
    <w:next w:val="Pripombabesedilo"/>
    <w:link w:val="ZadevapripombeZnak"/>
    <w:uiPriority w:val="99"/>
    <w:semiHidden/>
    <w:unhideWhenUsed/>
    <w:rsid w:val="00A146AD"/>
    <w:rPr>
      <w:b/>
      <w:bCs/>
    </w:rPr>
  </w:style>
  <w:style w:type="character" w:customStyle="1" w:styleId="ZadevapripombeZnak">
    <w:name w:val="Zadeva pripombe Znak"/>
    <w:basedOn w:val="PripombabesediloZnak"/>
    <w:link w:val="Zadevapripombe"/>
    <w:uiPriority w:val="99"/>
    <w:semiHidden/>
    <w:rsid w:val="00A146AD"/>
    <w:rPr>
      <w:b/>
      <w:bCs/>
      <w:sz w:val="20"/>
      <w:szCs w:val="20"/>
    </w:rPr>
  </w:style>
  <w:style w:type="paragraph" w:styleId="Telobesedila-zamik3">
    <w:name w:val="Body Text Indent 3"/>
    <w:basedOn w:val="Navaden"/>
    <w:link w:val="Telobesedila-zamik3Znak"/>
    <w:rsid w:val="0017313A"/>
    <w:pPr>
      <w:spacing w:after="120" w:line="240" w:lineRule="auto"/>
      <w:ind w:left="283" w:hanging="357"/>
      <w:jc w:val="both"/>
    </w:pPr>
    <w:rPr>
      <w:rFonts w:ascii="Arial" w:eastAsia="Times New Roman" w:hAnsi="Arial" w:cs="Times New Roman"/>
      <w:bCs/>
      <w:sz w:val="16"/>
      <w:szCs w:val="16"/>
      <w:lang w:eastAsia="sl-SI"/>
    </w:rPr>
  </w:style>
  <w:style w:type="character" w:customStyle="1" w:styleId="Telobesedila-zamik3Znak">
    <w:name w:val="Telo besedila - zamik 3 Znak"/>
    <w:basedOn w:val="Privzetapisavaodstavka"/>
    <w:link w:val="Telobesedila-zamik3"/>
    <w:rsid w:val="0017313A"/>
    <w:rPr>
      <w:rFonts w:ascii="Arial" w:eastAsia="Times New Roman" w:hAnsi="Arial" w:cs="Times New Roman"/>
      <w:bCs/>
      <w:sz w:val="16"/>
      <w:szCs w:val="16"/>
      <w:lang w:eastAsia="sl-SI"/>
    </w:rPr>
  </w:style>
  <w:style w:type="paragraph" w:styleId="Naslov">
    <w:name w:val="Title"/>
    <w:basedOn w:val="Navaden"/>
    <w:link w:val="NaslovZnak"/>
    <w:qFormat/>
    <w:rsid w:val="008B7813"/>
    <w:pPr>
      <w:widowControl w:val="0"/>
      <w:tabs>
        <w:tab w:val="left" w:pos="-720"/>
      </w:tabs>
      <w:suppressAutoHyphens/>
      <w:spacing w:after="0" w:line="240" w:lineRule="auto"/>
      <w:ind w:left="357" w:hanging="357"/>
      <w:jc w:val="center"/>
    </w:pPr>
    <w:rPr>
      <w:rFonts w:ascii="Times New Roman" w:eastAsia="Times New Roman" w:hAnsi="Times New Roman" w:cs="Times New Roman"/>
      <w:b/>
      <w:sz w:val="48"/>
      <w:szCs w:val="20"/>
      <w:lang w:val="en-US" w:eastAsia="sl-SI"/>
    </w:rPr>
  </w:style>
  <w:style w:type="character" w:customStyle="1" w:styleId="NaslovZnak">
    <w:name w:val="Naslov Znak"/>
    <w:basedOn w:val="Privzetapisavaodstavka"/>
    <w:link w:val="Naslov"/>
    <w:rsid w:val="008B7813"/>
    <w:rPr>
      <w:rFonts w:ascii="Times New Roman" w:eastAsia="Times New Roman" w:hAnsi="Times New Roman" w:cs="Times New Roman"/>
      <w:b/>
      <w:sz w:val="48"/>
      <w:szCs w:val="20"/>
      <w:lang w:val="en-US" w:eastAsia="sl-SI"/>
    </w:rPr>
  </w:style>
  <w:style w:type="character" w:styleId="Hiperpovezava">
    <w:name w:val="Hyperlink"/>
    <w:uiPriority w:val="99"/>
    <w:unhideWhenUsed/>
    <w:rsid w:val="00740F75"/>
    <w:rPr>
      <w:color w:val="0000FF"/>
      <w:u w:val="single"/>
    </w:rPr>
  </w:style>
  <w:style w:type="paragraph" w:customStyle="1" w:styleId="Body">
    <w:name w:val="Body"/>
    <w:rsid w:val="00726951"/>
    <w:pPr>
      <w:pBdr>
        <w:top w:val="nil"/>
        <w:left w:val="nil"/>
        <w:bottom w:val="nil"/>
        <w:right w:val="nil"/>
        <w:between w:val="nil"/>
        <w:bar w:val="nil"/>
      </w:pBdr>
      <w:spacing w:after="0" w:line="240" w:lineRule="auto"/>
    </w:pPr>
    <w:rPr>
      <w:rFonts w:ascii="Helvetica" w:eastAsia="Arial Unicode MS" w:hAnsi="Arial Unicode MS" w:cs="Arial Unicode MS"/>
      <w:color w:val="000000"/>
      <w:bdr w:val="nil"/>
      <w:lang w:val="en-US"/>
    </w:rPr>
  </w:style>
  <w:style w:type="table" w:styleId="Tabelamrea">
    <w:name w:val="Table Grid"/>
    <w:basedOn w:val="Navadnatabela"/>
    <w:uiPriority w:val="59"/>
    <w:rsid w:val="0003352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2Znak">
    <w:name w:val="Naslov 2 Znak"/>
    <w:basedOn w:val="Privzetapisavaodstavka"/>
    <w:link w:val="Naslov2"/>
    <w:uiPriority w:val="9"/>
    <w:rsid w:val="008D5305"/>
    <w:rPr>
      <w:rFonts w:asciiTheme="majorHAnsi" w:eastAsiaTheme="majorEastAsia" w:hAnsiTheme="majorHAnsi" w:cstheme="majorBidi"/>
      <w:color w:val="365F91" w:themeColor="accent1" w:themeShade="BF"/>
      <w:sz w:val="26"/>
      <w:szCs w:val="26"/>
    </w:rPr>
  </w:style>
  <w:style w:type="character" w:customStyle="1" w:styleId="Naslov3Znak">
    <w:name w:val="Naslov 3 Znak"/>
    <w:basedOn w:val="Privzetapisavaodstavka"/>
    <w:link w:val="Naslov3"/>
    <w:uiPriority w:val="9"/>
    <w:rsid w:val="005E6CC0"/>
    <w:rPr>
      <w:rFonts w:asciiTheme="majorHAnsi" w:eastAsiaTheme="majorEastAsia" w:hAnsiTheme="majorHAnsi" w:cstheme="majorBidi"/>
      <w:b/>
      <w:color w:val="365F91" w:themeColor="accent1" w:themeShade="BF"/>
      <w:sz w:val="24"/>
      <w:szCs w:val="24"/>
    </w:rPr>
  </w:style>
  <w:style w:type="character" w:customStyle="1" w:styleId="Naslov4Znak">
    <w:name w:val="Naslov 4 Znak"/>
    <w:basedOn w:val="Privzetapisavaodstavka"/>
    <w:link w:val="Naslov4"/>
    <w:uiPriority w:val="9"/>
    <w:rsid w:val="008D5305"/>
    <w:rPr>
      <w:rFonts w:asciiTheme="majorHAnsi" w:eastAsiaTheme="majorEastAsia" w:hAnsiTheme="majorHAnsi" w:cstheme="majorBidi"/>
      <w:i/>
      <w:iCs/>
      <w:color w:val="365F91" w:themeColor="accent1" w:themeShade="BF"/>
    </w:rPr>
  </w:style>
  <w:style w:type="character" w:customStyle="1" w:styleId="Naslov5Znak">
    <w:name w:val="Naslov 5 Znak"/>
    <w:basedOn w:val="Privzetapisavaodstavka"/>
    <w:link w:val="Naslov5"/>
    <w:uiPriority w:val="9"/>
    <w:semiHidden/>
    <w:rsid w:val="008D5305"/>
    <w:rPr>
      <w:rFonts w:asciiTheme="majorHAnsi" w:eastAsiaTheme="majorEastAsia" w:hAnsiTheme="majorHAnsi" w:cstheme="majorBidi"/>
      <w:color w:val="365F91" w:themeColor="accent1" w:themeShade="BF"/>
    </w:rPr>
  </w:style>
  <w:style w:type="character" w:customStyle="1" w:styleId="Naslov6Znak">
    <w:name w:val="Naslov 6 Znak"/>
    <w:basedOn w:val="Privzetapisavaodstavka"/>
    <w:link w:val="Naslov6"/>
    <w:uiPriority w:val="9"/>
    <w:semiHidden/>
    <w:rsid w:val="008D5305"/>
    <w:rPr>
      <w:rFonts w:asciiTheme="majorHAnsi" w:eastAsiaTheme="majorEastAsia" w:hAnsiTheme="majorHAnsi" w:cstheme="majorBidi"/>
      <w:color w:val="243F60" w:themeColor="accent1" w:themeShade="7F"/>
    </w:rPr>
  </w:style>
  <w:style w:type="character" w:customStyle="1" w:styleId="Naslov7Znak">
    <w:name w:val="Naslov 7 Znak"/>
    <w:basedOn w:val="Privzetapisavaodstavka"/>
    <w:link w:val="Naslov7"/>
    <w:uiPriority w:val="9"/>
    <w:semiHidden/>
    <w:rsid w:val="008D5305"/>
    <w:rPr>
      <w:rFonts w:asciiTheme="majorHAnsi" w:eastAsiaTheme="majorEastAsia" w:hAnsiTheme="majorHAnsi" w:cstheme="majorBidi"/>
      <w:i/>
      <w:iCs/>
      <w:color w:val="243F60" w:themeColor="accent1" w:themeShade="7F"/>
    </w:rPr>
  </w:style>
  <w:style w:type="character" w:customStyle="1" w:styleId="Naslov8Znak">
    <w:name w:val="Naslov 8 Znak"/>
    <w:basedOn w:val="Privzetapisavaodstavka"/>
    <w:link w:val="Naslov8"/>
    <w:uiPriority w:val="9"/>
    <w:semiHidden/>
    <w:rsid w:val="008D5305"/>
    <w:rPr>
      <w:rFonts w:asciiTheme="majorHAnsi" w:eastAsiaTheme="majorEastAsia" w:hAnsiTheme="majorHAnsi" w:cstheme="majorBidi"/>
      <w:color w:val="272727" w:themeColor="text1" w:themeTint="D8"/>
      <w:sz w:val="21"/>
      <w:szCs w:val="21"/>
    </w:rPr>
  </w:style>
  <w:style w:type="character" w:customStyle="1" w:styleId="Naslov9Znak">
    <w:name w:val="Naslov 9 Znak"/>
    <w:basedOn w:val="Privzetapisavaodstavka"/>
    <w:link w:val="Naslov9"/>
    <w:uiPriority w:val="9"/>
    <w:semiHidden/>
    <w:rsid w:val="008D5305"/>
    <w:rPr>
      <w:rFonts w:asciiTheme="majorHAnsi" w:eastAsiaTheme="majorEastAsia" w:hAnsiTheme="majorHAnsi" w:cstheme="majorBidi"/>
      <w:i/>
      <w:iCs/>
      <w:color w:val="272727" w:themeColor="text1" w:themeTint="D8"/>
      <w:sz w:val="21"/>
      <w:szCs w:val="21"/>
    </w:rPr>
  </w:style>
  <w:style w:type="paragraph" w:styleId="Glava">
    <w:name w:val="header"/>
    <w:basedOn w:val="Navaden"/>
    <w:link w:val="GlavaZnak"/>
    <w:uiPriority w:val="99"/>
    <w:unhideWhenUsed/>
    <w:rsid w:val="00770D76"/>
    <w:pPr>
      <w:tabs>
        <w:tab w:val="center" w:pos="4536"/>
        <w:tab w:val="right" w:pos="9072"/>
      </w:tabs>
      <w:spacing w:after="0" w:line="240" w:lineRule="auto"/>
    </w:pPr>
  </w:style>
  <w:style w:type="character" w:customStyle="1" w:styleId="GlavaZnak">
    <w:name w:val="Glava Znak"/>
    <w:basedOn w:val="Privzetapisavaodstavka"/>
    <w:link w:val="Glava"/>
    <w:uiPriority w:val="99"/>
    <w:rsid w:val="00770D76"/>
  </w:style>
  <w:style w:type="paragraph" w:styleId="Noga">
    <w:name w:val="footer"/>
    <w:basedOn w:val="Navaden"/>
    <w:link w:val="NogaZnak"/>
    <w:uiPriority w:val="99"/>
    <w:unhideWhenUsed/>
    <w:rsid w:val="00770D76"/>
    <w:pPr>
      <w:tabs>
        <w:tab w:val="center" w:pos="4536"/>
        <w:tab w:val="right" w:pos="9072"/>
      </w:tabs>
      <w:spacing w:after="0" w:line="240" w:lineRule="auto"/>
    </w:pPr>
  </w:style>
  <w:style w:type="character" w:customStyle="1" w:styleId="NogaZnak">
    <w:name w:val="Noga Znak"/>
    <w:basedOn w:val="Privzetapisavaodstavka"/>
    <w:link w:val="Noga"/>
    <w:uiPriority w:val="99"/>
    <w:rsid w:val="00770D76"/>
  </w:style>
  <w:style w:type="paragraph" w:styleId="Brezrazmikov">
    <w:name w:val="No Spacing"/>
    <w:uiPriority w:val="1"/>
    <w:qFormat/>
    <w:rsid w:val="0004537E"/>
    <w:pPr>
      <w:spacing w:after="0" w:line="240" w:lineRule="auto"/>
    </w:pPr>
  </w:style>
  <w:style w:type="paragraph" w:styleId="Kazalovsebine4">
    <w:name w:val="toc 4"/>
    <w:basedOn w:val="Navaden"/>
    <w:next w:val="Navaden"/>
    <w:autoRedefine/>
    <w:uiPriority w:val="39"/>
    <w:unhideWhenUsed/>
    <w:rsid w:val="00C765F1"/>
    <w:pPr>
      <w:spacing w:after="100" w:line="259" w:lineRule="auto"/>
      <w:ind w:left="660"/>
    </w:pPr>
    <w:rPr>
      <w:rFonts w:eastAsiaTheme="minorEastAsia"/>
      <w:lang w:eastAsia="sl-SI"/>
    </w:rPr>
  </w:style>
  <w:style w:type="paragraph" w:styleId="Kazalovsebine5">
    <w:name w:val="toc 5"/>
    <w:basedOn w:val="Navaden"/>
    <w:next w:val="Navaden"/>
    <w:autoRedefine/>
    <w:uiPriority w:val="39"/>
    <w:unhideWhenUsed/>
    <w:rsid w:val="00C765F1"/>
    <w:pPr>
      <w:spacing w:after="100" w:line="259" w:lineRule="auto"/>
      <w:ind w:left="880"/>
    </w:pPr>
    <w:rPr>
      <w:rFonts w:eastAsiaTheme="minorEastAsia"/>
      <w:lang w:eastAsia="sl-SI"/>
    </w:rPr>
  </w:style>
  <w:style w:type="paragraph" w:styleId="Kazalovsebine6">
    <w:name w:val="toc 6"/>
    <w:basedOn w:val="Navaden"/>
    <w:next w:val="Navaden"/>
    <w:autoRedefine/>
    <w:uiPriority w:val="39"/>
    <w:unhideWhenUsed/>
    <w:rsid w:val="00C765F1"/>
    <w:pPr>
      <w:spacing w:after="100" w:line="259" w:lineRule="auto"/>
      <w:ind w:left="1100"/>
    </w:pPr>
    <w:rPr>
      <w:rFonts w:eastAsiaTheme="minorEastAsia"/>
      <w:lang w:eastAsia="sl-SI"/>
    </w:rPr>
  </w:style>
  <w:style w:type="paragraph" w:styleId="Kazalovsebine7">
    <w:name w:val="toc 7"/>
    <w:basedOn w:val="Navaden"/>
    <w:next w:val="Navaden"/>
    <w:autoRedefine/>
    <w:uiPriority w:val="39"/>
    <w:unhideWhenUsed/>
    <w:rsid w:val="00C765F1"/>
    <w:pPr>
      <w:spacing w:after="100" w:line="259" w:lineRule="auto"/>
      <w:ind w:left="1320"/>
    </w:pPr>
    <w:rPr>
      <w:rFonts w:eastAsiaTheme="minorEastAsia"/>
      <w:lang w:eastAsia="sl-SI"/>
    </w:rPr>
  </w:style>
  <w:style w:type="paragraph" w:styleId="Kazalovsebine8">
    <w:name w:val="toc 8"/>
    <w:basedOn w:val="Navaden"/>
    <w:next w:val="Navaden"/>
    <w:autoRedefine/>
    <w:uiPriority w:val="39"/>
    <w:unhideWhenUsed/>
    <w:rsid w:val="00C765F1"/>
    <w:pPr>
      <w:spacing w:after="100" w:line="259" w:lineRule="auto"/>
      <w:ind w:left="1540"/>
    </w:pPr>
    <w:rPr>
      <w:rFonts w:eastAsiaTheme="minorEastAsia"/>
      <w:lang w:eastAsia="sl-SI"/>
    </w:rPr>
  </w:style>
  <w:style w:type="paragraph" w:styleId="Kazalovsebine9">
    <w:name w:val="toc 9"/>
    <w:basedOn w:val="Navaden"/>
    <w:next w:val="Navaden"/>
    <w:autoRedefine/>
    <w:uiPriority w:val="39"/>
    <w:unhideWhenUsed/>
    <w:rsid w:val="00C765F1"/>
    <w:pPr>
      <w:spacing w:after="100" w:line="259" w:lineRule="auto"/>
      <w:ind w:left="1760"/>
    </w:pPr>
    <w:rPr>
      <w:rFonts w:eastAsiaTheme="minorEastAsia"/>
      <w:lang w:eastAsia="sl-SI"/>
    </w:rPr>
  </w:style>
  <w:style w:type="character" w:customStyle="1" w:styleId="UnresolvedMention1">
    <w:name w:val="Unresolved Mention1"/>
    <w:basedOn w:val="Privzetapisavaodstavka"/>
    <w:uiPriority w:val="99"/>
    <w:semiHidden/>
    <w:unhideWhenUsed/>
    <w:rsid w:val="00C765F1"/>
    <w:rPr>
      <w:color w:val="605E5C"/>
      <w:shd w:val="clear" w:color="auto" w:fill="E1DFDD"/>
    </w:rPr>
  </w:style>
  <w:style w:type="character" w:styleId="Poudarek">
    <w:name w:val="Emphasis"/>
    <w:uiPriority w:val="20"/>
    <w:qFormat/>
    <w:rsid w:val="002C5E35"/>
    <w:rPr>
      <w:i/>
      <w:iCs/>
    </w:rPr>
  </w:style>
  <w:style w:type="paragraph" w:styleId="Revizija">
    <w:name w:val="Revision"/>
    <w:hidden/>
    <w:uiPriority w:val="99"/>
    <w:semiHidden/>
    <w:rsid w:val="0056799D"/>
    <w:pPr>
      <w:spacing w:after="0" w:line="240" w:lineRule="auto"/>
    </w:pPr>
  </w:style>
  <w:style w:type="character" w:customStyle="1" w:styleId="OdstavekseznamaZnak">
    <w:name w:val="Odstavek seznama Znak"/>
    <w:link w:val="Odstavekseznama"/>
    <w:uiPriority w:val="34"/>
    <w:rsid w:val="001520D9"/>
  </w:style>
  <w:style w:type="character" w:styleId="SledenaHiperpovezava">
    <w:name w:val="FollowedHyperlink"/>
    <w:basedOn w:val="Privzetapisavaodstavka"/>
    <w:uiPriority w:val="99"/>
    <w:semiHidden/>
    <w:unhideWhenUsed/>
    <w:rsid w:val="00D71F9E"/>
    <w:rPr>
      <w:color w:val="800080" w:themeColor="followedHyperlink"/>
      <w:u w:val="single"/>
    </w:rPr>
  </w:style>
  <w:style w:type="character" w:customStyle="1" w:styleId="UnresolvedMention2">
    <w:name w:val="Unresolved Mention2"/>
    <w:basedOn w:val="Privzetapisavaodstavka"/>
    <w:uiPriority w:val="99"/>
    <w:semiHidden/>
    <w:unhideWhenUsed/>
    <w:rsid w:val="006E298E"/>
    <w:rPr>
      <w:color w:val="605E5C"/>
      <w:shd w:val="clear" w:color="auto" w:fill="E1DFDD"/>
    </w:rPr>
  </w:style>
  <w:style w:type="paragraph" w:customStyle="1" w:styleId="Style1">
    <w:name w:val="Style1"/>
    <w:basedOn w:val="Naslov1"/>
    <w:link w:val="Style1Char"/>
    <w:qFormat/>
    <w:rsid w:val="00330448"/>
    <w:pPr>
      <w:shd w:val="clear" w:color="auto" w:fill="DFAFD8"/>
      <w:spacing w:after="240"/>
      <w:ind w:left="431" w:hanging="431"/>
    </w:pPr>
  </w:style>
  <w:style w:type="paragraph" w:customStyle="1" w:styleId="Style2">
    <w:name w:val="Style2"/>
    <w:basedOn w:val="Naslov2"/>
    <w:link w:val="Style2Char"/>
    <w:qFormat/>
    <w:rsid w:val="00D0650E"/>
    <w:pPr>
      <w:ind w:left="567"/>
      <w:jc w:val="both"/>
    </w:pPr>
    <w:rPr>
      <w:b/>
    </w:rPr>
  </w:style>
  <w:style w:type="character" w:customStyle="1" w:styleId="Style1Char">
    <w:name w:val="Style1 Char"/>
    <w:basedOn w:val="Naslov1Znak"/>
    <w:link w:val="Style1"/>
    <w:rsid w:val="00330448"/>
    <w:rPr>
      <w:rFonts w:asciiTheme="majorHAnsi" w:eastAsiaTheme="majorEastAsia" w:hAnsiTheme="majorHAnsi" w:cstheme="majorBidi"/>
      <w:b/>
      <w:bCs/>
      <w:color w:val="365F91" w:themeColor="accent1" w:themeShade="BF"/>
      <w:sz w:val="28"/>
      <w:szCs w:val="28"/>
      <w:shd w:val="clear" w:color="auto" w:fill="DFAFD8"/>
    </w:rPr>
  </w:style>
  <w:style w:type="character" w:customStyle="1" w:styleId="Style2Char">
    <w:name w:val="Style2 Char"/>
    <w:basedOn w:val="Naslov2Znak"/>
    <w:link w:val="Style2"/>
    <w:rsid w:val="00D0650E"/>
    <w:rPr>
      <w:rFonts w:asciiTheme="majorHAnsi" w:eastAsiaTheme="majorEastAsia" w:hAnsiTheme="majorHAnsi" w:cstheme="majorBidi"/>
      <w:b/>
      <w:color w:val="365F91" w:themeColor="accent1" w:themeShade="BF"/>
      <w:sz w:val="26"/>
      <w:szCs w:val="26"/>
    </w:rPr>
  </w:style>
  <w:style w:type="paragraph" w:styleId="Telobesedila">
    <w:name w:val="Body Text"/>
    <w:basedOn w:val="Navaden"/>
    <w:link w:val="TelobesedilaZnak"/>
    <w:uiPriority w:val="99"/>
    <w:semiHidden/>
    <w:unhideWhenUsed/>
    <w:rsid w:val="000264A2"/>
    <w:pPr>
      <w:spacing w:after="120"/>
    </w:pPr>
  </w:style>
  <w:style w:type="character" w:customStyle="1" w:styleId="TelobesedilaZnak">
    <w:name w:val="Telo besedila Znak"/>
    <w:basedOn w:val="Privzetapisavaodstavka"/>
    <w:link w:val="Telobesedila"/>
    <w:uiPriority w:val="99"/>
    <w:semiHidden/>
    <w:rsid w:val="000264A2"/>
  </w:style>
  <w:style w:type="character" w:customStyle="1" w:styleId="font71">
    <w:name w:val="font71"/>
    <w:basedOn w:val="Privzetapisavaodstavka"/>
    <w:rsid w:val="009B6430"/>
    <w:rPr>
      <w:rFonts w:ascii="Calibri body" w:hAnsi="Calibri body" w:hint="default"/>
      <w:b w:val="0"/>
      <w:bCs w:val="0"/>
      <w:i w:val="0"/>
      <w:iCs w:val="0"/>
      <w:strike w:val="0"/>
      <w:dstrike w:val="0"/>
      <w:color w:val="FF0000"/>
      <w:sz w:val="20"/>
      <w:szCs w:val="20"/>
      <w:u w:val="none"/>
      <w:effect w:val="none"/>
    </w:rPr>
  </w:style>
  <w:style w:type="character" w:customStyle="1" w:styleId="font91">
    <w:name w:val="font91"/>
    <w:basedOn w:val="Privzetapisavaodstavka"/>
    <w:rsid w:val="00E55300"/>
    <w:rPr>
      <w:rFonts w:ascii="Calibri body" w:hAnsi="Calibri body" w:hint="default"/>
      <w:b w:val="0"/>
      <w:bCs w:val="0"/>
      <w:i w:val="0"/>
      <w:iCs w:val="0"/>
      <w:color w:val="000000"/>
      <w:sz w:val="20"/>
      <w:szCs w:val="20"/>
      <w:u w:val="single"/>
    </w:rPr>
  </w:style>
  <w:style w:type="character" w:customStyle="1" w:styleId="font61">
    <w:name w:val="font61"/>
    <w:basedOn w:val="Privzetapisavaodstavka"/>
    <w:rsid w:val="00E55300"/>
    <w:rPr>
      <w:rFonts w:ascii="Calibri body" w:hAnsi="Calibri body" w:hint="default"/>
      <w:b w:val="0"/>
      <w:bCs w:val="0"/>
      <w:i w:val="0"/>
      <w:iCs w:val="0"/>
      <w:strike w:val="0"/>
      <w:dstrike w:val="0"/>
      <w:color w:val="000000"/>
      <w:sz w:val="20"/>
      <w:szCs w:val="20"/>
      <w:u w:val="none"/>
      <w:effect w:val="none"/>
    </w:rPr>
  </w:style>
  <w:style w:type="character" w:customStyle="1" w:styleId="font81">
    <w:name w:val="font81"/>
    <w:basedOn w:val="Privzetapisavaodstavka"/>
    <w:rsid w:val="00E55300"/>
    <w:rPr>
      <w:rFonts w:ascii="Calibri body" w:hAnsi="Calibri body" w:hint="default"/>
      <w:b w:val="0"/>
      <w:bCs w:val="0"/>
      <w:i w:val="0"/>
      <w:iCs w:val="0"/>
      <w:strike w:val="0"/>
      <w:dstrike w:val="0"/>
      <w:color w:val="auto"/>
      <w:sz w:val="20"/>
      <w:szCs w:val="20"/>
      <w:u w:val="none"/>
      <w:effect w:val="none"/>
    </w:rPr>
  </w:style>
  <w:style w:type="table" w:customStyle="1" w:styleId="Tabelamrea1">
    <w:name w:val="Tabela – mreža1"/>
    <w:basedOn w:val="Navadnatabela"/>
    <w:next w:val="Tabelamrea"/>
    <w:uiPriority w:val="59"/>
    <w:rsid w:val="00DC221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Privzetapisavaodstavka"/>
    <w:rsid w:val="00782552"/>
  </w:style>
  <w:style w:type="character" w:customStyle="1" w:styleId="spellingerror">
    <w:name w:val="spellingerror"/>
    <w:basedOn w:val="Privzetapisavaodstavka"/>
    <w:rsid w:val="00782552"/>
  </w:style>
  <w:style w:type="character" w:customStyle="1" w:styleId="eop">
    <w:name w:val="eop"/>
    <w:basedOn w:val="Privzetapisavaodstavka"/>
    <w:rsid w:val="00782552"/>
  </w:style>
  <w:style w:type="paragraph" w:customStyle="1" w:styleId="paragraph">
    <w:name w:val="paragraph"/>
    <w:basedOn w:val="Navaden"/>
    <w:rsid w:val="00255116"/>
    <w:pPr>
      <w:spacing w:before="100" w:beforeAutospacing="1" w:after="100" w:afterAutospacing="1" w:line="240" w:lineRule="auto"/>
    </w:pPr>
    <w:rPr>
      <w:rFonts w:ascii="Times New Roman" w:eastAsia="Times New Roman" w:hAnsi="Times New Roman" w:cs="Times New Roman"/>
      <w:sz w:val="24"/>
      <w:szCs w:val="24"/>
      <w:lang w:eastAsia="sl-SI"/>
    </w:rPr>
  </w:style>
  <w:style w:type="character" w:customStyle="1" w:styleId="scxw53526411">
    <w:name w:val="scxw53526411"/>
    <w:basedOn w:val="Privzetapisavaodstavka"/>
    <w:rsid w:val="005D4405"/>
  </w:style>
  <w:style w:type="character" w:customStyle="1" w:styleId="scxw230109364">
    <w:name w:val="scxw230109364"/>
    <w:basedOn w:val="Privzetapisavaodstavka"/>
    <w:rsid w:val="00B25242"/>
  </w:style>
  <w:style w:type="character" w:customStyle="1" w:styleId="font391">
    <w:name w:val="font391"/>
    <w:basedOn w:val="Privzetapisavaodstavka"/>
    <w:rsid w:val="00FD0105"/>
    <w:rPr>
      <w:rFonts w:ascii="Calibri body" w:hAnsi="Calibri body" w:hint="default"/>
      <w:b/>
      <w:bCs/>
      <w:i w:val="0"/>
      <w:iCs w:val="0"/>
      <w:strike w:val="0"/>
      <w:dstrike w:val="0"/>
      <w:color w:val="auto"/>
      <w:sz w:val="20"/>
      <w:szCs w:val="20"/>
      <w:u w:val="none"/>
      <w:effect w:val="none"/>
    </w:rPr>
  </w:style>
  <w:style w:type="character" w:customStyle="1" w:styleId="font371">
    <w:name w:val="font371"/>
    <w:basedOn w:val="Privzetapisavaodstavka"/>
    <w:rsid w:val="00FD0105"/>
    <w:rPr>
      <w:rFonts w:ascii="Calibri body" w:hAnsi="Calibri body" w:hint="default"/>
      <w:b w:val="0"/>
      <w:bCs w:val="0"/>
      <w:i w:val="0"/>
      <w:iCs w:val="0"/>
      <w:strike w:val="0"/>
      <w:dstrike w:val="0"/>
      <w:color w:val="auto"/>
      <w:sz w:val="20"/>
      <w:szCs w:val="20"/>
      <w:u w:val="none"/>
      <w:effect w:val="none"/>
    </w:rPr>
  </w:style>
  <w:style w:type="character" w:customStyle="1" w:styleId="font351">
    <w:name w:val="font351"/>
    <w:basedOn w:val="Privzetapisavaodstavka"/>
    <w:rsid w:val="000D3D89"/>
    <w:rPr>
      <w:rFonts w:ascii="Calibri body" w:hAnsi="Calibri body" w:hint="default"/>
      <w:b/>
      <w:bCs/>
      <w:i w:val="0"/>
      <w:iCs w:val="0"/>
      <w:strike w:val="0"/>
      <w:dstrike w:val="0"/>
      <w:color w:val="auto"/>
      <w:sz w:val="20"/>
      <w:szCs w:val="20"/>
      <w:u w:val="none"/>
      <w:effect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151358">
      <w:bodyDiv w:val="1"/>
      <w:marLeft w:val="0"/>
      <w:marRight w:val="0"/>
      <w:marTop w:val="0"/>
      <w:marBottom w:val="0"/>
      <w:divBdr>
        <w:top w:val="none" w:sz="0" w:space="0" w:color="auto"/>
        <w:left w:val="none" w:sz="0" w:space="0" w:color="auto"/>
        <w:bottom w:val="none" w:sz="0" w:space="0" w:color="auto"/>
        <w:right w:val="none" w:sz="0" w:space="0" w:color="auto"/>
      </w:divBdr>
    </w:div>
    <w:div w:id="91049299">
      <w:bodyDiv w:val="1"/>
      <w:marLeft w:val="0"/>
      <w:marRight w:val="0"/>
      <w:marTop w:val="0"/>
      <w:marBottom w:val="0"/>
      <w:divBdr>
        <w:top w:val="none" w:sz="0" w:space="0" w:color="auto"/>
        <w:left w:val="none" w:sz="0" w:space="0" w:color="auto"/>
        <w:bottom w:val="none" w:sz="0" w:space="0" w:color="auto"/>
        <w:right w:val="none" w:sz="0" w:space="0" w:color="auto"/>
      </w:divBdr>
    </w:div>
    <w:div w:id="91516856">
      <w:bodyDiv w:val="1"/>
      <w:marLeft w:val="0"/>
      <w:marRight w:val="0"/>
      <w:marTop w:val="0"/>
      <w:marBottom w:val="0"/>
      <w:divBdr>
        <w:top w:val="none" w:sz="0" w:space="0" w:color="auto"/>
        <w:left w:val="none" w:sz="0" w:space="0" w:color="auto"/>
        <w:bottom w:val="none" w:sz="0" w:space="0" w:color="auto"/>
        <w:right w:val="none" w:sz="0" w:space="0" w:color="auto"/>
      </w:divBdr>
    </w:div>
    <w:div w:id="92631692">
      <w:bodyDiv w:val="1"/>
      <w:marLeft w:val="0"/>
      <w:marRight w:val="0"/>
      <w:marTop w:val="0"/>
      <w:marBottom w:val="0"/>
      <w:divBdr>
        <w:top w:val="none" w:sz="0" w:space="0" w:color="auto"/>
        <w:left w:val="none" w:sz="0" w:space="0" w:color="auto"/>
        <w:bottom w:val="none" w:sz="0" w:space="0" w:color="auto"/>
        <w:right w:val="none" w:sz="0" w:space="0" w:color="auto"/>
      </w:divBdr>
    </w:div>
    <w:div w:id="98990931">
      <w:bodyDiv w:val="1"/>
      <w:marLeft w:val="0"/>
      <w:marRight w:val="0"/>
      <w:marTop w:val="0"/>
      <w:marBottom w:val="0"/>
      <w:divBdr>
        <w:top w:val="none" w:sz="0" w:space="0" w:color="auto"/>
        <w:left w:val="none" w:sz="0" w:space="0" w:color="auto"/>
        <w:bottom w:val="none" w:sz="0" w:space="0" w:color="auto"/>
        <w:right w:val="none" w:sz="0" w:space="0" w:color="auto"/>
      </w:divBdr>
      <w:divsChild>
        <w:div w:id="658966976">
          <w:marLeft w:val="0"/>
          <w:marRight w:val="0"/>
          <w:marTop w:val="0"/>
          <w:marBottom w:val="0"/>
          <w:divBdr>
            <w:top w:val="none" w:sz="0" w:space="0" w:color="auto"/>
            <w:left w:val="none" w:sz="0" w:space="0" w:color="auto"/>
            <w:bottom w:val="none" w:sz="0" w:space="0" w:color="auto"/>
            <w:right w:val="none" w:sz="0" w:space="0" w:color="auto"/>
          </w:divBdr>
        </w:div>
      </w:divsChild>
    </w:div>
    <w:div w:id="102308169">
      <w:bodyDiv w:val="1"/>
      <w:marLeft w:val="0"/>
      <w:marRight w:val="0"/>
      <w:marTop w:val="0"/>
      <w:marBottom w:val="0"/>
      <w:divBdr>
        <w:top w:val="none" w:sz="0" w:space="0" w:color="auto"/>
        <w:left w:val="none" w:sz="0" w:space="0" w:color="auto"/>
        <w:bottom w:val="none" w:sz="0" w:space="0" w:color="auto"/>
        <w:right w:val="none" w:sz="0" w:space="0" w:color="auto"/>
      </w:divBdr>
    </w:div>
    <w:div w:id="106004171">
      <w:bodyDiv w:val="1"/>
      <w:marLeft w:val="0"/>
      <w:marRight w:val="0"/>
      <w:marTop w:val="0"/>
      <w:marBottom w:val="0"/>
      <w:divBdr>
        <w:top w:val="none" w:sz="0" w:space="0" w:color="auto"/>
        <w:left w:val="none" w:sz="0" w:space="0" w:color="auto"/>
        <w:bottom w:val="none" w:sz="0" w:space="0" w:color="auto"/>
        <w:right w:val="none" w:sz="0" w:space="0" w:color="auto"/>
      </w:divBdr>
      <w:divsChild>
        <w:div w:id="1148401044">
          <w:marLeft w:val="0"/>
          <w:marRight w:val="0"/>
          <w:marTop w:val="0"/>
          <w:marBottom w:val="0"/>
          <w:divBdr>
            <w:top w:val="none" w:sz="0" w:space="0" w:color="auto"/>
            <w:left w:val="none" w:sz="0" w:space="0" w:color="auto"/>
            <w:bottom w:val="none" w:sz="0" w:space="0" w:color="auto"/>
            <w:right w:val="none" w:sz="0" w:space="0" w:color="auto"/>
          </w:divBdr>
        </w:div>
      </w:divsChild>
    </w:div>
    <w:div w:id="108547761">
      <w:bodyDiv w:val="1"/>
      <w:marLeft w:val="0"/>
      <w:marRight w:val="0"/>
      <w:marTop w:val="0"/>
      <w:marBottom w:val="0"/>
      <w:divBdr>
        <w:top w:val="none" w:sz="0" w:space="0" w:color="auto"/>
        <w:left w:val="none" w:sz="0" w:space="0" w:color="auto"/>
        <w:bottom w:val="none" w:sz="0" w:space="0" w:color="auto"/>
        <w:right w:val="none" w:sz="0" w:space="0" w:color="auto"/>
      </w:divBdr>
    </w:div>
    <w:div w:id="111175678">
      <w:bodyDiv w:val="1"/>
      <w:marLeft w:val="0"/>
      <w:marRight w:val="0"/>
      <w:marTop w:val="0"/>
      <w:marBottom w:val="0"/>
      <w:divBdr>
        <w:top w:val="none" w:sz="0" w:space="0" w:color="auto"/>
        <w:left w:val="none" w:sz="0" w:space="0" w:color="auto"/>
        <w:bottom w:val="none" w:sz="0" w:space="0" w:color="auto"/>
        <w:right w:val="none" w:sz="0" w:space="0" w:color="auto"/>
      </w:divBdr>
    </w:div>
    <w:div w:id="111753704">
      <w:bodyDiv w:val="1"/>
      <w:marLeft w:val="0"/>
      <w:marRight w:val="0"/>
      <w:marTop w:val="0"/>
      <w:marBottom w:val="0"/>
      <w:divBdr>
        <w:top w:val="none" w:sz="0" w:space="0" w:color="auto"/>
        <w:left w:val="none" w:sz="0" w:space="0" w:color="auto"/>
        <w:bottom w:val="none" w:sz="0" w:space="0" w:color="auto"/>
        <w:right w:val="none" w:sz="0" w:space="0" w:color="auto"/>
      </w:divBdr>
    </w:div>
    <w:div w:id="114449816">
      <w:bodyDiv w:val="1"/>
      <w:marLeft w:val="0"/>
      <w:marRight w:val="0"/>
      <w:marTop w:val="0"/>
      <w:marBottom w:val="0"/>
      <w:divBdr>
        <w:top w:val="none" w:sz="0" w:space="0" w:color="auto"/>
        <w:left w:val="none" w:sz="0" w:space="0" w:color="auto"/>
        <w:bottom w:val="none" w:sz="0" w:space="0" w:color="auto"/>
        <w:right w:val="none" w:sz="0" w:space="0" w:color="auto"/>
      </w:divBdr>
    </w:div>
    <w:div w:id="182518106">
      <w:bodyDiv w:val="1"/>
      <w:marLeft w:val="0"/>
      <w:marRight w:val="0"/>
      <w:marTop w:val="0"/>
      <w:marBottom w:val="0"/>
      <w:divBdr>
        <w:top w:val="none" w:sz="0" w:space="0" w:color="auto"/>
        <w:left w:val="none" w:sz="0" w:space="0" w:color="auto"/>
        <w:bottom w:val="none" w:sz="0" w:space="0" w:color="auto"/>
        <w:right w:val="none" w:sz="0" w:space="0" w:color="auto"/>
      </w:divBdr>
      <w:divsChild>
        <w:div w:id="847407425">
          <w:marLeft w:val="0"/>
          <w:marRight w:val="0"/>
          <w:marTop w:val="0"/>
          <w:marBottom w:val="0"/>
          <w:divBdr>
            <w:top w:val="none" w:sz="0" w:space="0" w:color="auto"/>
            <w:left w:val="none" w:sz="0" w:space="0" w:color="auto"/>
            <w:bottom w:val="none" w:sz="0" w:space="0" w:color="auto"/>
            <w:right w:val="none" w:sz="0" w:space="0" w:color="auto"/>
          </w:divBdr>
        </w:div>
      </w:divsChild>
    </w:div>
    <w:div w:id="211618158">
      <w:bodyDiv w:val="1"/>
      <w:marLeft w:val="0"/>
      <w:marRight w:val="0"/>
      <w:marTop w:val="0"/>
      <w:marBottom w:val="0"/>
      <w:divBdr>
        <w:top w:val="none" w:sz="0" w:space="0" w:color="auto"/>
        <w:left w:val="none" w:sz="0" w:space="0" w:color="auto"/>
        <w:bottom w:val="none" w:sz="0" w:space="0" w:color="auto"/>
        <w:right w:val="none" w:sz="0" w:space="0" w:color="auto"/>
      </w:divBdr>
    </w:div>
    <w:div w:id="222638101">
      <w:bodyDiv w:val="1"/>
      <w:marLeft w:val="0"/>
      <w:marRight w:val="0"/>
      <w:marTop w:val="0"/>
      <w:marBottom w:val="0"/>
      <w:divBdr>
        <w:top w:val="none" w:sz="0" w:space="0" w:color="auto"/>
        <w:left w:val="none" w:sz="0" w:space="0" w:color="auto"/>
        <w:bottom w:val="none" w:sz="0" w:space="0" w:color="auto"/>
        <w:right w:val="none" w:sz="0" w:space="0" w:color="auto"/>
      </w:divBdr>
    </w:div>
    <w:div w:id="246496218">
      <w:bodyDiv w:val="1"/>
      <w:marLeft w:val="0"/>
      <w:marRight w:val="0"/>
      <w:marTop w:val="0"/>
      <w:marBottom w:val="0"/>
      <w:divBdr>
        <w:top w:val="none" w:sz="0" w:space="0" w:color="auto"/>
        <w:left w:val="none" w:sz="0" w:space="0" w:color="auto"/>
        <w:bottom w:val="none" w:sz="0" w:space="0" w:color="auto"/>
        <w:right w:val="none" w:sz="0" w:space="0" w:color="auto"/>
      </w:divBdr>
    </w:div>
    <w:div w:id="251478280">
      <w:bodyDiv w:val="1"/>
      <w:marLeft w:val="0"/>
      <w:marRight w:val="0"/>
      <w:marTop w:val="0"/>
      <w:marBottom w:val="0"/>
      <w:divBdr>
        <w:top w:val="none" w:sz="0" w:space="0" w:color="auto"/>
        <w:left w:val="none" w:sz="0" w:space="0" w:color="auto"/>
        <w:bottom w:val="none" w:sz="0" w:space="0" w:color="auto"/>
        <w:right w:val="none" w:sz="0" w:space="0" w:color="auto"/>
      </w:divBdr>
    </w:div>
    <w:div w:id="266740809">
      <w:bodyDiv w:val="1"/>
      <w:marLeft w:val="0"/>
      <w:marRight w:val="0"/>
      <w:marTop w:val="0"/>
      <w:marBottom w:val="0"/>
      <w:divBdr>
        <w:top w:val="none" w:sz="0" w:space="0" w:color="auto"/>
        <w:left w:val="none" w:sz="0" w:space="0" w:color="auto"/>
        <w:bottom w:val="none" w:sz="0" w:space="0" w:color="auto"/>
        <w:right w:val="none" w:sz="0" w:space="0" w:color="auto"/>
      </w:divBdr>
    </w:div>
    <w:div w:id="268702716">
      <w:bodyDiv w:val="1"/>
      <w:marLeft w:val="0"/>
      <w:marRight w:val="0"/>
      <w:marTop w:val="0"/>
      <w:marBottom w:val="0"/>
      <w:divBdr>
        <w:top w:val="none" w:sz="0" w:space="0" w:color="auto"/>
        <w:left w:val="none" w:sz="0" w:space="0" w:color="auto"/>
        <w:bottom w:val="none" w:sz="0" w:space="0" w:color="auto"/>
        <w:right w:val="none" w:sz="0" w:space="0" w:color="auto"/>
      </w:divBdr>
      <w:divsChild>
        <w:div w:id="1829706067">
          <w:marLeft w:val="0"/>
          <w:marRight w:val="0"/>
          <w:marTop w:val="0"/>
          <w:marBottom w:val="0"/>
          <w:divBdr>
            <w:top w:val="none" w:sz="0" w:space="0" w:color="auto"/>
            <w:left w:val="none" w:sz="0" w:space="0" w:color="auto"/>
            <w:bottom w:val="none" w:sz="0" w:space="0" w:color="auto"/>
            <w:right w:val="none" w:sz="0" w:space="0" w:color="auto"/>
          </w:divBdr>
        </w:div>
      </w:divsChild>
    </w:div>
    <w:div w:id="272977025">
      <w:bodyDiv w:val="1"/>
      <w:marLeft w:val="0"/>
      <w:marRight w:val="0"/>
      <w:marTop w:val="0"/>
      <w:marBottom w:val="0"/>
      <w:divBdr>
        <w:top w:val="none" w:sz="0" w:space="0" w:color="auto"/>
        <w:left w:val="none" w:sz="0" w:space="0" w:color="auto"/>
        <w:bottom w:val="none" w:sz="0" w:space="0" w:color="auto"/>
        <w:right w:val="none" w:sz="0" w:space="0" w:color="auto"/>
      </w:divBdr>
    </w:div>
    <w:div w:id="286743906">
      <w:bodyDiv w:val="1"/>
      <w:marLeft w:val="0"/>
      <w:marRight w:val="0"/>
      <w:marTop w:val="0"/>
      <w:marBottom w:val="0"/>
      <w:divBdr>
        <w:top w:val="none" w:sz="0" w:space="0" w:color="auto"/>
        <w:left w:val="none" w:sz="0" w:space="0" w:color="auto"/>
        <w:bottom w:val="none" w:sz="0" w:space="0" w:color="auto"/>
        <w:right w:val="none" w:sz="0" w:space="0" w:color="auto"/>
      </w:divBdr>
    </w:div>
    <w:div w:id="333608693">
      <w:bodyDiv w:val="1"/>
      <w:marLeft w:val="0"/>
      <w:marRight w:val="0"/>
      <w:marTop w:val="0"/>
      <w:marBottom w:val="0"/>
      <w:divBdr>
        <w:top w:val="none" w:sz="0" w:space="0" w:color="auto"/>
        <w:left w:val="none" w:sz="0" w:space="0" w:color="auto"/>
        <w:bottom w:val="none" w:sz="0" w:space="0" w:color="auto"/>
        <w:right w:val="none" w:sz="0" w:space="0" w:color="auto"/>
      </w:divBdr>
    </w:div>
    <w:div w:id="337007798">
      <w:bodyDiv w:val="1"/>
      <w:marLeft w:val="0"/>
      <w:marRight w:val="0"/>
      <w:marTop w:val="0"/>
      <w:marBottom w:val="0"/>
      <w:divBdr>
        <w:top w:val="none" w:sz="0" w:space="0" w:color="auto"/>
        <w:left w:val="none" w:sz="0" w:space="0" w:color="auto"/>
        <w:bottom w:val="none" w:sz="0" w:space="0" w:color="auto"/>
        <w:right w:val="none" w:sz="0" w:space="0" w:color="auto"/>
      </w:divBdr>
      <w:divsChild>
        <w:div w:id="15684296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18396962">
              <w:marLeft w:val="0"/>
              <w:marRight w:val="0"/>
              <w:marTop w:val="0"/>
              <w:marBottom w:val="0"/>
              <w:divBdr>
                <w:top w:val="none" w:sz="0" w:space="0" w:color="auto"/>
                <w:left w:val="none" w:sz="0" w:space="0" w:color="auto"/>
                <w:bottom w:val="none" w:sz="0" w:space="0" w:color="auto"/>
                <w:right w:val="none" w:sz="0" w:space="0" w:color="auto"/>
              </w:divBdr>
              <w:divsChild>
                <w:div w:id="213929034">
                  <w:marLeft w:val="0"/>
                  <w:marRight w:val="0"/>
                  <w:marTop w:val="0"/>
                  <w:marBottom w:val="0"/>
                  <w:divBdr>
                    <w:top w:val="none" w:sz="0" w:space="0" w:color="auto"/>
                    <w:left w:val="none" w:sz="0" w:space="0" w:color="auto"/>
                    <w:bottom w:val="none" w:sz="0" w:space="0" w:color="auto"/>
                    <w:right w:val="none" w:sz="0" w:space="0" w:color="auto"/>
                  </w:divBdr>
                  <w:divsChild>
                    <w:div w:id="300890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64722201">
      <w:bodyDiv w:val="1"/>
      <w:marLeft w:val="0"/>
      <w:marRight w:val="0"/>
      <w:marTop w:val="0"/>
      <w:marBottom w:val="0"/>
      <w:divBdr>
        <w:top w:val="none" w:sz="0" w:space="0" w:color="auto"/>
        <w:left w:val="none" w:sz="0" w:space="0" w:color="auto"/>
        <w:bottom w:val="none" w:sz="0" w:space="0" w:color="auto"/>
        <w:right w:val="none" w:sz="0" w:space="0" w:color="auto"/>
      </w:divBdr>
    </w:div>
    <w:div w:id="373311622">
      <w:bodyDiv w:val="1"/>
      <w:marLeft w:val="0"/>
      <w:marRight w:val="0"/>
      <w:marTop w:val="0"/>
      <w:marBottom w:val="0"/>
      <w:divBdr>
        <w:top w:val="none" w:sz="0" w:space="0" w:color="auto"/>
        <w:left w:val="none" w:sz="0" w:space="0" w:color="auto"/>
        <w:bottom w:val="none" w:sz="0" w:space="0" w:color="auto"/>
        <w:right w:val="none" w:sz="0" w:space="0" w:color="auto"/>
      </w:divBdr>
    </w:div>
    <w:div w:id="376394168">
      <w:bodyDiv w:val="1"/>
      <w:marLeft w:val="0"/>
      <w:marRight w:val="0"/>
      <w:marTop w:val="0"/>
      <w:marBottom w:val="0"/>
      <w:divBdr>
        <w:top w:val="none" w:sz="0" w:space="0" w:color="auto"/>
        <w:left w:val="none" w:sz="0" w:space="0" w:color="auto"/>
        <w:bottom w:val="none" w:sz="0" w:space="0" w:color="auto"/>
        <w:right w:val="none" w:sz="0" w:space="0" w:color="auto"/>
      </w:divBdr>
    </w:div>
    <w:div w:id="401563377">
      <w:bodyDiv w:val="1"/>
      <w:marLeft w:val="0"/>
      <w:marRight w:val="0"/>
      <w:marTop w:val="0"/>
      <w:marBottom w:val="0"/>
      <w:divBdr>
        <w:top w:val="none" w:sz="0" w:space="0" w:color="auto"/>
        <w:left w:val="none" w:sz="0" w:space="0" w:color="auto"/>
        <w:bottom w:val="none" w:sz="0" w:space="0" w:color="auto"/>
        <w:right w:val="none" w:sz="0" w:space="0" w:color="auto"/>
      </w:divBdr>
    </w:div>
    <w:div w:id="419644240">
      <w:bodyDiv w:val="1"/>
      <w:marLeft w:val="0"/>
      <w:marRight w:val="0"/>
      <w:marTop w:val="0"/>
      <w:marBottom w:val="0"/>
      <w:divBdr>
        <w:top w:val="none" w:sz="0" w:space="0" w:color="auto"/>
        <w:left w:val="none" w:sz="0" w:space="0" w:color="auto"/>
        <w:bottom w:val="none" w:sz="0" w:space="0" w:color="auto"/>
        <w:right w:val="none" w:sz="0" w:space="0" w:color="auto"/>
      </w:divBdr>
      <w:divsChild>
        <w:div w:id="728460616">
          <w:marLeft w:val="0"/>
          <w:marRight w:val="0"/>
          <w:marTop w:val="0"/>
          <w:marBottom w:val="0"/>
          <w:divBdr>
            <w:top w:val="none" w:sz="0" w:space="0" w:color="auto"/>
            <w:left w:val="none" w:sz="0" w:space="0" w:color="auto"/>
            <w:bottom w:val="none" w:sz="0" w:space="0" w:color="auto"/>
            <w:right w:val="none" w:sz="0" w:space="0" w:color="auto"/>
          </w:divBdr>
        </w:div>
      </w:divsChild>
    </w:div>
    <w:div w:id="420302144">
      <w:bodyDiv w:val="1"/>
      <w:marLeft w:val="0"/>
      <w:marRight w:val="0"/>
      <w:marTop w:val="0"/>
      <w:marBottom w:val="0"/>
      <w:divBdr>
        <w:top w:val="none" w:sz="0" w:space="0" w:color="auto"/>
        <w:left w:val="none" w:sz="0" w:space="0" w:color="auto"/>
        <w:bottom w:val="none" w:sz="0" w:space="0" w:color="auto"/>
        <w:right w:val="none" w:sz="0" w:space="0" w:color="auto"/>
      </w:divBdr>
      <w:divsChild>
        <w:div w:id="1848016268">
          <w:marLeft w:val="0"/>
          <w:marRight w:val="0"/>
          <w:marTop w:val="0"/>
          <w:marBottom w:val="0"/>
          <w:divBdr>
            <w:top w:val="none" w:sz="0" w:space="0" w:color="auto"/>
            <w:left w:val="none" w:sz="0" w:space="0" w:color="auto"/>
            <w:bottom w:val="none" w:sz="0" w:space="0" w:color="auto"/>
            <w:right w:val="none" w:sz="0" w:space="0" w:color="auto"/>
          </w:divBdr>
        </w:div>
      </w:divsChild>
    </w:div>
    <w:div w:id="453911104">
      <w:bodyDiv w:val="1"/>
      <w:marLeft w:val="0"/>
      <w:marRight w:val="0"/>
      <w:marTop w:val="0"/>
      <w:marBottom w:val="0"/>
      <w:divBdr>
        <w:top w:val="none" w:sz="0" w:space="0" w:color="auto"/>
        <w:left w:val="none" w:sz="0" w:space="0" w:color="auto"/>
        <w:bottom w:val="none" w:sz="0" w:space="0" w:color="auto"/>
        <w:right w:val="none" w:sz="0" w:space="0" w:color="auto"/>
      </w:divBdr>
    </w:div>
    <w:div w:id="463038049">
      <w:bodyDiv w:val="1"/>
      <w:marLeft w:val="0"/>
      <w:marRight w:val="0"/>
      <w:marTop w:val="0"/>
      <w:marBottom w:val="0"/>
      <w:divBdr>
        <w:top w:val="none" w:sz="0" w:space="0" w:color="auto"/>
        <w:left w:val="none" w:sz="0" w:space="0" w:color="auto"/>
        <w:bottom w:val="none" w:sz="0" w:space="0" w:color="auto"/>
        <w:right w:val="none" w:sz="0" w:space="0" w:color="auto"/>
      </w:divBdr>
    </w:div>
    <w:div w:id="470095034">
      <w:bodyDiv w:val="1"/>
      <w:marLeft w:val="0"/>
      <w:marRight w:val="0"/>
      <w:marTop w:val="0"/>
      <w:marBottom w:val="0"/>
      <w:divBdr>
        <w:top w:val="none" w:sz="0" w:space="0" w:color="auto"/>
        <w:left w:val="none" w:sz="0" w:space="0" w:color="auto"/>
        <w:bottom w:val="none" w:sz="0" w:space="0" w:color="auto"/>
        <w:right w:val="none" w:sz="0" w:space="0" w:color="auto"/>
      </w:divBdr>
      <w:divsChild>
        <w:div w:id="633288982">
          <w:marLeft w:val="0"/>
          <w:marRight w:val="0"/>
          <w:marTop w:val="0"/>
          <w:marBottom w:val="0"/>
          <w:divBdr>
            <w:top w:val="none" w:sz="0" w:space="0" w:color="auto"/>
            <w:left w:val="none" w:sz="0" w:space="0" w:color="auto"/>
            <w:bottom w:val="none" w:sz="0" w:space="0" w:color="auto"/>
            <w:right w:val="none" w:sz="0" w:space="0" w:color="auto"/>
          </w:divBdr>
        </w:div>
      </w:divsChild>
    </w:div>
    <w:div w:id="470560335">
      <w:bodyDiv w:val="1"/>
      <w:marLeft w:val="0"/>
      <w:marRight w:val="0"/>
      <w:marTop w:val="0"/>
      <w:marBottom w:val="0"/>
      <w:divBdr>
        <w:top w:val="none" w:sz="0" w:space="0" w:color="auto"/>
        <w:left w:val="none" w:sz="0" w:space="0" w:color="auto"/>
        <w:bottom w:val="none" w:sz="0" w:space="0" w:color="auto"/>
        <w:right w:val="none" w:sz="0" w:space="0" w:color="auto"/>
      </w:divBdr>
    </w:div>
    <w:div w:id="475800514">
      <w:bodyDiv w:val="1"/>
      <w:marLeft w:val="0"/>
      <w:marRight w:val="0"/>
      <w:marTop w:val="0"/>
      <w:marBottom w:val="0"/>
      <w:divBdr>
        <w:top w:val="none" w:sz="0" w:space="0" w:color="auto"/>
        <w:left w:val="none" w:sz="0" w:space="0" w:color="auto"/>
        <w:bottom w:val="none" w:sz="0" w:space="0" w:color="auto"/>
        <w:right w:val="none" w:sz="0" w:space="0" w:color="auto"/>
      </w:divBdr>
    </w:div>
    <w:div w:id="538471553">
      <w:bodyDiv w:val="1"/>
      <w:marLeft w:val="0"/>
      <w:marRight w:val="0"/>
      <w:marTop w:val="0"/>
      <w:marBottom w:val="0"/>
      <w:divBdr>
        <w:top w:val="none" w:sz="0" w:space="0" w:color="auto"/>
        <w:left w:val="none" w:sz="0" w:space="0" w:color="auto"/>
        <w:bottom w:val="none" w:sz="0" w:space="0" w:color="auto"/>
        <w:right w:val="none" w:sz="0" w:space="0" w:color="auto"/>
      </w:divBdr>
    </w:div>
    <w:div w:id="586236482">
      <w:bodyDiv w:val="1"/>
      <w:marLeft w:val="0"/>
      <w:marRight w:val="0"/>
      <w:marTop w:val="0"/>
      <w:marBottom w:val="0"/>
      <w:divBdr>
        <w:top w:val="none" w:sz="0" w:space="0" w:color="auto"/>
        <w:left w:val="none" w:sz="0" w:space="0" w:color="auto"/>
        <w:bottom w:val="none" w:sz="0" w:space="0" w:color="auto"/>
        <w:right w:val="none" w:sz="0" w:space="0" w:color="auto"/>
      </w:divBdr>
      <w:divsChild>
        <w:div w:id="1355811554">
          <w:marLeft w:val="0"/>
          <w:marRight w:val="0"/>
          <w:marTop w:val="0"/>
          <w:marBottom w:val="0"/>
          <w:divBdr>
            <w:top w:val="none" w:sz="0" w:space="0" w:color="auto"/>
            <w:left w:val="none" w:sz="0" w:space="0" w:color="auto"/>
            <w:bottom w:val="none" w:sz="0" w:space="0" w:color="auto"/>
            <w:right w:val="none" w:sz="0" w:space="0" w:color="auto"/>
          </w:divBdr>
        </w:div>
        <w:div w:id="114063197">
          <w:marLeft w:val="0"/>
          <w:marRight w:val="0"/>
          <w:marTop w:val="0"/>
          <w:marBottom w:val="0"/>
          <w:divBdr>
            <w:top w:val="none" w:sz="0" w:space="0" w:color="auto"/>
            <w:left w:val="none" w:sz="0" w:space="0" w:color="auto"/>
            <w:bottom w:val="none" w:sz="0" w:space="0" w:color="auto"/>
            <w:right w:val="none" w:sz="0" w:space="0" w:color="auto"/>
          </w:divBdr>
        </w:div>
        <w:div w:id="1738279302">
          <w:marLeft w:val="0"/>
          <w:marRight w:val="0"/>
          <w:marTop w:val="0"/>
          <w:marBottom w:val="0"/>
          <w:divBdr>
            <w:top w:val="none" w:sz="0" w:space="0" w:color="auto"/>
            <w:left w:val="none" w:sz="0" w:space="0" w:color="auto"/>
            <w:bottom w:val="none" w:sz="0" w:space="0" w:color="auto"/>
            <w:right w:val="none" w:sz="0" w:space="0" w:color="auto"/>
          </w:divBdr>
        </w:div>
        <w:div w:id="1454668683">
          <w:marLeft w:val="0"/>
          <w:marRight w:val="0"/>
          <w:marTop w:val="0"/>
          <w:marBottom w:val="0"/>
          <w:divBdr>
            <w:top w:val="none" w:sz="0" w:space="0" w:color="auto"/>
            <w:left w:val="none" w:sz="0" w:space="0" w:color="auto"/>
            <w:bottom w:val="none" w:sz="0" w:space="0" w:color="auto"/>
            <w:right w:val="none" w:sz="0" w:space="0" w:color="auto"/>
          </w:divBdr>
        </w:div>
      </w:divsChild>
    </w:div>
    <w:div w:id="588658417">
      <w:bodyDiv w:val="1"/>
      <w:marLeft w:val="0"/>
      <w:marRight w:val="0"/>
      <w:marTop w:val="0"/>
      <w:marBottom w:val="0"/>
      <w:divBdr>
        <w:top w:val="none" w:sz="0" w:space="0" w:color="auto"/>
        <w:left w:val="none" w:sz="0" w:space="0" w:color="auto"/>
        <w:bottom w:val="none" w:sz="0" w:space="0" w:color="auto"/>
        <w:right w:val="none" w:sz="0" w:space="0" w:color="auto"/>
      </w:divBdr>
    </w:div>
    <w:div w:id="595283185">
      <w:bodyDiv w:val="1"/>
      <w:marLeft w:val="0"/>
      <w:marRight w:val="0"/>
      <w:marTop w:val="0"/>
      <w:marBottom w:val="0"/>
      <w:divBdr>
        <w:top w:val="none" w:sz="0" w:space="0" w:color="auto"/>
        <w:left w:val="none" w:sz="0" w:space="0" w:color="auto"/>
        <w:bottom w:val="none" w:sz="0" w:space="0" w:color="auto"/>
        <w:right w:val="none" w:sz="0" w:space="0" w:color="auto"/>
      </w:divBdr>
    </w:div>
    <w:div w:id="658117241">
      <w:bodyDiv w:val="1"/>
      <w:marLeft w:val="0"/>
      <w:marRight w:val="0"/>
      <w:marTop w:val="0"/>
      <w:marBottom w:val="0"/>
      <w:divBdr>
        <w:top w:val="none" w:sz="0" w:space="0" w:color="auto"/>
        <w:left w:val="none" w:sz="0" w:space="0" w:color="auto"/>
        <w:bottom w:val="none" w:sz="0" w:space="0" w:color="auto"/>
        <w:right w:val="none" w:sz="0" w:space="0" w:color="auto"/>
      </w:divBdr>
    </w:div>
    <w:div w:id="674110069">
      <w:bodyDiv w:val="1"/>
      <w:marLeft w:val="0"/>
      <w:marRight w:val="0"/>
      <w:marTop w:val="0"/>
      <w:marBottom w:val="0"/>
      <w:divBdr>
        <w:top w:val="none" w:sz="0" w:space="0" w:color="auto"/>
        <w:left w:val="none" w:sz="0" w:space="0" w:color="auto"/>
        <w:bottom w:val="none" w:sz="0" w:space="0" w:color="auto"/>
        <w:right w:val="none" w:sz="0" w:space="0" w:color="auto"/>
      </w:divBdr>
      <w:divsChild>
        <w:div w:id="1511795626">
          <w:marLeft w:val="0"/>
          <w:marRight w:val="0"/>
          <w:marTop w:val="0"/>
          <w:marBottom w:val="0"/>
          <w:divBdr>
            <w:top w:val="none" w:sz="0" w:space="0" w:color="auto"/>
            <w:left w:val="none" w:sz="0" w:space="0" w:color="auto"/>
            <w:bottom w:val="none" w:sz="0" w:space="0" w:color="auto"/>
            <w:right w:val="none" w:sz="0" w:space="0" w:color="auto"/>
          </w:divBdr>
        </w:div>
      </w:divsChild>
    </w:div>
    <w:div w:id="688793313">
      <w:bodyDiv w:val="1"/>
      <w:marLeft w:val="0"/>
      <w:marRight w:val="0"/>
      <w:marTop w:val="0"/>
      <w:marBottom w:val="0"/>
      <w:divBdr>
        <w:top w:val="none" w:sz="0" w:space="0" w:color="auto"/>
        <w:left w:val="none" w:sz="0" w:space="0" w:color="auto"/>
        <w:bottom w:val="none" w:sz="0" w:space="0" w:color="auto"/>
        <w:right w:val="none" w:sz="0" w:space="0" w:color="auto"/>
      </w:divBdr>
    </w:div>
    <w:div w:id="704674919">
      <w:bodyDiv w:val="1"/>
      <w:marLeft w:val="0"/>
      <w:marRight w:val="0"/>
      <w:marTop w:val="0"/>
      <w:marBottom w:val="0"/>
      <w:divBdr>
        <w:top w:val="none" w:sz="0" w:space="0" w:color="auto"/>
        <w:left w:val="none" w:sz="0" w:space="0" w:color="auto"/>
        <w:bottom w:val="none" w:sz="0" w:space="0" w:color="auto"/>
        <w:right w:val="none" w:sz="0" w:space="0" w:color="auto"/>
      </w:divBdr>
    </w:div>
    <w:div w:id="711349974">
      <w:bodyDiv w:val="1"/>
      <w:marLeft w:val="0"/>
      <w:marRight w:val="0"/>
      <w:marTop w:val="0"/>
      <w:marBottom w:val="0"/>
      <w:divBdr>
        <w:top w:val="none" w:sz="0" w:space="0" w:color="auto"/>
        <w:left w:val="none" w:sz="0" w:space="0" w:color="auto"/>
        <w:bottom w:val="none" w:sz="0" w:space="0" w:color="auto"/>
        <w:right w:val="none" w:sz="0" w:space="0" w:color="auto"/>
      </w:divBdr>
    </w:div>
    <w:div w:id="715663643">
      <w:bodyDiv w:val="1"/>
      <w:marLeft w:val="0"/>
      <w:marRight w:val="0"/>
      <w:marTop w:val="0"/>
      <w:marBottom w:val="0"/>
      <w:divBdr>
        <w:top w:val="none" w:sz="0" w:space="0" w:color="auto"/>
        <w:left w:val="none" w:sz="0" w:space="0" w:color="auto"/>
        <w:bottom w:val="none" w:sz="0" w:space="0" w:color="auto"/>
        <w:right w:val="none" w:sz="0" w:space="0" w:color="auto"/>
      </w:divBdr>
      <w:divsChild>
        <w:div w:id="1689865926">
          <w:marLeft w:val="0"/>
          <w:marRight w:val="0"/>
          <w:marTop w:val="0"/>
          <w:marBottom w:val="0"/>
          <w:divBdr>
            <w:top w:val="none" w:sz="0" w:space="0" w:color="auto"/>
            <w:left w:val="none" w:sz="0" w:space="0" w:color="auto"/>
            <w:bottom w:val="none" w:sz="0" w:space="0" w:color="auto"/>
            <w:right w:val="none" w:sz="0" w:space="0" w:color="auto"/>
          </w:divBdr>
        </w:div>
      </w:divsChild>
    </w:div>
    <w:div w:id="719204103">
      <w:bodyDiv w:val="1"/>
      <w:marLeft w:val="0"/>
      <w:marRight w:val="0"/>
      <w:marTop w:val="0"/>
      <w:marBottom w:val="0"/>
      <w:divBdr>
        <w:top w:val="none" w:sz="0" w:space="0" w:color="auto"/>
        <w:left w:val="none" w:sz="0" w:space="0" w:color="auto"/>
        <w:bottom w:val="none" w:sz="0" w:space="0" w:color="auto"/>
        <w:right w:val="none" w:sz="0" w:space="0" w:color="auto"/>
      </w:divBdr>
    </w:div>
    <w:div w:id="721906998">
      <w:bodyDiv w:val="1"/>
      <w:marLeft w:val="0"/>
      <w:marRight w:val="0"/>
      <w:marTop w:val="0"/>
      <w:marBottom w:val="0"/>
      <w:divBdr>
        <w:top w:val="none" w:sz="0" w:space="0" w:color="auto"/>
        <w:left w:val="none" w:sz="0" w:space="0" w:color="auto"/>
        <w:bottom w:val="none" w:sz="0" w:space="0" w:color="auto"/>
        <w:right w:val="none" w:sz="0" w:space="0" w:color="auto"/>
      </w:divBdr>
    </w:div>
    <w:div w:id="752775965">
      <w:bodyDiv w:val="1"/>
      <w:marLeft w:val="0"/>
      <w:marRight w:val="0"/>
      <w:marTop w:val="0"/>
      <w:marBottom w:val="0"/>
      <w:divBdr>
        <w:top w:val="none" w:sz="0" w:space="0" w:color="auto"/>
        <w:left w:val="none" w:sz="0" w:space="0" w:color="auto"/>
        <w:bottom w:val="none" w:sz="0" w:space="0" w:color="auto"/>
        <w:right w:val="none" w:sz="0" w:space="0" w:color="auto"/>
      </w:divBdr>
    </w:div>
    <w:div w:id="778064911">
      <w:bodyDiv w:val="1"/>
      <w:marLeft w:val="0"/>
      <w:marRight w:val="0"/>
      <w:marTop w:val="0"/>
      <w:marBottom w:val="0"/>
      <w:divBdr>
        <w:top w:val="none" w:sz="0" w:space="0" w:color="auto"/>
        <w:left w:val="none" w:sz="0" w:space="0" w:color="auto"/>
        <w:bottom w:val="none" w:sz="0" w:space="0" w:color="auto"/>
        <w:right w:val="none" w:sz="0" w:space="0" w:color="auto"/>
      </w:divBdr>
    </w:div>
    <w:div w:id="799299877">
      <w:bodyDiv w:val="1"/>
      <w:marLeft w:val="0"/>
      <w:marRight w:val="0"/>
      <w:marTop w:val="0"/>
      <w:marBottom w:val="0"/>
      <w:divBdr>
        <w:top w:val="none" w:sz="0" w:space="0" w:color="auto"/>
        <w:left w:val="none" w:sz="0" w:space="0" w:color="auto"/>
        <w:bottom w:val="none" w:sz="0" w:space="0" w:color="auto"/>
        <w:right w:val="none" w:sz="0" w:space="0" w:color="auto"/>
      </w:divBdr>
    </w:div>
    <w:div w:id="817188229">
      <w:bodyDiv w:val="1"/>
      <w:marLeft w:val="0"/>
      <w:marRight w:val="0"/>
      <w:marTop w:val="0"/>
      <w:marBottom w:val="0"/>
      <w:divBdr>
        <w:top w:val="none" w:sz="0" w:space="0" w:color="auto"/>
        <w:left w:val="none" w:sz="0" w:space="0" w:color="auto"/>
        <w:bottom w:val="none" w:sz="0" w:space="0" w:color="auto"/>
        <w:right w:val="none" w:sz="0" w:space="0" w:color="auto"/>
      </w:divBdr>
    </w:div>
    <w:div w:id="824973461">
      <w:bodyDiv w:val="1"/>
      <w:marLeft w:val="0"/>
      <w:marRight w:val="0"/>
      <w:marTop w:val="0"/>
      <w:marBottom w:val="0"/>
      <w:divBdr>
        <w:top w:val="none" w:sz="0" w:space="0" w:color="auto"/>
        <w:left w:val="none" w:sz="0" w:space="0" w:color="auto"/>
        <w:bottom w:val="none" w:sz="0" w:space="0" w:color="auto"/>
        <w:right w:val="none" w:sz="0" w:space="0" w:color="auto"/>
      </w:divBdr>
    </w:div>
    <w:div w:id="854345246">
      <w:bodyDiv w:val="1"/>
      <w:marLeft w:val="0"/>
      <w:marRight w:val="0"/>
      <w:marTop w:val="0"/>
      <w:marBottom w:val="0"/>
      <w:divBdr>
        <w:top w:val="none" w:sz="0" w:space="0" w:color="auto"/>
        <w:left w:val="none" w:sz="0" w:space="0" w:color="auto"/>
        <w:bottom w:val="none" w:sz="0" w:space="0" w:color="auto"/>
        <w:right w:val="none" w:sz="0" w:space="0" w:color="auto"/>
      </w:divBdr>
    </w:div>
    <w:div w:id="870804752">
      <w:bodyDiv w:val="1"/>
      <w:marLeft w:val="0"/>
      <w:marRight w:val="0"/>
      <w:marTop w:val="0"/>
      <w:marBottom w:val="0"/>
      <w:divBdr>
        <w:top w:val="none" w:sz="0" w:space="0" w:color="auto"/>
        <w:left w:val="none" w:sz="0" w:space="0" w:color="auto"/>
        <w:bottom w:val="none" w:sz="0" w:space="0" w:color="auto"/>
        <w:right w:val="none" w:sz="0" w:space="0" w:color="auto"/>
      </w:divBdr>
    </w:div>
    <w:div w:id="891115106">
      <w:bodyDiv w:val="1"/>
      <w:marLeft w:val="0"/>
      <w:marRight w:val="0"/>
      <w:marTop w:val="0"/>
      <w:marBottom w:val="0"/>
      <w:divBdr>
        <w:top w:val="none" w:sz="0" w:space="0" w:color="auto"/>
        <w:left w:val="none" w:sz="0" w:space="0" w:color="auto"/>
        <w:bottom w:val="none" w:sz="0" w:space="0" w:color="auto"/>
        <w:right w:val="none" w:sz="0" w:space="0" w:color="auto"/>
      </w:divBdr>
    </w:div>
    <w:div w:id="896547240">
      <w:bodyDiv w:val="1"/>
      <w:marLeft w:val="0"/>
      <w:marRight w:val="0"/>
      <w:marTop w:val="0"/>
      <w:marBottom w:val="0"/>
      <w:divBdr>
        <w:top w:val="none" w:sz="0" w:space="0" w:color="auto"/>
        <w:left w:val="none" w:sz="0" w:space="0" w:color="auto"/>
        <w:bottom w:val="none" w:sz="0" w:space="0" w:color="auto"/>
        <w:right w:val="none" w:sz="0" w:space="0" w:color="auto"/>
      </w:divBdr>
      <w:divsChild>
        <w:div w:id="1716926482">
          <w:marLeft w:val="0"/>
          <w:marRight w:val="0"/>
          <w:marTop w:val="0"/>
          <w:marBottom w:val="0"/>
          <w:divBdr>
            <w:top w:val="none" w:sz="0" w:space="0" w:color="auto"/>
            <w:left w:val="none" w:sz="0" w:space="0" w:color="auto"/>
            <w:bottom w:val="none" w:sz="0" w:space="0" w:color="auto"/>
            <w:right w:val="none" w:sz="0" w:space="0" w:color="auto"/>
          </w:divBdr>
        </w:div>
      </w:divsChild>
    </w:div>
    <w:div w:id="911965473">
      <w:bodyDiv w:val="1"/>
      <w:marLeft w:val="0"/>
      <w:marRight w:val="0"/>
      <w:marTop w:val="0"/>
      <w:marBottom w:val="0"/>
      <w:divBdr>
        <w:top w:val="none" w:sz="0" w:space="0" w:color="auto"/>
        <w:left w:val="none" w:sz="0" w:space="0" w:color="auto"/>
        <w:bottom w:val="none" w:sz="0" w:space="0" w:color="auto"/>
        <w:right w:val="none" w:sz="0" w:space="0" w:color="auto"/>
      </w:divBdr>
    </w:div>
    <w:div w:id="917593351">
      <w:bodyDiv w:val="1"/>
      <w:marLeft w:val="0"/>
      <w:marRight w:val="0"/>
      <w:marTop w:val="0"/>
      <w:marBottom w:val="0"/>
      <w:divBdr>
        <w:top w:val="none" w:sz="0" w:space="0" w:color="auto"/>
        <w:left w:val="none" w:sz="0" w:space="0" w:color="auto"/>
        <w:bottom w:val="none" w:sz="0" w:space="0" w:color="auto"/>
        <w:right w:val="none" w:sz="0" w:space="0" w:color="auto"/>
      </w:divBdr>
    </w:div>
    <w:div w:id="926229932">
      <w:bodyDiv w:val="1"/>
      <w:marLeft w:val="0"/>
      <w:marRight w:val="0"/>
      <w:marTop w:val="0"/>
      <w:marBottom w:val="0"/>
      <w:divBdr>
        <w:top w:val="none" w:sz="0" w:space="0" w:color="auto"/>
        <w:left w:val="none" w:sz="0" w:space="0" w:color="auto"/>
        <w:bottom w:val="none" w:sz="0" w:space="0" w:color="auto"/>
        <w:right w:val="none" w:sz="0" w:space="0" w:color="auto"/>
      </w:divBdr>
    </w:div>
    <w:div w:id="939486169">
      <w:bodyDiv w:val="1"/>
      <w:marLeft w:val="0"/>
      <w:marRight w:val="0"/>
      <w:marTop w:val="0"/>
      <w:marBottom w:val="0"/>
      <w:divBdr>
        <w:top w:val="none" w:sz="0" w:space="0" w:color="auto"/>
        <w:left w:val="none" w:sz="0" w:space="0" w:color="auto"/>
        <w:bottom w:val="none" w:sz="0" w:space="0" w:color="auto"/>
        <w:right w:val="none" w:sz="0" w:space="0" w:color="auto"/>
      </w:divBdr>
    </w:div>
    <w:div w:id="977077539">
      <w:bodyDiv w:val="1"/>
      <w:marLeft w:val="0"/>
      <w:marRight w:val="0"/>
      <w:marTop w:val="0"/>
      <w:marBottom w:val="0"/>
      <w:divBdr>
        <w:top w:val="none" w:sz="0" w:space="0" w:color="auto"/>
        <w:left w:val="none" w:sz="0" w:space="0" w:color="auto"/>
        <w:bottom w:val="none" w:sz="0" w:space="0" w:color="auto"/>
        <w:right w:val="none" w:sz="0" w:space="0" w:color="auto"/>
      </w:divBdr>
    </w:div>
    <w:div w:id="980116221">
      <w:bodyDiv w:val="1"/>
      <w:marLeft w:val="0"/>
      <w:marRight w:val="0"/>
      <w:marTop w:val="0"/>
      <w:marBottom w:val="0"/>
      <w:divBdr>
        <w:top w:val="none" w:sz="0" w:space="0" w:color="auto"/>
        <w:left w:val="none" w:sz="0" w:space="0" w:color="auto"/>
        <w:bottom w:val="none" w:sz="0" w:space="0" w:color="auto"/>
        <w:right w:val="none" w:sz="0" w:space="0" w:color="auto"/>
      </w:divBdr>
      <w:divsChild>
        <w:div w:id="998920893">
          <w:marLeft w:val="0"/>
          <w:marRight w:val="0"/>
          <w:marTop w:val="0"/>
          <w:marBottom w:val="0"/>
          <w:divBdr>
            <w:top w:val="none" w:sz="0" w:space="0" w:color="auto"/>
            <w:left w:val="none" w:sz="0" w:space="0" w:color="auto"/>
            <w:bottom w:val="none" w:sz="0" w:space="0" w:color="auto"/>
            <w:right w:val="none" w:sz="0" w:space="0" w:color="auto"/>
          </w:divBdr>
        </w:div>
      </w:divsChild>
    </w:div>
    <w:div w:id="985550292">
      <w:bodyDiv w:val="1"/>
      <w:marLeft w:val="0"/>
      <w:marRight w:val="0"/>
      <w:marTop w:val="0"/>
      <w:marBottom w:val="0"/>
      <w:divBdr>
        <w:top w:val="none" w:sz="0" w:space="0" w:color="auto"/>
        <w:left w:val="none" w:sz="0" w:space="0" w:color="auto"/>
        <w:bottom w:val="none" w:sz="0" w:space="0" w:color="auto"/>
        <w:right w:val="none" w:sz="0" w:space="0" w:color="auto"/>
      </w:divBdr>
      <w:divsChild>
        <w:div w:id="2092510132">
          <w:marLeft w:val="0"/>
          <w:marRight w:val="0"/>
          <w:marTop w:val="0"/>
          <w:marBottom w:val="0"/>
          <w:divBdr>
            <w:top w:val="none" w:sz="0" w:space="0" w:color="auto"/>
            <w:left w:val="none" w:sz="0" w:space="0" w:color="auto"/>
            <w:bottom w:val="none" w:sz="0" w:space="0" w:color="auto"/>
            <w:right w:val="none" w:sz="0" w:space="0" w:color="auto"/>
          </w:divBdr>
        </w:div>
      </w:divsChild>
    </w:div>
    <w:div w:id="986668231">
      <w:bodyDiv w:val="1"/>
      <w:marLeft w:val="0"/>
      <w:marRight w:val="0"/>
      <w:marTop w:val="0"/>
      <w:marBottom w:val="0"/>
      <w:divBdr>
        <w:top w:val="none" w:sz="0" w:space="0" w:color="auto"/>
        <w:left w:val="none" w:sz="0" w:space="0" w:color="auto"/>
        <w:bottom w:val="none" w:sz="0" w:space="0" w:color="auto"/>
        <w:right w:val="none" w:sz="0" w:space="0" w:color="auto"/>
      </w:divBdr>
    </w:div>
    <w:div w:id="1003584892">
      <w:bodyDiv w:val="1"/>
      <w:marLeft w:val="0"/>
      <w:marRight w:val="0"/>
      <w:marTop w:val="0"/>
      <w:marBottom w:val="0"/>
      <w:divBdr>
        <w:top w:val="none" w:sz="0" w:space="0" w:color="auto"/>
        <w:left w:val="none" w:sz="0" w:space="0" w:color="auto"/>
        <w:bottom w:val="none" w:sz="0" w:space="0" w:color="auto"/>
        <w:right w:val="none" w:sz="0" w:space="0" w:color="auto"/>
      </w:divBdr>
      <w:divsChild>
        <w:div w:id="173033198">
          <w:marLeft w:val="0"/>
          <w:marRight w:val="0"/>
          <w:marTop w:val="0"/>
          <w:marBottom w:val="0"/>
          <w:divBdr>
            <w:top w:val="none" w:sz="0" w:space="0" w:color="auto"/>
            <w:left w:val="none" w:sz="0" w:space="0" w:color="auto"/>
            <w:bottom w:val="none" w:sz="0" w:space="0" w:color="auto"/>
            <w:right w:val="none" w:sz="0" w:space="0" w:color="auto"/>
          </w:divBdr>
        </w:div>
      </w:divsChild>
    </w:div>
    <w:div w:id="1016809160">
      <w:bodyDiv w:val="1"/>
      <w:marLeft w:val="0"/>
      <w:marRight w:val="0"/>
      <w:marTop w:val="0"/>
      <w:marBottom w:val="0"/>
      <w:divBdr>
        <w:top w:val="none" w:sz="0" w:space="0" w:color="auto"/>
        <w:left w:val="none" w:sz="0" w:space="0" w:color="auto"/>
        <w:bottom w:val="none" w:sz="0" w:space="0" w:color="auto"/>
        <w:right w:val="none" w:sz="0" w:space="0" w:color="auto"/>
      </w:divBdr>
    </w:div>
    <w:div w:id="1029376646">
      <w:bodyDiv w:val="1"/>
      <w:marLeft w:val="0"/>
      <w:marRight w:val="0"/>
      <w:marTop w:val="0"/>
      <w:marBottom w:val="0"/>
      <w:divBdr>
        <w:top w:val="none" w:sz="0" w:space="0" w:color="auto"/>
        <w:left w:val="none" w:sz="0" w:space="0" w:color="auto"/>
        <w:bottom w:val="none" w:sz="0" w:space="0" w:color="auto"/>
        <w:right w:val="none" w:sz="0" w:space="0" w:color="auto"/>
      </w:divBdr>
      <w:divsChild>
        <w:div w:id="2046757400">
          <w:marLeft w:val="0"/>
          <w:marRight w:val="0"/>
          <w:marTop w:val="0"/>
          <w:marBottom w:val="0"/>
          <w:divBdr>
            <w:top w:val="none" w:sz="0" w:space="0" w:color="auto"/>
            <w:left w:val="none" w:sz="0" w:space="0" w:color="auto"/>
            <w:bottom w:val="none" w:sz="0" w:space="0" w:color="auto"/>
            <w:right w:val="none" w:sz="0" w:space="0" w:color="auto"/>
          </w:divBdr>
          <w:divsChild>
            <w:div w:id="408038286">
              <w:marLeft w:val="0"/>
              <w:marRight w:val="0"/>
              <w:marTop w:val="0"/>
              <w:marBottom w:val="0"/>
              <w:divBdr>
                <w:top w:val="none" w:sz="0" w:space="0" w:color="auto"/>
                <w:left w:val="none" w:sz="0" w:space="0" w:color="auto"/>
                <w:bottom w:val="none" w:sz="0" w:space="0" w:color="auto"/>
                <w:right w:val="none" w:sz="0" w:space="0" w:color="auto"/>
              </w:divBdr>
            </w:div>
          </w:divsChild>
        </w:div>
        <w:div w:id="1044136159">
          <w:marLeft w:val="0"/>
          <w:marRight w:val="0"/>
          <w:marTop w:val="0"/>
          <w:marBottom w:val="0"/>
          <w:divBdr>
            <w:top w:val="none" w:sz="0" w:space="0" w:color="auto"/>
            <w:left w:val="none" w:sz="0" w:space="0" w:color="auto"/>
            <w:bottom w:val="none" w:sz="0" w:space="0" w:color="auto"/>
            <w:right w:val="none" w:sz="0" w:space="0" w:color="auto"/>
          </w:divBdr>
          <w:divsChild>
            <w:div w:id="1038049398">
              <w:marLeft w:val="0"/>
              <w:marRight w:val="0"/>
              <w:marTop w:val="0"/>
              <w:marBottom w:val="0"/>
              <w:divBdr>
                <w:top w:val="none" w:sz="0" w:space="0" w:color="auto"/>
                <w:left w:val="none" w:sz="0" w:space="0" w:color="auto"/>
                <w:bottom w:val="none" w:sz="0" w:space="0" w:color="auto"/>
                <w:right w:val="none" w:sz="0" w:space="0" w:color="auto"/>
              </w:divBdr>
            </w:div>
          </w:divsChild>
        </w:div>
        <w:div w:id="1268736072">
          <w:marLeft w:val="0"/>
          <w:marRight w:val="0"/>
          <w:marTop w:val="0"/>
          <w:marBottom w:val="0"/>
          <w:divBdr>
            <w:top w:val="none" w:sz="0" w:space="0" w:color="auto"/>
            <w:left w:val="none" w:sz="0" w:space="0" w:color="auto"/>
            <w:bottom w:val="none" w:sz="0" w:space="0" w:color="auto"/>
            <w:right w:val="none" w:sz="0" w:space="0" w:color="auto"/>
          </w:divBdr>
          <w:divsChild>
            <w:div w:id="1452436723">
              <w:marLeft w:val="0"/>
              <w:marRight w:val="0"/>
              <w:marTop w:val="0"/>
              <w:marBottom w:val="0"/>
              <w:divBdr>
                <w:top w:val="none" w:sz="0" w:space="0" w:color="auto"/>
                <w:left w:val="none" w:sz="0" w:space="0" w:color="auto"/>
                <w:bottom w:val="none" w:sz="0" w:space="0" w:color="auto"/>
                <w:right w:val="none" w:sz="0" w:space="0" w:color="auto"/>
              </w:divBdr>
            </w:div>
          </w:divsChild>
        </w:div>
        <w:div w:id="1128084897">
          <w:marLeft w:val="0"/>
          <w:marRight w:val="0"/>
          <w:marTop w:val="0"/>
          <w:marBottom w:val="0"/>
          <w:divBdr>
            <w:top w:val="none" w:sz="0" w:space="0" w:color="auto"/>
            <w:left w:val="none" w:sz="0" w:space="0" w:color="auto"/>
            <w:bottom w:val="none" w:sz="0" w:space="0" w:color="auto"/>
            <w:right w:val="none" w:sz="0" w:space="0" w:color="auto"/>
          </w:divBdr>
          <w:divsChild>
            <w:div w:id="1222132155">
              <w:marLeft w:val="0"/>
              <w:marRight w:val="0"/>
              <w:marTop w:val="0"/>
              <w:marBottom w:val="0"/>
              <w:divBdr>
                <w:top w:val="none" w:sz="0" w:space="0" w:color="auto"/>
                <w:left w:val="none" w:sz="0" w:space="0" w:color="auto"/>
                <w:bottom w:val="none" w:sz="0" w:space="0" w:color="auto"/>
                <w:right w:val="none" w:sz="0" w:space="0" w:color="auto"/>
              </w:divBdr>
            </w:div>
          </w:divsChild>
        </w:div>
        <w:div w:id="187766287">
          <w:marLeft w:val="0"/>
          <w:marRight w:val="0"/>
          <w:marTop w:val="0"/>
          <w:marBottom w:val="0"/>
          <w:divBdr>
            <w:top w:val="none" w:sz="0" w:space="0" w:color="auto"/>
            <w:left w:val="none" w:sz="0" w:space="0" w:color="auto"/>
            <w:bottom w:val="none" w:sz="0" w:space="0" w:color="auto"/>
            <w:right w:val="none" w:sz="0" w:space="0" w:color="auto"/>
          </w:divBdr>
          <w:divsChild>
            <w:div w:id="174001934">
              <w:marLeft w:val="0"/>
              <w:marRight w:val="0"/>
              <w:marTop w:val="0"/>
              <w:marBottom w:val="0"/>
              <w:divBdr>
                <w:top w:val="none" w:sz="0" w:space="0" w:color="auto"/>
                <w:left w:val="none" w:sz="0" w:space="0" w:color="auto"/>
                <w:bottom w:val="none" w:sz="0" w:space="0" w:color="auto"/>
                <w:right w:val="none" w:sz="0" w:space="0" w:color="auto"/>
              </w:divBdr>
            </w:div>
          </w:divsChild>
        </w:div>
        <w:div w:id="1296132458">
          <w:marLeft w:val="0"/>
          <w:marRight w:val="0"/>
          <w:marTop w:val="0"/>
          <w:marBottom w:val="0"/>
          <w:divBdr>
            <w:top w:val="none" w:sz="0" w:space="0" w:color="auto"/>
            <w:left w:val="none" w:sz="0" w:space="0" w:color="auto"/>
            <w:bottom w:val="none" w:sz="0" w:space="0" w:color="auto"/>
            <w:right w:val="none" w:sz="0" w:space="0" w:color="auto"/>
          </w:divBdr>
          <w:divsChild>
            <w:div w:id="1407143049">
              <w:marLeft w:val="0"/>
              <w:marRight w:val="0"/>
              <w:marTop w:val="0"/>
              <w:marBottom w:val="0"/>
              <w:divBdr>
                <w:top w:val="none" w:sz="0" w:space="0" w:color="auto"/>
                <w:left w:val="none" w:sz="0" w:space="0" w:color="auto"/>
                <w:bottom w:val="none" w:sz="0" w:space="0" w:color="auto"/>
                <w:right w:val="none" w:sz="0" w:space="0" w:color="auto"/>
              </w:divBdr>
            </w:div>
          </w:divsChild>
        </w:div>
        <w:div w:id="1009257299">
          <w:marLeft w:val="0"/>
          <w:marRight w:val="0"/>
          <w:marTop w:val="0"/>
          <w:marBottom w:val="0"/>
          <w:divBdr>
            <w:top w:val="none" w:sz="0" w:space="0" w:color="auto"/>
            <w:left w:val="none" w:sz="0" w:space="0" w:color="auto"/>
            <w:bottom w:val="none" w:sz="0" w:space="0" w:color="auto"/>
            <w:right w:val="none" w:sz="0" w:space="0" w:color="auto"/>
          </w:divBdr>
          <w:divsChild>
            <w:div w:id="976571943">
              <w:marLeft w:val="0"/>
              <w:marRight w:val="0"/>
              <w:marTop w:val="0"/>
              <w:marBottom w:val="0"/>
              <w:divBdr>
                <w:top w:val="none" w:sz="0" w:space="0" w:color="auto"/>
                <w:left w:val="none" w:sz="0" w:space="0" w:color="auto"/>
                <w:bottom w:val="none" w:sz="0" w:space="0" w:color="auto"/>
                <w:right w:val="none" w:sz="0" w:space="0" w:color="auto"/>
              </w:divBdr>
            </w:div>
          </w:divsChild>
        </w:div>
        <w:div w:id="1460224612">
          <w:marLeft w:val="0"/>
          <w:marRight w:val="0"/>
          <w:marTop w:val="0"/>
          <w:marBottom w:val="0"/>
          <w:divBdr>
            <w:top w:val="none" w:sz="0" w:space="0" w:color="auto"/>
            <w:left w:val="none" w:sz="0" w:space="0" w:color="auto"/>
            <w:bottom w:val="none" w:sz="0" w:space="0" w:color="auto"/>
            <w:right w:val="none" w:sz="0" w:space="0" w:color="auto"/>
          </w:divBdr>
          <w:divsChild>
            <w:div w:id="21981557">
              <w:marLeft w:val="0"/>
              <w:marRight w:val="0"/>
              <w:marTop w:val="0"/>
              <w:marBottom w:val="0"/>
              <w:divBdr>
                <w:top w:val="none" w:sz="0" w:space="0" w:color="auto"/>
                <w:left w:val="none" w:sz="0" w:space="0" w:color="auto"/>
                <w:bottom w:val="none" w:sz="0" w:space="0" w:color="auto"/>
                <w:right w:val="none" w:sz="0" w:space="0" w:color="auto"/>
              </w:divBdr>
            </w:div>
          </w:divsChild>
        </w:div>
        <w:div w:id="1392122311">
          <w:marLeft w:val="0"/>
          <w:marRight w:val="0"/>
          <w:marTop w:val="0"/>
          <w:marBottom w:val="0"/>
          <w:divBdr>
            <w:top w:val="none" w:sz="0" w:space="0" w:color="auto"/>
            <w:left w:val="none" w:sz="0" w:space="0" w:color="auto"/>
            <w:bottom w:val="none" w:sz="0" w:space="0" w:color="auto"/>
            <w:right w:val="none" w:sz="0" w:space="0" w:color="auto"/>
          </w:divBdr>
          <w:divsChild>
            <w:div w:id="111628783">
              <w:marLeft w:val="0"/>
              <w:marRight w:val="0"/>
              <w:marTop w:val="0"/>
              <w:marBottom w:val="0"/>
              <w:divBdr>
                <w:top w:val="none" w:sz="0" w:space="0" w:color="auto"/>
                <w:left w:val="none" w:sz="0" w:space="0" w:color="auto"/>
                <w:bottom w:val="none" w:sz="0" w:space="0" w:color="auto"/>
                <w:right w:val="none" w:sz="0" w:space="0" w:color="auto"/>
              </w:divBdr>
            </w:div>
          </w:divsChild>
        </w:div>
        <w:div w:id="1129207023">
          <w:marLeft w:val="0"/>
          <w:marRight w:val="0"/>
          <w:marTop w:val="0"/>
          <w:marBottom w:val="0"/>
          <w:divBdr>
            <w:top w:val="none" w:sz="0" w:space="0" w:color="auto"/>
            <w:left w:val="none" w:sz="0" w:space="0" w:color="auto"/>
            <w:bottom w:val="none" w:sz="0" w:space="0" w:color="auto"/>
            <w:right w:val="none" w:sz="0" w:space="0" w:color="auto"/>
          </w:divBdr>
          <w:divsChild>
            <w:div w:id="1916822713">
              <w:marLeft w:val="0"/>
              <w:marRight w:val="0"/>
              <w:marTop w:val="0"/>
              <w:marBottom w:val="0"/>
              <w:divBdr>
                <w:top w:val="none" w:sz="0" w:space="0" w:color="auto"/>
                <w:left w:val="none" w:sz="0" w:space="0" w:color="auto"/>
                <w:bottom w:val="none" w:sz="0" w:space="0" w:color="auto"/>
                <w:right w:val="none" w:sz="0" w:space="0" w:color="auto"/>
              </w:divBdr>
            </w:div>
          </w:divsChild>
        </w:div>
        <w:div w:id="526140263">
          <w:marLeft w:val="0"/>
          <w:marRight w:val="0"/>
          <w:marTop w:val="0"/>
          <w:marBottom w:val="0"/>
          <w:divBdr>
            <w:top w:val="none" w:sz="0" w:space="0" w:color="auto"/>
            <w:left w:val="none" w:sz="0" w:space="0" w:color="auto"/>
            <w:bottom w:val="none" w:sz="0" w:space="0" w:color="auto"/>
            <w:right w:val="none" w:sz="0" w:space="0" w:color="auto"/>
          </w:divBdr>
          <w:divsChild>
            <w:div w:id="81537548">
              <w:marLeft w:val="0"/>
              <w:marRight w:val="0"/>
              <w:marTop w:val="0"/>
              <w:marBottom w:val="0"/>
              <w:divBdr>
                <w:top w:val="none" w:sz="0" w:space="0" w:color="auto"/>
                <w:left w:val="none" w:sz="0" w:space="0" w:color="auto"/>
                <w:bottom w:val="none" w:sz="0" w:space="0" w:color="auto"/>
                <w:right w:val="none" w:sz="0" w:space="0" w:color="auto"/>
              </w:divBdr>
            </w:div>
          </w:divsChild>
        </w:div>
        <w:div w:id="1979413394">
          <w:marLeft w:val="0"/>
          <w:marRight w:val="0"/>
          <w:marTop w:val="0"/>
          <w:marBottom w:val="0"/>
          <w:divBdr>
            <w:top w:val="none" w:sz="0" w:space="0" w:color="auto"/>
            <w:left w:val="none" w:sz="0" w:space="0" w:color="auto"/>
            <w:bottom w:val="none" w:sz="0" w:space="0" w:color="auto"/>
            <w:right w:val="none" w:sz="0" w:space="0" w:color="auto"/>
          </w:divBdr>
          <w:divsChild>
            <w:div w:id="1533687918">
              <w:marLeft w:val="0"/>
              <w:marRight w:val="0"/>
              <w:marTop w:val="0"/>
              <w:marBottom w:val="0"/>
              <w:divBdr>
                <w:top w:val="none" w:sz="0" w:space="0" w:color="auto"/>
                <w:left w:val="none" w:sz="0" w:space="0" w:color="auto"/>
                <w:bottom w:val="none" w:sz="0" w:space="0" w:color="auto"/>
                <w:right w:val="none" w:sz="0" w:space="0" w:color="auto"/>
              </w:divBdr>
            </w:div>
          </w:divsChild>
        </w:div>
        <w:div w:id="109207242">
          <w:marLeft w:val="0"/>
          <w:marRight w:val="0"/>
          <w:marTop w:val="0"/>
          <w:marBottom w:val="0"/>
          <w:divBdr>
            <w:top w:val="none" w:sz="0" w:space="0" w:color="auto"/>
            <w:left w:val="none" w:sz="0" w:space="0" w:color="auto"/>
            <w:bottom w:val="none" w:sz="0" w:space="0" w:color="auto"/>
            <w:right w:val="none" w:sz="0" w:space="0" w:color="auto"/>
          </w:divBdr>
          <w:divsChild>
            <w:div w:id="1648507024">
              <w:marLeft w:val="0"/>
              <w:marRight w:val="0"/>
              <w:marTop w:val="0"/>
              <w:marBottom w:val="0"/>
              <w:divBdr>
                <w:top w:val="none" w:sz="0" w:space="0" w:color="auto"/>
                <w:left w:val="none" w:sz="0" w:space="0" w:color="auto"/>
                <w:bottom w:val="none" w:sz="0" w:space="0" w:color="auto"/>
                <w:right w:val="none" w:sz="0" w:space="0" w:color="auto"/>
              </w:divBdr>
            </w:div>
          </w:divsChild>
        </w:div>
        <w:div w:id="9375516">
          <w:marLeft w:val="0"/>
          <w:marRight w:val="0"/>
          <w:marTop w:val="0"/>
          <w:marBottom w:val="0"/>
          <w:divBdr>
            <w:top w:val="none" w:sz="0" w:space="0" w:color="auto"/>
            <w:left w:val="none" w:sz="0" w:space="0" w:color="auto"/>
            <w:bottom w:val="none" w:sz="0" w:space="0" w:color="auto"/>
            <w:right w:val="none" w:sz="0" w:space="0" w:color="auto"/>
          </w:divBdr>
          <w:divsChild>
            <w:div w:id="132412921">
              <w:marLeft w:val="0"/>
              <w:marRight w:val="0"/>
              <w:marTop w:val="0"/>
              <w:marBottom w:val="0"/>
              <w:divBdr>
                <w:top w:val="none" w:sz="0" w:space="0" w:color="auto"/>
                <w:left w:val="none" w:sz="0" w:space="0" w:color="auto"/>
                <w:bottom w:val="none" w:sz="0" w:space="0" w:color="auto"/>
                <w:right w:val="none" w:sz="0" w:space="0" w:color="auto"/>
              </w:divBdr>
            </w:div>
          </w:divsChild>
        </w:div>
        <w:div w:id="758020027">
          <w:marLeft w:val="0"/>
          <w:marRight w:val="0"/>
          <w:marTop w:val="0"/>
          <w:marBottom w:val="0"/>
          <w:divBdr>
            <w:top w:val="none" w:sz="0" w:space="0" w:color="auto"/>
            <w:left w:val="none" w:sz="0" w:space="0" w:color="auto"/>
            <w:bottom w:val="none" w:sz="0" w:space="0" w:color="auto"/>
            <w:right w:val="none" w:sz="0" w:space="0" w:color="auto"/>
          </w:divBdr>
          <w:divsChild>
            <w:div w:id="1032151905">
              <w:marLeft w:val="0"/>
              <w:marRight w:val="0"/>
              <w:marTop w:val="0"/>
              <w:marBottom w:val="0"/>
              <w:divBdr>
                <w:top w:val="none" w:sz="0" w:space="0" w:color="auto"/>
                <w:left w:val="none" w:sz="0" w:space="0" w:color="auto"/>
                <w:bottom w:val="none" w:sz="0" w:space="0" w:color="auto"/>
                <w:right w:val="none" w:sz="0" w:space="0" w:color="auto"/>
              </w:divBdr>
            </w:div>
          </w:divsChild>
        </w:div>
        <w:div w:id="1236087455">
          <w:marLeft w:val="0"/>
          <w:marRight w:val="0"/>
          <w:marTop w:val="0"/>
          <w:marBottom w:val="0"/>
          <w:divBdr>
            <w:top w:val="none" w:sz="0" w:space="0" w:color="auto"/>
            <w:left w:val="none" w:sz="0" w:space="0" w:color="auto"/>
            <w:bottom w:val="none" w:sz="0" w:space="0" w:color="auto"/>
            <w:right w:val="none" w:sz="0" w:space="0" w:color="auto"/>
          </w:divBdr>
          <w:divsChild>
            <w:div w:id="1566405842">
              <w:marLeft w:val="0"/>
              <w:marRight w:val="0"/>
              <w:marTop w:val="0"/>
              <w:marBottom w:val="0"/>
              <w:divBdr>
                <w:top w:val="none" w:sz="0" w:space="0" w:color="auto"/>
                <w:left w:val="none" w:sz="0" w:space="0" w:color="auto"/>
                <w:bottom w:val="none" w:sz="0" w:space="0" w:color="auto"/>
                <w:right w:val="none" w:sz="0" w:space="0" w:color="auto"/>
              </w:divBdr>
            </w:div>
          </w:divsChild>
        </w:div>
        <w:div w:id="680593842">
          <w:marLeft w:val="0"/>
          <w:marRight w:val="0"/>
          <w:marTop w:val="0"/>
          <w:marBottom w:val="0"/>
          <w:divBdr>
            <w:top w:val="none" w:sz="0" w:space="0" w:color="auto"/>
            <w:left w:val="none" w:sz="0" w:space="0" w:color="auto"/>
            <w:bottom w:val="none" w:sz="0" w:space="0" w:color="auto"/>
            <w:right w:val="none" w:sz="0" w:space="0" w:color="auto"/>
          </w:divBdr>
          <w:divsChild>
            <w:div w:id="557395502">
              <w:marLeft w:val="0"/>
              <w:marRight w:val="0"/>
              <w:marTop w:val="0"/>
              <w:marBottom w:val="0"/>
              <w:divBdr>
                <w:top w:val="none" w:sz="0" w:space="0" w:color="auto"/>
                <w:left w:val="none" w:sz="0" w:space="0" w:color="auto"/>
                <w:bottom w:val="none" w:sz="0" w:space="0" w:color="auto"/>
                <w:right w:val="none" w:sz="0" w:space="0" w:color="auto"/>
              </w:divBdr>
            </w:div>
          </w:divsChild>
        </w:div>
        <w:div w:id="156769715">
          <w:marLeft w:val="0"/>
          <w:marRight w:val="0"/>
          <w:marTop w:val="0"/>
          <w:marBottom w:val="0"/>
          <w:divBdr>
            <w:top w:val="none" w:sz="0" w:space="0" w:color="auto"/>
            <w:left w:val="none" w:sz="0" w:space="0" w:color="auto"/>
            <w:bottom w:val="none" w:sz="0" w:space="0" w:color="auto"/>
            <w:right w:val="none" w:sz="0" w:space="0" w:color="auto"/>
          </w:divBdr>
          <w:divsChild>
            <w:div w:id="1988702969">
              <w:marLeft w:val="0"/>
              <w:marRight w:val="0"/>
              <w:marTop w:val="0"/>
              <w:marBottom w:val="0"/>
              <w:divBdr>
                <w:top w:val="none" w:sz="0" w:space="0" w:color="auto"/>
                <w:left w:val="none" w:sz="0" w:space="0" w:color="auto"/>
                <w:bottom w:val="none" w:sz="0" w:space="0" w:color="auto"/>
                <w:right w:val="none" w:sz="0" w:space="0" w:color="auto"/>
              </w:divBdr>
            </w:div>
          </w:divsChild>
        </w:div>
        <w:div w:id="464660600">
          <w:marLeft w:val="0"/>
          <w:marRight w:val="0"/>
          <w:marTop w:val="0"/>
          <w:marBottom w:val="0"/>
          <w:divBdr>
            <w:top w:val="none" w:sz="0" w:space="0" w:color="auto"/>
            <w:left w:val="none" w:sz="0" w:space="0" w:color="auto"/>
            <w:bottom w:val="none" w:sz="0" w:space="0" w:color="auto"/>
            <w:right w:val="none" w:sz="0" w:space="0" w:color="auto"/>
          </w:divBdr>
          <w:divsChild>
            <w:div w:id="1673950330">
              <w:marLeft w:val="0"/>
              <w:marRight w:val="0"/>
              <w:marTop w:val="0"/>
              <w:marBottom w:val="0"/>
              <w:divBdr>
                <w:top w:val="none" w:sz="0" w:space="0" w:color="auto"/>
                <w:left w:val="none" w:sz="0" w:space="0" w:color="auto"/>
                <w:bottom w:val="none" w:sz="0" w:space="0" w:color="auto"/>
                <w:right w:val="none" w:sz="0" w:space="0" w:color="auto"/>
              </w:divBdr>
            </w:div>
          </w:divsChild>
        </w:div>
        <w:div w:id="760300028">
          <w:marLeft w:val="0"/>
          <w:marRight w:val="0"/>
          <w:marTop w:val="0"/>
          <w:marBottom w:val="0"/>
          <w:divBdr>
            <w:top w:val="none" w:sz="0" w:space="0" w:color="auto"/>
            <w:left w:val="none" w:sz="0" w:space="0" w:color="auto"/>
            <w:bottom w:val="none" w:sz="0" w:space="0" w:color="auto"/>
            <w:right w:val="none" w:sz="0" w:space="0" w:color="auto"/>
          </w:divBdr>
          <w:divsChild>
            <w:div w:id="328018805">
              <w:marLeft w:val="0"/>
              <w:marRight w:val="0"/>
              <w:marTop w:val="0"/>
              <w:marBottom w:val="0"/>
              <w:divBdr>
                <w:top w:val="none" w:sz="0" w:space="0" w:color="auto"/>
                <w:left w:val="none" w:sz="0" w:space="0" w:color="auto"/>
                <w:bottom w:val="none" w:sz="0" w:space="0" w:color="auto"/>
                <w:right w:val="none" w:sz="0" w:space="0" w:color="auto"/>
              </w:divBdr>
            </w:div>
          </w:divsChild>
        </w:div>
        <w:div w:id="313880488">
          <w:marLeft w:val="0"/>
          <w:marRight w:val="0"/>
          <w:marTop w:val="0"/>
          <w:marBottom w:val="0"/>
          <w:divBdr>
            <w:top w:val="none" w:sz="0" w:space="0" w:color="auto"/>
            <w:left w:val="none" w:sz="0" w:space="0" w:color="auto"/>
            <w:bottom w:val="none" w:sz="0" w:space="0" w:color="auto"/>
            <w:right w:val="none" w:sz="0" w:space="0" w:color="auto"/>
          </w:divBdr>
          <w:divsChild>
            <w:div w:id="2113431226">
              <w:marLeft w:val="0"/>
              <w:marRight w:val="0"/>
              <w:marTop w:val="0"/>
              <w:marBottom w:val="0"/>
              <w:divBdr>
                <w:top w:val="none" w:sz="0" w:space="0" w:color="auto"/>
                <w:left w:val="none" w:sz="0" w:space="0" w:color="auto"/>
                <w:bottom w:val="none" w:sz="0" w:space="0" w:color="auto"/>
                <w:right w:val="none" w:sz="0" w:space="0" w:color="auto"/>
              </w:divBdr>
            </w:div>
          </w:divsChild>
        </w:div>
        <w:div w:id="421537011">
          <w:marLeft w:val="0"/>
          <w:marRight w:val="0"/>
          <w:marTop w:val="0"/>
          <w:marBottom w:val="0"/>
          <w:divBdr>
            <w:top w:val="none" w:sz="0" w:space="0" w:color="auto"/>
            <w:left w:val="none" w:sz="0" w:space="0" w:color="auto"/>
            <w:bottom w:val="none" w:sz="0" w:space="0" w:color="auto"/>
            <w:right w:val="none" w:sz="0" w:space="0" w:color="auto"/>
          </w:divBdr>
          <w:divsChild>
            <w:div w:id="882323477">
              <w:marLeft w:val="0"/>
              <w:marRight w:val="0"/>
              <w:marTop w:val="0"/>
              <w:marBottom w:val="0"/>
              <w:divBdr>
                <w:top w:val="none" w:sz="0" w:space="0" w:color="auto"/>
                <w:left w:val="none" w:sz="0" w:space="0" w:color="auto"/>
                <w:bottom w:val="none" w:sz="0" w:space="0" w:color="auto"/>
                <w:right w:val="none" w:sz="0" w:space="0" w:color="auto"/>
              </w:divBdr>
            </w:div>
          </w:divsChild>
        </w:div>
        <w:div w:id="840466179">
          <w:marLeft w:val="0"/>
          <w:marRight w:val="0"/>
          <w:marTop w:val="0"/>
          <w:marBottom w:val="0"/>
          <w:divBdr>
            <w:top w:val="none" w:sz="0" w:space="0" w:color="auto"/>
            <w:left w:val="none" w:sz="0" w:space="0" w:color="auto"/>
            <w:bottom w:val="none" w:sz="0" w:space="0" w:color="auto"/>
            <w:right w:val="none" w:sz="0" w:space="0" w:color="auto"/>
          </w:divBdr>
          <w:divsChild>
            <w:div w:id="349451592">
              <w:marLeft w:val="0"/>
              <w:marRight w:val="0"/>
              <w:marTop w:val="0"/>
              <w:marBottom w:val="0"/>
              <w:divBdr>
                <w:top w:val="none" w:sz="0" w:space="0" w:color="auto"/>
                <w:left w:val="none" w:sz="0" w:space="0" w:color="auto"/>
                <w:bottom w:val="none" w:sz="0" w:space="0" w:color="auto"/>
                <w:right w:val="none" w:sz="0" w:space="0" w:color="auto"/>
              </w:divBdr>
            </w:div>
          </w:divsChild>
        </w:div>
        <w:div w:id="1324704083">
          <w:marLeft w:val="0"/>
          <w:marRight w:val="0"/>
          <w:marTop w:val="0"/>
          <w:marBottom w:val="0"/>
          <w:divBdr>
            <w:top w:val="none" w:sz="0" w:space="0" w:color="auto"/>
            <w:left w:val="none" w:sz="0" w:space="0" w:color="auto"/>
            <w:bottom w:val="none" w:sz="0" w:space="0" w:color="auto"/>
            <w:right w:val="none" w:sz="0" w:space="0" w:color="auto"/>
          </w:divBdr>
          <w:divsChild>
            <w:div w:id="1331832126">
              <w:marLeft w:val="0"/>
              <w:marRight w:val="0"/>
              <w:marTop w:val="0"/>
              <w:marBottom w:val="0"/>
              <w:divBdr>
                <w:top w:val="none" w:sz="0" w:space="0" w:color="auto"/>
                <w:left w:val="none" w:sz="0" w:space="0" w:color="auto"/>
                <w:bottom w:val="none" w:sz="0" w:space="0" w:color="auto"/>
                <w:right w:val="none" w:sz="0" w:space="0" w:color="auto"/>
              </w:divBdr>
            </w:div>
          </w:divsChild>
        </w:div>
        <w:div w:id="213081919">
          <w:marLeft w:val="0"/>
          <w:marRight w:val="0"/>
          <w:marTop w:val="0"/>
          <w:marBottom w:val="0"/>
          <w:divBdr>
            <w:top w:val="none" w:sz="0" w:space="0" w:color="auto"/>
            <w:left w:val="none" w:sz="0" w:space="0" w:color="auto"/>
            <w:bottom w:val="none" w:sz="0" w:space="0" w:color="auto"/>
            <w:right w:val="none" w:sz="0" w:space="0" w:color="auto"/>
          </w:divBdr>
          <w:divsChild>
            <w:div w:id="1116144127">
              <w:marLeft w:val="0"/>
              <w:marRight w:val="0"/>
              <w:marTop w:val="0"/>
              <w:marBottom w:val="0"/>
              <w:divBdr>
                <w:top w:val="none" w:sz="0" w:space="0" w:color="auto"/>
                <w:left w:val="none" w:sz="0" w:space="0" w:color="auto"/>
                <w:bottom w:val="none" w:sz="0" w:space="0" w:color="auto"/>
                <w:right w:val="none" w:sz="0" w:space="0" w:color="auto"/>
              </w:divBdr>
            </w:div>
          </w:divsChild>
        </w:div>
        <w:div w:id="1721324796">
          <w:marLeft w:val="0"/>
          <w:marRight w:val="0"/>
          <w:marTop w:val="0"/>
          <w:marBottom w:val="0"/>
          <w:divBdr>
            <w:top w:val="none" w:sz="0" w:space="0" w:color="auto"/>
            <w:left w:val="none" w:sz="0" w:space="0" w:color="auto"/>
            <w:bottom w:val="none" w:sz="0" w:space="0" w:color="auto"/>
            <w:right w:val="none" w:sz="0" w:space="0" w:color="auto"/>
          </w:divBdr>
          <w:divsChild>
            <w:div w:id="360478477">
              <w:marLeft w:val="0"/>
              <w:marRight w:val="0"/>
              <w:marTop w:val="0"/>
              <w:marBottom w:val="0"/>
              <w:divBdr>
                <w:top w:val="none" w:sz="0" w:space="0" w:color="auto"/>
                <w:left w:val="none" w:sz="0" w:space="0" w:color="auto"/>
                <w:bottom w:val="none" w:sz="0" w:space="0" w:color="auto"/>
                <w:right w:val="none" w:sz="0" w:space="0" w:color="auto"/>
              </w:divBdr>
            </w:div>
          </w:divsChild>
        </w:div>
        <w:div w:id="1302685090">
          <w:marLeft w:val="0"/>
          <w:marRight w:val="0"/>
          <w:marTop w:val="0"/>
          <w:marBottom w:val="0"/>
          <w:divBdr>
            <w:top w:val="none" w:sz="0" w:space="0" w:color="auto"/>
            <w:left w:val="none" w:sz="0" w:space="0" w:color="auto"/>
            <w:bottom w:val="none" w:sz="0" w:space="0" w:color="auto"/>
            <w:right w:val="none" w:sz="0" w:space="0" w:color="auto"/>
          </w:divBdr>
          <w:divsChild>
            <w:div w:id="1708018865">
              <w:marLeft w:val="0"/>
              <w:marRight w:val="0"/>
              <w:marTop w:val="0"/>
              <w:marBottom w:val="0"/>
              <w:divBdr>
                <w:top w:val="none" w:sz="0" w:space="0" w:color="auto"/>
                <w:left w:val="none" w:sz="0" w:space="0" w:color="auto"/>
                <w:bottom w:val="none" w:sz="0" w:space="0" w:color="auto"/>
                <w:right w:val="none" w:sz="0" w:space="0" w:color="auto"/>
              </w:divBdr>
            </w:div>
          </w:divsChild>
        </w:div>
        <w:div w:id="1243566911">
          <w:marLeft w:val="0"/>
          <w:marRight w:val="0"/>
          <w:marTop w:val="0"/>
          <w:marBottom w:val="0"/>
          <w:divBdr>
            <w:top w:val="none" w:sz="0" w:space="0" w:color="auto"/>
            <w:left w:val="none" w:sz="0" w:space="0" w:color="auto"/>
            <w:bottom w:val="none" w:sz="0" w:space="0" w:color="auto"/>
            <w:right w:val="none" w:sz="0" w:space="0" w:color="auto"/>
          </w:divBdr>
          <w:divsChild>
            <w:div w:id="669605503">
              <w:marLeft w:val="0"/>
              <w:marRight w:val="0"/>
              <w:marTop w:val="0"/>
              <w:marBottom w:val="0"/>
              <w:divBdr>
                <w:top w:val="none" w:sz="0" w:space="0" w:color="auto"/>
                <w:left w:val="none" w:sz="0" w:space="0" w:color="auto"/>
                <w:bottom w:val="none" w:sz="0" w:space="0" w:color="auto"/>
                <w:right w:val="none" w:sz="0" w:space="0" w:color="auto"/>
              </w:divBdr>
            </w:div>
          </w:divsChild>
        </w:div>
        <w:div w:id="1371488995">
          <w:marLeft w:val="0"/>
          <w:marRight w:val="0"/>
          <w:marTop w:val="0"/>
          <w:marBottom w:val="0"/>
          <w:divBdr>
            <w:top w:val="none" w:sz="0" w:space="0" w:color="auto"/>
            <w:left w:val="none" w:sz="0" w:space="0" w:color="auto"/>
            <w:bottom w:val="none" w:sz="0" w:space="0" w:color="auto"/>
            <w:right w:val="none" w:sz="0" w:space="0" w:color="auto"/>
          </w:divBdr>
          <w:divsChild>
            <w:div w:id="1191410762">
              <w:marLeft w:val="0"/>
              <w:marRight w:val="0"/>
              <w:marTop w:val="0"/>
              <w:marBottom w:val="0"/>
              <w:divBdr>
                <w:top w:val="none" w:sz="0" w:space="0" w:color="auto"/>
                <w:left w:val="none" w:sz="0" w:space="0" w:color="auto"/>
                <w:bottom w:val="none" w:sz="0" w:space="0" w:color="auto"/>
                <w:right w:val="none" w:sz="0" w:space="0" w:color="auto"/>
              </w:divBdr>
            </w:div>
          </w:divsChild>
        </w:div>
        <w:div w:id="197855606">
          <w:marLeft w:val="0"/>
          <w:marRight w:val="0"/>
          <w:marTop w:val="0"/>
          <w:marBottom w:val="0"/>
          <w:divBdr>
            <w:top w:val="none" w:sz="0" w:space="0" w:color="auto"/>
            <w:left w:val="none" w:sz="0" w:space="0" w:color="auto"/>
            <w:bottom w:val="none" w:sz="0" w:space="0" w:color="auto"/>
            <w:right w:val="none" w:sz="0" w:space="0" w:color="auto"/>
          </w:divBdr>
          <w:divsChild>
            <w:div w:id="592320904">
              <w:marLeft w:val="0"/>
              <w:marRight w:val="0"/>
              <w:marTop w:val="0"/>
              <w:marBottom w:val="0"/>
              <w:divBdr>
                <w:top w:val="none" w:sz="0" w:space="0" w:color="auto"/>
                <w:left w:val="none" w:sz="0" w:space="0" w:color="auto"/>
                <w:bottom w:val="none" w:sz="0" w:space="0" w:color="auto"/>
                <w:right w:val="none" w:sz="0" w:space="0" w:color="auto"/>
              </w:divBdr>
            </w:div>
          </w:divsChild>
        </w:div>
        <w:div w:id="1328820806">
          <w:marLeft w:val="0"/>
          <w:marRight w:val="0"/>
          <w:marTop w:val="0"/>
          <w:marBottom w:val="0"/>
          <w:divBdr>
            <w:top w:val="none" w:sz="0" w:space="0" w:color="auto"/>
            <w:left w:val="none" w:sz="0" w:space="0" w:color="auto"/>
            <w:bottom w:val="none" w:sz="0" w:space="0" w:color="auto"/>
            <w:right w:val="none" w:sz="0" w:space="0" w:color="auto"/>
          </w:divBdr>
          <w:divsChild>
            <w:div w:id="2086344054">
              <w:marLeft w:val="0"/>
              <w:marRight w:val="0"/>
              <w:marTop w:val="0"/>
              <w:marBottom w:val="0"/>
              <w:divBdr>
                <w:top w:val="none" w:sz="0" w:space="0" w:color="auto"/>
                <w:left w:val="none" w:sz="0" w:space="0" w:color="auto"/>
                <w:bottom w:val="none" w:sz="0" w:space="0" w:color="auto"/>
                <w:right w:val="none" w:sz="0" w:space="0" w:color="auto"/>
              </w:divBdr>
            </w:div>
          </w:divsChild>
        </w:div>
        <w:div w:id="1185704275">
          <w:marLeft w:val="0"/>
          <w:marRight w:val="0"/>
          <w:marTop w:val="0"/>
          <w:marBottom w:val="0"/>
          <w:divBdr>
            <w:top w:val="none" w:sz="0" w:space="0" w:color="auto"/>
            <w:left w:val="none" w:sz="0" w:space="0" w:color="auto"/>
            <w:bottom w:val="none" w:sz="0" w:space="0" w:color="auto"/>
            <w:right w:val="none" w:sz="0" w:space="0" w:color="auto"/>
          </w:divBdr>
          <w:divsChild>
            <w:div w:id="1218273879">
              <w:marLeft w:val="0"/>
              <w:marRight w:val="0"/>
              <w:marTop w:val="0"/>
              <w:marBottom w:val="0"/>
              <w:divBdr>
                <w:top w:val="none" w:sz="0" w:space="0" w:color="auto"/>
                <w:left w:val="none" w:sz="0" w:space="0" w:color="auto"/>
                <w:bottom w:val="none" w:sz="0" w:space="0" w:color="auto"/>
                <w:right w:val="none" w:sz="0" w:space="0" w:color="auto"/>
              </w:divBdr>
            </w:div>
          </w:divsChild>
        </w:div>
        <w:div w:id="1123188566">
          <w:marLeft w:val="0"/>
          <w:marRight w:val="0"/>
          <w:marTop w:val="0"/>
          <w:marBottom w:val="0"/>
          <w:divBdr>
            <w:top w:val="none" w:sz="0" w:space="0" w:color="auto"/>
            <w:left w:val="none" w:sz="0" w:space="0" w:color="auto"/>
            <w:bottom w:val="none" w:sz="0" w:space="0" w:color="auto"/>
            <w:right w:val="none" w:sz="0" w:space="0" w:color="auto"/>
          </w:divBdr>
          <w:divsChild>
            <w:div w:id="783110768">
              <w:marLeft w:val="0"/>
              <w:marRight w:val="0"/>
              <w:marTop w:val="0"/>
              <w:marBottom w:val="0"/>
              <w:divBdr>
                <w:top w:val="none" w:sz="0" w:space="0" w:color="auto"/>
                <w:left w:val="none" w:sz="0" w:space="0" w:color="auto"/>
                <w:bottom w:val="none" w:sz="0" w:space="0" w:color="auto"/>
                <w:right w:val="none" w:sz="0" w:space="0" w:color="auto"/>
              </w:divBdr>
            </w:div>
          </w:divsChild>
        </w:div>
        <w:div w:id="885919404">
          <w:marLeft w:val="0"/>
          <w:marRight w:val="0"/>
          <w:marTop w:val="0"/>
          <w:marBottom w:val="0"/>
          <w:divBdr>
            <w:top w:val="none" w:sz="0" w:space="0" w:color="auto"/>
            <w:left w:val="none" w:sz="0" w:space="0" w:color="auto"/>
            <w:bottom w:val="none" w:sz="0" w:space="0" w:color="auto"/>
            <w:right w:val="none" w:sz="0" w:space="0" w:color="auto"/>
          </w:divBdr>
          <w:divsChild>
            <w:div w:id="692346344">
              <w:marLeft w:val="0"/>
              <w:marRight w:val="0"/>
              <w:marTop w:val="0"/>
              <w:marBottom w:val="0"/>
              <w:divBdr>
                <w:top w:val="none" w:sz="0" w:space="0" w:color="auto"/>
                <w:left w:val="none" w:sz="0" w:space="0" w:color="auto"/>
                <w:bottom w:val="none" w:sz="0" w:space="0" w:color="auto"/>
                <w:right w:val="none" w:sz="0" w:space="0" w:color="auto"/>
              </w:divBdr>
            </w:div>
          </w:divsChild>
        </w:div>
        <w:div w:id="51078067">
          <w:marLeft w:val="0"/>
          <w:marRight w:val="0"/>
          <w:marTop w:val="0"/>
          <w:marBottom w:val="0"/>
          <w:divBdr>
            <w:top w:val="none" w:sz="0" w:space="0" w:color="auto"/>
            <w:left w:val="none" w:sz="0" w:space="0" w:color="auto"/>
            <w:bottom w:val="none" w:sz="0" w:space="0" w:color="auto"/>
            <w:right w:val="none" w:sz="0" w:space="0" w:color="auto"/>
          </w:divBdr>
          <w:divsChild>
            <w:div w:id="1966737175">
              <w:marLeft w:val="0"/>
              <w:marRight w:val="0"/>
              <w:marTop w:val="0"/>
              <w:marBottom w:val="0"/>
              <w:divBdr>
                <w:top w:val="none" w:sz="0" w:space="0" w:color="auto"/>
                <w:left w:val="none" w:sz="0" w:space="0" w:color="auto"/>
                <w:bottom w:val="none" w:sz="0" w:space="0" w:color="auto"/>
                <w:right w:val="none" w:sz="0" w:space="0" w:color="auto"/>
              </w:divBdr>
            </w:div>
          </w:divsChild>
        </w:div>
        <w:div w:id="2003772934">
          <w:marLeft w:val="0"/>
          <w:marRight w:val="0"/>
          <w:marTop w:val="0"/>
          <w:marBottom w:val="0"/>
          <w:divBdr>
            <w:top w:val="none" w:sz="0" w:space="0" w:color="auto"/>
            <w:left w:val="none" w:sz="0" w:space="0" w:color="auto"/>
            <w:bottom w:val="none" w:sz="0" w:space="0" w:color="auto"/>
            <w:right w:val="none" w:sz="0" w:space="0" w:color="auto"/>
          </w:divBdr>
          <w:divsChild>
            <w:div w:id="2054190174">
              <w:marLeft w:val="0"/>
              <w:marRight w:val="0"/>
              <w:marTop w:val="0"/>
              <w:marBottom w:val="0"/>
              <w:divBdr>
                <w:top w:val="none" w:sz="0" w:space="0" w:color="auto"/>
                <w:left w:val="none" w:sz="0" w:space="0" w:color="auto"/>
                <w:bottom w:val="none" w:sz="0" w:space="0" w:color="auto"/>
                <w:right w:val="none" w:sz="0" w:space="0" w:color="auto"/>
              </w:divBdr>
            </w:div>
          </w:divsChild>
        </w:div>
        <w:div w:id="67699496">
          <w:marLeft w:val="0"/>
          <w:marRight w:val="0"/>
          <w:marTop w:val="0"/>
          <w:marBottom w:val="0"/>
          <w:divBdr>
            <w:top w:val="none" w:sz="0" w:space="0" w:color="auto"/>
            <w:left w:val="none" w:sz="0" w:space="0" w:color="auto"/>
            <w:bottom w:val="none" w:sz="0" w:space="0" w:color="auto"/>
            <w:right w:val="none" w:sz="0" w:space="0" w:color="auto"/>
          </w:divBdr>
          <w:divsChild>
            <w:div w:id="966618693">
              <w:marLeft w:val="0"/>
              <w:marRight w:val="0"/>
              <w:marTop w:val="0"/>
              <w:marBottom w:val="0"/>
              <w:divBdr>
                <w:top w:val="none" w:sz="0" w:space="0" w:color="auto"/>
                <w:left w:val="none" w:sz="0" w:space="0" w:color="auto"/>
                <w:bottom w:val="none" w:sz="0" w:space="0" w:color="auto"/>
                <w:right w:val="none" w:sz="0" w:space="0" w:color="auto"/>
              </w:divBdr>
            </w:div>
          </w:divsChild>
        </w:div>
        <w:div w:id="317029543">
          <w:marLeft w:val="0"/>
          <w:marRight w:val="0"/>
          <w:marTop w:val="0"/>
          <w:marBottom w:val="0"/>
          <w:divBdr>
            <w:top w:val="none" w:sz="0" w:space="0" w:color="auto"/>
            <w:left w:val="none" w:sz="0" w:space="0" w:color="auto"/>
            <w:bottom w:val="none" w:sz="0" w:space="0" w:color="auto"/>
            <w:right w:val="none" w:sz="0" w:space="0" w:color="auto"/>
          </w:divBdr>
          <w:divsChild>
            <w:div w:id="793984538">
              <w:marLeft w:val="0"/>
              <w:marRight w:val="0"/>
              <w:marTop w:val="0"/>
              <w:marBottom w:val="0"/>
              <w:divBdr>
                <w:top w:val="none" w:sz="0" w:space="0" w:color="auto"/>
                <w:left w:val="none" w:sz="0" w:space="0" w:color="auto"/>
                <w:bottom w:val="none" w:sz="0" w:space="0" w:color="auto"/>
                <w:right w:val="none" w:sz="0" w:space="0" w:color="auto"/>
              </w:divBdr>
            </w:div>
          </w:divsChild>
        </w:div>
        <w:div w:id="1325162611">
          <w:marLeft w:val="0"/>
          <w:marRight w:val="0"/>
          <w:marTop w:val="0"/>
          <w:marBottom w:val="0"/>
          <w:divBdr>
            <w:top w:val="none" w:sz="0" w:space="0" w:color="auto"/>
            <w:left w:val="none" w:sz="0" w:space="0" w:color="auto"/>
            <w:bottom w:val="none" w:sz="0" w:space="0" w:color="auto"/>
            <w:right w:val="none" w:sz="0" w:space="0" w:color="auto"/>
          </w:divBdr>
          <w:divsChild>
            <w:div w:id="1259486925">
              <w:marLeft w:val="0"/>
              <w:marRight w:val="0"/>
              <w:marTop w:val="0"/>
              <w:marBottom w:val="0"/>
              <w:divBdr>
                <w:top w:val="none" w:sz="0" w:space="0" w:color="auto"/>
                <w:left w:val="none" w:sz="0" w:space="0" w:color="auto"/>
                <w:bottom w:val="none" w:sz="0" w:space="0" w:color="auto"/>
                <w:right w:val="none" w:sz="0" w:space="0" w:color="auto"/>
              </w:divBdr>
            </w:div>
          </w:divsChild>
        </w:div>
        <w:div w:id="1748308519">
          <w:marLeft w:val="0"/>
          <w:marRight w:val="0"/>
          <w:marTop w:val="0"/>
          <w:marBottom w:val="0"/>
          <w:divBdr>
            <w:top w:val="none" w:sz="0" w:space="0" w:color="auto"/>
            <w:left w:val="none" w:sz="0" w:space="0" w:color="auto"/>
            <w:bottom w:val="none" w:sz="0" w:space="0" w:color="auto"/>
            <w:right w:val="none" w:sz="0" w:space="0" w:color="auto"/>
          </w:divBdr>
          <w:divsChild>
            <w:div w:id="920026664">
              <w:marLeft w:val="0"/>
              <w:marRight w:val="0"/>
              <w:marTop w:val="0"/>
              <w:marBottom w:val="0"/>
              <w:divBdr>
                <w:top w:val="none" w:sz="0" w:space="0" w:color="auto"/>
                <w:left w:val="none" w:sz="0" w:space="0" w:color="auto"/>
                <w:bottom w:val="none" w:sz="0" w:space="0" w:color="auto"/>
                <w:right w:val="none" w:sz="0" w:space="0" w:color="auto"/>
              </w:divBdr>
            </w:div>
          </w:divsChild>
        </w:div>
        <w:div w:id="868370948">
          <w:marLeft w:val="0"/>
          <w:marRight w:val="0"/>
          <w:marTop w:val="0"/>
          <w:marBottom w:val="0"/>
          <w:divBdr>
            <w:top w:val="none" w:sz="0" w:space="0" w:color="auto"/>
            <w:left w:val="none" w:sz="0" w:space="0" w:color="auto"/>
            <w:bottom w:val="none" w:sz="0" w:space="0" w:color="auto"/>
            <w:right w:val="none" w:sz="0" w:space="0" w:color="auto"/>
          </w:divBdr>
          <w:divsChild>
            <w:div w:id="2073917309">
              <w:marLeft w:val="0"/>
              <w:marRight w:val="0"/>
              <w:marTop w:val="0"/>
              <w:marBottom w:val="0"/>
              <w:divBdr>
                <w:top w:val="none" w:sz="0" w:space="0" w:color="auto"/>
                <w:left w:val="none" w:sz="0" w:space="0" w:color="auto"/>
                <w:bottom w:val="none" w:sz="0" w:space="0" w:color="auto"/>
                <w:right w:val="none" w:sz="0" w:space="0" w:color="auto"/>
              </w:divBdr>
            </w:div>
          </w:divsChild>
        </w:div>
        <w:div w:id="1799913227">
          <w:marLeft w:val="0"/>
          <w:marRight w:val="0"/>
          <w:marTop w:val="0"/>
          <w:marBottom w:val="0"/>
          <w:divBdr>
            <w:top w:val="none" w:sz="0" w:space="0" w:color="auto"/>
            <w:left w:val="none" w:sz="0" w:space="0" w:color="auto"/>
            <w:bottom w:val="none" w:sz="0" w:space="0" w:color="auto"/>
            <w:right w:val="none" w:sz="0" w:space="0" w:color="auto"/>
          </w:divBdr>
          <w:divsChild>
            <w:div w:id="157188078">
              <w:marLeft w:val="0"/>
              <w:marRight w:val="0"/>
              <w:marTop w:val="0"/>
              <w:marBottom w:val="0"/>
              <w:divBdr>
                <w:top w:val="none" w:sz="0" w:space="0" w:color="auto"/>
                <w:left w:val="none" w:sz="0" w:space="0" w:color="auto"/>
                <w:bottom w:val="none" w:sz="0" w:space="0" w:color="auto"/>
                <w:right w:val="none" w:sz="0" w:space="0" w:color="auto"/>
              </w:divBdr>
            </w:div>
          </w:divsChild>
        </w:div>
        <w:div w:id="400761090">
          <w:marLeft w:val="0"/>
          <w:marRight w:val="0"/>
          <w:marTop w:val="0"/>
          <w:marBottom w:val="0"/>
          <w:divBdr>
            <w:top w:val="none" w:sz="0" w:space="0" w:color="auto"/>
            <w:left w:val="none" w:sz="0" w:space="0" w:color="auto"/>
            <w:bottom w:val="none" w:sz="0" w:space="0" w:color="auto"/>
            <w:right w:val="none" w:sz="0" w:space="0" w:color="auto"/>
          </w:divBdr>
          <w:divsChild>
            <w:div w:id="1910573067">
              <w:marLeft w:val="0"/>
              <w:marRight w:val="0"/>
              <w:marTop w:val="0"/>
              <w:marBottom w:val="0"/>
              <w:divBdr>
                <w:top w:val="none" w:sz="0" w:space="0" w:color="auto"/>
                <w:left w:val="none" w:sz="0" w:space="0" w:color="auto"/>
                <w:bottom w:val="none" w:sz="0" w:space="0" w:color="auto"/>
                <w:right w:val="none" w:sz="0" w:space="0" w:color="auto"/>
              </w:divBdr>
            </w:div>
          </w:divsChild>
        </w:div>
        <w:div w:id="1013726177">
          <w:marLeft w:val="0"/>
          <w:marRight w:val="0"/>
          <w:marTop w:val="0"/>
          <w:marBottom w:val="0"/>
          <w:divBdr>
            <w:top w:val="none" w:sz="0" w:space="0" w:color="auto"/>
            <w:left w:val="none" w:sz="0" w:space="0" w:color="auto"/>
            <w:bottom w:val="none" w:sz="0" w:space="0" w:color="auto"/>
            <w:right w:val="none" w:sz="0" w:space="0" w:color="auto"/>
          </w:divBdr>
          <w:divsChild>
            <w:div w:id="1483814223">
              <w:marLeft w:val="0"/>
              <w:marRight w:val="0"/>
              <w:marTop w:val="0"/>
              <w:marBottom w:val="0"/>
              <w:divBdr>
                <w:top w:val="none" w:sz="0" w:space="0" w:color="auto"/>
                <w:left w:val="none" w:sz="0" w:space="0" w:color="auto"/>
                <w:bottom w:val="none" w:sz="0" w:space="0" w:color="auto"/>
                <w:right w:val="none" w:sz="0" w:space="0" w:color="auto"/>
              </w:divBdr>
            </w:div>
          </w:divsChild>
        </w:div>
        <w:div w:id="853376107">
          <w:marLeft w:val="0"/>
          <w:marRight w:val="0"/>
          <w:marTop w:val="0"/>
          <w:marBottom w:val="0"/>
          <w:divBdr>
            <w:top w:val="none" w:sz="0" w:space="0" w:color="auto"/>
            <w:left w:val="none" w:sz="0" w:space="0" w:color="auto"/>
            <w:bottom w:val="none" w:sz="0" w:space="0" w:color="auto"/>
            <w:right w:val="none" w:sz="0" w:space="0" w:color="auto"/>
          </w:divBdr>
          <w:divsChild>
            <w:div w:id="1333558208">
              <w:marLeft w:val="0"/>
              <w:marRight w:val="0"/>
              <w:marTop w:val="0"/>
              <w:marBottom w:val="0"/>
              <w:divBdr>
                <w:top w:val="none" w:sz="0" w:space="0" w:color="auto"/>
                <w:left w:val="none" w:sz="0" w:space="0" w:color="auto"/>
                <w:bottom w:val="none" w:sz="0" w:space="0" w:color="auto"/>
                <w:right w:val="none" w:sz="0" w:space="0" w:color="auto"/>
              </w:divBdr>
            </w:div>
          </w:divsChild>
        </w:div>
        <w:div w:id="1556893923">
          <w:marLeft w:val="0"/>
          <w:marRight w:val="0"/>
          <w:marTop w:val="0"/>
          <w:marBottom w:val="0"/>
          <w:divBdr>
            <w:top w:val="none" w:sz="0" w:space="0" w:color="auto"/>
            <w:left w:val="none" w:sz="0" w:space="0" w:color="auto"/>
            <w:bottom w:val="none" w:sz="0" w:space="0" w:color="auto"/>
            <w:right w:val="none" w:sz="0" w:space="0" w:color="auto"/>
          </w:divBdr>
          <w:divsChild>
            <w:div w:id="1094014994">
              <w:marLeft w:val="0"/>
              <w:marRight w:val="0"/>
              <w:marTop w:val="0"/>
              <w:marBottom w:val="0"/>
              <w:divBdr>
                <w:top w:val="none" w:sz="0" w:space="0" w:color="auto"/>
                <w:left w:val="none" w:sz="0" w:space="0" w:color="auto"/>
                <w:bottom w:val="none" w:sz="0" w:space="0" w:color="auto"/>
                <w:right w:val="none" w:sz="0" w:space="0" w:color="auto"/>
              </w:divBdr>
            </w:div>
          </w:divsChild>
        </w:div>
        <w:div w:id="1369797370">
          <w:marLeft w:val="0"/>
          <w:marRight w:val="0"/>
          <w:marTop w:val="0"/>
          <w:marBottom w:val="0"/>
          <w:divBdr>
            <w:top w:val="none" w:sz="0" w:space="0" w:color="auto"/>
            <w:left w:val="none" w:sz="0" w:space="0" w:color="auto"/>
            <w:bottom w:val="none" w:sz="0" w:space="0" w:color="auto"/>
            <w:right w:val="none" w:sz="0" w:space="0" w:color="auto"/>
          </w:divBdr>
          <w:divsChild>
            <w:div w:id="856695028">
              <w:marLeft w:val="0"/>
              <w:marRight w:val="0"/>
              <w:marTop w:val="0"/>
              <w:marBottom w:val="0"/>
              <w:divBdr>
                <w:top w:val="none" w:sz="0" w:space="0" w:color="auto"/>
                <w:left w:val="none" w:sz="0" w:space="0" w:color="auto"/>
                <w:bottom w:val="none" w:sz="0" w:space="0" w:color="auto"/>
                <w:right w:val="none" w:sz="0" w:space="0" w:color="auto"/>
              </w:divBdr>
            </w:div>
          </w:divsChild>
        </w:div>
        <w:div w:id="937716981">
          <w:marLeft w:val="0"/>
          <w:marRight w:val="0"/>
          <w:marTop w:val="0"/>
          <w:marBottom w:val="0"/>
          <w:divBdr>
            <w:top w:val="none" w:sz="0" w:space="0" w:color="auto"/>
            <w:left w:val="none" w:sz="0" w:space="0" w:color="auto"/>
            <w:bottom w:val="none" w:sz="0" w:space="0" w:color="auto"/>
            <w:right w:val="none" w:sz="0" w:space="0" w:color="auto"/>
          </w:divBdr>
          <w:divsChild>
            <w:div w:id="327901873">
              <w:marLeft w:val="0"/>
              <w:marRight w:val="0"/>
              <w:marTop w:val="0"/>
              <w:marBottom w:val="0"/>
              <w:divBdr>
                <w:top w:val="none" w:sz="0" w:space="0" w:color="auto"/>
                <w:left w:val="none" w:sz="0" w:space="0" w:color="auto"/>
                <w:bottom w:val="none" w:sz="0" w:space="0" w:color="auto"/>
                <w:right w:val="none" w:sz="0" w:space="0" w:color="auto"/>
              </w:divBdr>
            </w:div>
          </w:divsChild>
        </w:div>
        <w:div w:id="1136796287">
          <w:marLeft w:val="0"/>
          <w:marRight w:val="0"/>
          <w:marTop w:val="0"/>
          <w:marBottom w:val="0"/>
          <w:divBdr>
            <w:top w:val="none" w:sz="0" w:space="0" w:color="auto"/>
            <w:left w:val="none" w:sz="0" w:space="0" w:color="auto"/>
            <w:bottom w:val="none" w:sz="0" w:space="0" w:color="auto"/>
            <w:right w:val="none" w:sz="0" w:space="0" w:color="auto"/>
          </w:divBdr>
          <w:divsChild>
            <w:div w:id="227155748">
              <w:marLeft w:val="0"/>
              <w:marRight w:val="0"/>
              <w:marTop w:val="0"/>
              <w:marBottom w:val="0"/>
              <w:divBdr>
                <w:top w:val="none" w:sz="0" w:space="0" w:color="auto"/>
                <w:left w:val="none" w:sz="0" w:space="0" w:color="auto"/>
                <w:bottom w:val="none" w:sz="0" w:space="0" w:color="auto"/>
                <w:right w:val="none" w:sz="0" w:space="0" w:color="auto"/>
              </w:divBdr>
            </w:div>
          </w:divsChild>
        </w:div>
        <w:div w:id="372075176">
          <w:marLeft w:val="0"/>
          <w:marRight w:val="0"/>
          <w:marTop w:val="0"/>
          <w:marBottom w:val="0"/>
          <w:divBdr>
            <w:top w:val="none" w:sz="0" w:space="0" w:color="auto"/>
            <w:left w:val="none" w:sz="0" w:space="0" w:color="auto"/>
            <w:bottom w:val="none" w:sz="0" w:space="0" w:color="auto"/>
            <w:right w:val="none" w:sz="0" w:space="0" w:color="auto"/>
          </w:divBdr>
          <w:divsChild>
            <w:div w:id="2102989996">
              <w:marLeft w:val="0"/>
              <w:marRight w:val="0"/>
              <w:marTop w:val="0"/>
              <w:marBottom w:val="0"/>
              <w:divBdr>
                <w:top w:val="none" w:sz="0" w:space="0" w:color="auto"/>
                <w:left w:val="none" w:sz="0" w:space="0" w:color="auto"/>
                <w:bottom w:val="none" w:sz="0" w:space="0" w:color="auto"/>
                <w:right w:val="none" w:sz="0" w:space="0" w:color="auto"/>
              </w:divBdr>
            </w:div>
          </w:divsChild>
        </w:div>
        <w:div w:id="761604992">
          <w:marLeft w:val="0"/>
          <w:marRight w:val="0"/>
          <w:marTop w:val="0"/>
          <w:marBottom w:val="0"/>
          <w:divBdr>
            <w:top w:val="none" w:sz="0" w:space="0" w:color="auto"/>
            <w:left w:val="none" w:sz="0" w:space="0" w:color="auto"/>
            <w:bottom w:val="none" w:sz="0" w:space="0" w:color="auto"/>
            <w:right w:val="none" w:sz="0" w:space="0" w:color="auto"/>
          </w:divBdr>
          <w:divsChild>
            <w:div w:id="1474523779">
              <w:marLeft w:val="0"/>
              <w:marRight w:val="0"/>
              <w:marTop w:val="0"/>
              <w:marBottom w:val="0"/>
              <w:divBdr>
                <w:top w:val="none" w:sz="0" w:space="0" w:color="auto"/>
                <w:left w:val="none" w:sz="0" w:space="0" w:color="auto"/>
                <w:bottom w:val="none" w:sz="0" w:space="0" w:color="auto"/>
                <w:right w:val="none" w:sz="0" w:space="0" w:color="auto"/>
              </w:divBdr>
            </w:div>
          </w:divsChild>
        </w:div>
        <w:div w:id="1353145390">
          <w:marLeft w:val="0"/>
          <w:marRight w:val="0"/>
          <w:marTop w:val="0"/>
          <w:marBottom w:val="0"/>
          <w:divBdr>
            <w:top w:val="none" w:sz="0" w:space="0" w:color="auto"/>
            <w:left w:val="none" w:sz="0" w:space="0" w:color="auto"/>
            <w:bottom w:val="none" w:sz="0" w:space="0" w:color="auto"/>
            <w:right w:val="none" w:sz="0" w:space="0" w:color="auto"/>
          </w:divBdr>
          <w:divsChild>
            <w:div w:id="1711110805">
              <w:marLeft w:val="0"/>
              <w:marRight w:val="0"/>
              <w:marTop w:val="0"/>
              <w:marBottom w:val="0"/>
              <w:divBdr>
                <w:top w:val="none" w:sz="0" w:space="0" w:color="auto"/>
                <w:left w:val="none" w:sz="0" w:space="0" w:color="auto"/>
                <w:bottom w:val="none" w:sz="0" w:space="0" w:color="auto"/>
                <w:right w:val="none" w:sz="0" w:space="0" w:color="auto"/>
              </w:divBdr>
            </w:div>
          </w:divsChild>
        </w:div>
        <w:div w:id="614141491">
          <w:marLeft w:val="0"/>
          <w:marRight w:val="0"/>
          <w:marTop w:val="0"/>
          <w:marBottom w:val="0"/>
          <w:divBdr>
            <w:top w:val="none" w:sz="0" w:space="0" w:color="auto"/>
            <w:left w:val="none" w:sz="0" w:space="0" w:color="auto"/>
            <w:bottom w:val="none" w:sz="0" w:space="0" w:color="auto"/>
            <w:right w:val="none" w:sz="0" w:space="0" w:color="auto"/>
          </w:divBdr>
          <w:divsChild>
            <w:div w:id="2071733642">
              <w:marLeft w:val="0"/>
              <w:marRight w:val="0"/>
              <w:marTop w:val="0"/>
              <w:marBottom w:val="0"/>
              <w:divBdr>
                <w:top w:val="none" w:sz="0" w:space="0" w:color="auto"/>
                <w:left w:val="none" w:sz="0" w:space="0" w:color="auto"/>
                <w:bottom w:val="none" w:sz="0" w:space="0" w:color="auto"/>
                <w:right w:val="none" w:sz="0" w:space="0" w:color="auto"/>
              </w:divBdr>
            </w:div>
          </w:divsChild>
        </w:div>
        <w:div w:id="1183476059">
          <w:marLeft w:val="0"/>
          <w:marRight w:val="0"/>
          <w:marTop w:val="0"/>
          <w:marBottom w:val="0"/>
          <w:divBdr>
            <w:top w:val="none" w:sz="0" w:space="0" w:color="auto"/>
            <w:left w:val="none" w:sz="0" w:space="0" w:color="auto"/>
            <w:bottom w:val="none" w:sz="0" w:space="0" w:color="auto"/>
            <w:right w:val="none" w:sz="0" w:space="0" w:color="auto"/>
          </w:divBdr>
          <w:divsChild>
            <w:div w:id="1502351169">
              <w:marLeft w:val="0"/>
              <w:marRight w:val="0"/>
              <w:marTop w:val="0"/>
              <w:marBottom w:val="0"/>
              <w:divBdr>
                <w:top w:val="none" w:sz="0" w:space="0" w:color="auto"/>
                <w:left w:val="none" w:sz="0" w:space="0" w:color="auto"/>
                <w:bottom w:val="none" w:sz="0" w:space="0" w:color="auto"/>
                <w:right w:val="none" w:sz="0" w:space="0" w:color="auto"/>
              </w:divBdr>
            </w:div>
          </w:divsChild>
        </w:div>
        <w:div w:id="522745070">
          <w:marLeft w:val="0"/>
          <w:marRight w:val="0"/>
          <w:marTop w:val="0"/>
          <w:marBottom w:val="0"/>
          <w:divBdr>
            <w:top w:val="none" w:sz="0" w:space="0" w:color="auto"/>
            <w:left w:val="none" w:sz="0" w:space="0" w:color="auto"/>
            <w:bottom w:val="none" w:sz="0" w:space="0" w:color="auto"/>
            <w:right w:val="none" w:sz="0" w:space="0" w:color="auto"/>
          </w:divBdr>
          <w:divsChild>
            <w:div w:id="1734429982">
              <w:marLeft w:val="0"/>
              <w:marRight w:val="0"/>
              <w:marTop w:val="0"/>
              <w:marBottom w:val="0"/>
              <w:divBdr>
                <w:top w:val="none" w:sz="0" w:space="0" w:color="auto"/>
                <w:left w:val="none" w:sz="0" w:space="0" w:color="auto"/>
                <w:bottom w:val="none" w:sz="0" w:space="0" w:color="auto"/>
                <w:right w:val="none" w:sz="0" w:space="0" w:color="auto"/>
              </w:divBdr>
            </w:div>
          </w:divsChild>
        </w:div>
        <w:div w:id="1640307522">
          <w:marLeft w:val="0"/>
          <w:marRight w:val="0"/>
          <w:marTop w:val="0"/>
          <w:marBottom w:val="0"/>
          <w:divBdr>
            <w:top w:val="none" w:sz="0" w:space="0" w:color="auto"/>
            <w:left w:val="none" w:sz="0" w:space="0" w:color="auto"/>
            <w:bottom w:val="none" w:sz="0" w:space="0" w:color="auto"/>
            <w:right w:val="none" w:sz="0" w:space="0" w:color="auto"/>
          </w:divBdr>
          <w:divsChild>
            <w:div w:id="2112511876">
              <w:marLeft w:val="0"/>
              <w:marRight w:val="0"/>
              <w:marTop w:val="0"/>
              <w:marBottom w:val="0"/>
              <w:divBdr>
                <w:top w:val="none" w:sz="0" w:space="0" w:color="auto"/>
                <w:left w:val="none" w:sz="0" w:space="0" w:color="auto"/>
                <w:bottom w:val="none" w:sz="0" w:space="0" w:color="auto"/>
                <w:right w:val="none" w:sz="0" w:space="0" w:color="auto"/>
              </w:divBdr>
            </w:div>
          </w:divsChild>
        </w:div>
        <w:div w:id="1480460143">
          <w:marLeft w:val="0"/>
          <w:marRight w:val="0"/>
          <w:marTop w:val="0"/>
          <w:marBottom w:val="0"/>
          <w:divBdr>
            <w:top w:val="none" w:sz="0" w:space="0" w:color="auto"/>
            <w:left w:val="none" w:sz="0" w:space="0" w:color="auto"/>
            <w:bottom w:val="none" w:sz="0" w:space="0" w:color="auto"/>
            <w:right w:val="none" w:sz="0" w:space="0" w:color="auto"/>
          </w:divBdr>
          <w:divsChild>
            <w:div w:id="870531499">
              <w:marLeft w:val="0"/>
              <w:marRight w:val="0"/>
              <w:marTop w:val="0"/>
              <w:marBottom w:val="0"/>
              <w:divBdr>
                <w:top w:val="none" w:sz="0" w:space="0" w:color="auto"/>
                <w:left w:val="none" w:sz="0" w:space="0" w:color="auto"/>
                <w:bottom w:val="none" w:sz="0" w:space="0" w:color="auto"/>
                <w:right w:val="none" w:sz="0" w:space="0" w:color="auto"/>
              </w:divBdr>
            </w:div>
          </w:divsChild>
        </w:div>
        <w:div w:id="338504669">
          <w:marLeft w:val="0"/>
          <w:marRight w:val="0"/>
          <w:marTop w:val="0"/>
          <w:marBottom w:val="0"/>
          <w:divBdr>
            <w:top w:val="none" w:sz="0" w:space="0" w:color="auto"/>
            <w:left w:val="none" w:sz="0" w:space="0" w:color="auto"/>
            <w:bottom w:val="none" w:sz="0" w:space="0" w:color="auto"/>
            <w:right w:val="none" w:sz="0" w:space="0" w:color="auto"/>
          </w:divBdr>
          <w:divsChild>
            <w:div w:id="996496704">
              <w:marLeft w:val="0"/>
              <w:marRight w:val="0"/>
              <w:marTop w:val="0"/>
              <w:marBottom w:val="0"/>
              <w:divBdr>
                <w:top w:val="none" w:sz="0" w:space="0" w:color="auto"/>
                <w:left w:val="none" w:sz="0" w:space="0" w:color="auto"/>
                <w:bottom w:val="none" w:sz="0" w:space="0" w:color="auto"/>
                <w:right w:val="none" w:sz="0" w:space="0" w:color="auto"/>
              </w:divBdr>
            </w:div>
          </w:divsChild>
        </w:div>
        <w:div w:id="344600974">
          <w:marLeft w:val="0"/>
          <w:marRight w:val="0"/>
          <w:marTop w:val="0"/>
          <w:marBottom w:val="0"/>
          <w:divBdr>
            <w:top w:val="none" w:sz="0" w:space="0" w:color="auto"/>
            <w:left w:val="none" w:sz="0" w:space="0" w:color="auto"/>
            <w:bottom w:val="none" w:sz="0" w:space="0" w:color="auto"/>
            <w:right w:val="none" w:sz="0" w:space="0" w:color="auto"/>
          </w:divBdr>
          <w:divsChild>
            <w:div w:id="1378503022">
              <w:marLeft w:val="0"/>
              <w:marRight w:val="0"/>
              <w:marTop w:val="0"/>
              <w:marBottom w:val="0"/>
              <w:divBdr>
                <w:top w:val="none" w:sz="0" w:space="0" w:color="auto"/>
                <w:left w:val="none" w:sz="0" w:space="0" w:color="auto"/>
                <w:bottom w:val="none" w:sz="0" w:space="0" w:color="auto"/>
                <w:right w:val="none" w:sz="0" w:space="0" w:color="auto"/>
              </w:divBdr>
            </w:div>
          </w:divsChild>
        </w:div>
        <w:div w:id="840124845">
          <w:marLeft w:val="0"/>
          <w:marRight w:val="0"/>
          <w:marTop w:val="0"/>
          <w:marBottom w:val="0"/>
          <w:divBdr>
            <w:top w:val="none" w:sz="0" w:space="0" w:color="auto"/>
            <w:left w:val="none" w:sz="0" w:space="0" w:color="auto"/>
            <w:bottom w:val="none" w:sz="0" w:space="0" w:color="auto"/>
            <w:right w:val="none" w:sz="0" w:space="0" w:color="auto"/>
          </w:divBdr>
          <w:divsChild>
            <w:div w:id="674038088">
              <w:marLeft w:val="0"/>
              <w:marRight w:val="0"/>
              <w:marTop w:val="0"/>
              <w:marBottom w:val="0"/>
              <w:divBdr>
                <w:top w:val="none" w:sz="0" w:space="0" w:color="auto"/>
                <w:left w:val="none" w:sz="0" w:space="0" w:color="auto"/>
                <w:bottom w:val="none" w:sz="0" w:space="0" w:color="auto"/>
                <w:right w:val="none" w:sz="0" w:space="0" w:color="auto"/>
              </w:divBdr>
            </w:div>
          </w:divsChild>
        </w:div>
        <w:div w:id="1721051681">
          <w:marLeft w:val="0"/>
          <w:marRight w:val="0"/>
          <w:marTop w:val="0"/>
          <w:marBottom w:val="0"/>
          <w:divBdr>
            <w:top w:val="none" w:sz="0" w:space="0" w:color="auto"/>
            <w:left w:val="none" w:sz="0" w:space="0" w:color="auto"/>
            <w:bottom w:val="none" w:sz="0" w:space="0" w:color="auto"/>
            <w:right w:val="none" w:sz="0" w:space="0" w:color="auto"/>
          </w:divBdr>
          <w:divsChild>
            <w:div w:id="542254385">
              <w:marLeft w:val="0"/>
              <w:marRight w:val="0"/>
              <w:marTop w:val="0"/>
              <w:marBottom w:val="0"/>
              <w:divBdr>
                <w:top w:val="none" w:sz="0" w:space="0" w:color="auto"/>
                <w:left w:val="none" w:sz="0" w:space="0" w:color="auto"/>
                <w:bottom w:val="none" w:sz="0" w:space="0" w:color="auto"/>
                <w:right w:val="none" w:sz="0" w:space="0" w:color="auto"/>
              </w:divBdr>
            </w:div>
          </w:divsChild>
        </w:div>
        <w:div w:id="818962350">
          <w:marLeft w:val="0"/>
          <w:marRight w:val="0"/>
          <w:marTop w:val="0"/>
          <w:marBottom w:val="0"/>
          <w:divBdr>
            <w:top w:val="none" w:sz="0" w:space="0" w:color="auto"/>
            <w:left w:val="none" w:sz="0" w:space="0" w:color="auto"/>
            <w:bottom w:val="none" w:sz="0" w:space="0" w:color="auto"/>
            <w:right w:val="none" w:sz="0" w:space="0" w:color="auto"/>
          </w:divBdr>
          <w:divsChild>
            <w:div w:id="1081373078">
              <w:marLeft w:val="0"/>
              <w:marRight w:val="0"/>
              <w:marTop w:val="0"/>
              <w:marBottom w:val="0"/>
              <w:divBdr>
                <w:top w:val="none" w:sz="0" w:space="0" w:color="auto"/>
                <w:left w:val="none" w:sz="0" w:space="0" w:color="auto"/>
                <w:bottom w:val="none" w:sz="0" w:space="0" w:color="auto"/>
                <w:right w:val="none" w:sz="0" w:space="0" w:color="auto"/>
              </w:divBdr>
            </w:div>
          </w:divsChild>
        </w:div>
        <w:div w:id="572352282">
          <w:marLeft w:val="0"/>
          <w:marRight w:val="0"/>
          <w:marTop w:val="0"/>
          <w:marBottom w:val="0"/>
          <w:divBdr>
            <w:top w:val="none" w:sz="0" w:space="0" w:color="auto"/>
            <w:left w:val="none" w:sz="0" w:space="0" w:color="auto"/>
            <w:bottom w:val="none" w:sz="0" w:space="0" w:color="auto"/>
            <w:right w:val="none" w:sz="0" w:space="0" w:color="auto"/>
          </w:divBdr>
          <w:divsChild>
            <w:div w:id="1279877484">
              <w:marLeft w:val="0"/>
              <w:marRight w:val="0"/>
              <w:marTop w:val="0"/>
              <w:marBottom w:val="0"/>
              <w:divBdr>
                <w:top w:val="none" w:sz="0" w:space="0" w:color="auto"/>
                <w:left w:val="none" w:sz="0" w:space="0" w:color="auto"/>
                <w:bottom w:val="none" w:sz="0" w:space="0" w:color="auto"/>
                <w:right w:val="none" w:sz="0" w:space="0" w:color="auto"/>
              </w:divBdr>
            </w:div>
          </w:divsChild>
        </w:div>
        <w:div w:id="1889296927">
          <w:marLeft w:val="0"/>
          <w:marRight w:val="0"/>
          <w:marTop w:val="0"/>
          <w:marBottom w:val="0"/>
          <w:divBdr>
            <w:top w:val="none" w:sz="0" w:space="0" w:color="auto"/>
            <w:left w:val="none" w:sz="0" w:space="0" w:color="auto"/>
            <w:bottom w:val="none" w:sz="0" w:space="0" w:color="auto"/>
            <w:right w:val="none" w:sz="0" w:space="0" w:color="auto"/>
          </w:divBdr>
          <w:divsChild>
            <w:div w:id="1934775418">
              <w:marLeft w:val="0"/>
              <w:marRight w:val="0"/>
              <w:marTop w:val="0"/>
              <w:marBottom w:val="0"/>
              <w:divBdr>
                <w:top w:val="none" w:sz="0" w:space="0" w:color="auto"/>
                <w:left w:val="none" w:sz="0" w:space="0" w:color="auto"/>
                <w:bottom w:val="none" w:sz="0" w:space="0" w:color="auto"/>
                <w:right w:val="none" w:sz="0" w:space="0" w:color="auto"/>
              </w:divBdr>
            </w:div>
          </w:divsChild>
        </w:div>
        <w:div w:id="554465747">
          <w:marLeft w:val="0"/>
          <w:marRight w:val="0"/>
          <w:marTop w:val="0"/>
          <w:marBottom w:val="0"/>
          <w:divBdr>
            <w:top w:val="none" w:sz="0" w:space="0" w:color="auto"/>
            <w:left w:val="none" w:sz="0" w:space="0" w:color="auto"/>
            <w:bottom w:val="none" w:sz="0" w:space="0" w:color="auto"/>
            <w:right w:val="none" w:sz="0" w:space="0" w:color="auto"/>
          </w:divBdr>
          <w:divsChild>
            <w:div w:id="1796024123">
              <w:marLeft w:val="0"/>
              <w:marRight w:val="0"/>
              <w:marTop w:val="0"/>
              <w:marBottom w:val="0"/>
              <w:divBdr>
                <w:top w:val="none" w:sz="0" w:space="0" w:color="auto"/>
                <w:left w:val="none" w:sz="0" w:space="0" w:color="auto"/>
                <w:bottom w:val="none" w:sz="0" w:space="0" w:color="auto"/>
                <w:right w:val="none" w:sz="0" w:space="0" w:color="auto"/>
              </w:divBdr>
            </w:div>
          </w:divsChild>
        </w:div>
        <w:div w:id="29108208">
          <w:marLeft w:val="0"/>
          <w:marRight w:val="0"/>
          <w:marTop w:val="0"/>
          <w:marBottom w:val="0"/>
          <w:divBdr>
            <w:top w:val="none" w:sz="0" w:space="0" w:color="auto"/>
            <w:left w:val="none" w:sz="0" w:space="0" w:color="auto"/>
            <w:bottom w:val="none" w:sz="0" w:space="0" w:color="auto"/>
            <w:right w:val="none" w:sz="0" w:space="0" w:color="auto"/>
          </w:divBdr>
          <w:divsChild>
            <w:div w:id="810365482">
              <w:marLeft w:val="0"/>
              <w:marRight w:val="0"/>
              <w:marTop w:val="0"/>
              <w:marBottom w:val="0"/>
              <w:divBdr>
                <w:top w:val="none" w:sz="0" w:space="0" w:color="auto"/>
                <w:left w:val="none" w:sz="0" w:space="0" w:color="auto"/>
                <w:bottom w:val="none" w:sz="0" w:space="0" w:color="auto"/>
                <w:right w:val="none" w:sz="0" w:space="0" w:color="auto"/>
              </w:divBdr>
            </w:div>
          </w:divsChild>
        </w:div>
        <w:div w:id="852768889">
          <w:marLeft w:val="0"/>
          <w:marRight w:val="0"/>
          <w:marTop w:val="0"/>
          <w:marBottom w:val="0"/>
          <w:divBdr>
            <w:top w:val="none" w:sz="0" w:space="0" w:color="auto"/>
            <w:left w:val="none" w:sz="0" w:space="0" w:color="auto"/>
            <w:bottom w:val="none" w:sz="0" w:space="0" w:color="auto"/>
            <w:right w:val="none" w:sz="0" w:space="0" w:color="auto"/>
          </w:divBdr>
          <w:divsChild>
            <w:div w:id="715201205">
              <w:marLeft w:val="0"/>
              <w:marRight w:val="0"/>
              <w:marTop w:val="0"/>
              <w:marBottom w:val="0"/>
              <w:divBdr>
                <w:top w:val="none" w:sz="0" w:space="0" w:color="auto"/>
                <w:left w:val="none" w:sz="0" w:space="0" w:color="auto"/>
                <w:bottom w:val="none" w:sz="0" w:space="0" w:color="auto"/>
                <w:right w:val="none" w:sz="0" w:space="0" w:color="auto"/>
              </w:divBdr>
            </w:div>
          </w:divsChild>
        </w:div>
        <w:div w:id="134882105">
          <w:marLeft w:val="0"/>
          <w:marRight w:val="0"/>
          <w:marTop w:val="0"/>
          <w:marBottom w:val="0"/>
          <w:divBdr>
            <w:top w:val="none" w:sz="0" w:space="0" w:color="auto"/>
            <w:left w:val="none" w:sz="0" w:space="0" w:color="auto"/>
            <w:bottom w:val="none" w:sz="0" w:space="0" w:color="auto"/>
            <w:right w:val="none" w:sz="0" w:space="0" w:color="auto"/>
          </w:divBdr>
          <w:divsChild>
            <w:div w:id="378357625">
              <w:marLeft w:val="0"/>
              <w:marRight w:val="0"/>
              <w:marTop w:val="0"/>
              <w:marBottom w:val="0"/>
              <w:divBdr>
                <w:top w:val="none" w:sz="0" w:space="0" w:color="auto"/>
                <w:left w:val="none" w:sz="0" w:space="0" w:color="auto"/>
                <w:bottom w:val="none" w:sz="0" w:space="0" w:color="auto"/>
                <w:right w:val="none" w:sz="0" w:space="0" w:color="auto"/>
              </w:divBdr>
            </w:div>
          </w:divsChild>
        </w:div>
        <w:div w:id="543252872">
          <w:marLeft w:val="0"/>
          <w:marRight w:val="0"/>
          <w:marTop w:val="0"/>
          <w:marBottom w:val="0"/>
          <w:divBdr>
            <w:top w:val="none" w:sz="0" w:space="0" w:color="auto"/>
            <w:left w:val="none" w:sz="0" w:space="0" w:color="auto"/>
            <w:bottom w:val="none" w:sz="0" w:space="0" w:color="auto"/>
            <w:right w:val="none" w:sz="0" w:space="0" w:color="auto"/>
          </w:divBdr>
          <w:divsChild>
            <w:div w:id="1453791274">
              <w:marLeft w:val="0"/>
              <w:marRight w:val="0"/>
              <w:marTop w:val="0"/>
              <w:marBottom w:val="0"/>
              <w:divBdr>
                <w:top w:val="none" w:sz="0" w:space="0" w:color="auto"/>
                <w:left w:val="none" w:sz="0" w:space="0" w:color="auto"/>
                <w:bottom w:val="none" w:sz="0" w:space="0" w:color="auto"/>
                <w:right w:val="none" w:sz="0" w:space="0" w:color="auto"/>
              </w:divBdr>
            </w:div>
          </w:divsChild>
        </w:div>
        <w:div w:id="1052385760">
          <w:marLeft w:val="0"/>
          <w:marRight w:val="0"/>
          <w:marTop w:val="0"/>
          <w:marBottom w:val="0"/>
          <w:divBdr>
            <w:top w:val="none" w:sz="0" w:space="0" w:color="auto"/>
            <w:left w:val="none" w:sz="0" w:space="0" w:color="auto"/>
            <w:bottom w:val="none" w:sz="0" w:space="0" w:color="auto"/>
            <w:right w:val="none" w:sz="0" w:space="0" w:color="auto"/>
          </w:divBdr>
          <w:divsChild>
            <w:div w:id="1298343193">
              <w:marLeft w:val="0"/>
              <w:marRight w:val="0"/>
              <w:marTop w:val="0"/>
              <w:marBottom w:val="0"/>
              <w:divBdr>
                <w:top w:val="none" w:sz="0" w:space="0" w:color="auto"/>
                <w:left w:val="none" w:sz="0" w:space="0" w:color="auto"/>
                <w:bottom w:val="none" w:sz="0" w:space="0" w:color="auto"/>
                <w:right w:val="none" w:sz="0" w:space="0" w:color="auto"/>
              </w:divBdr>
            </w:div>
          </w:divsChild>
        </w:div>
        <w:div w:id="1160465657">
          <w:marLeft w:val="0"/>
          <w:marRight w:val="0"/>
          <w:marTop w:val="0"/>
          <w:marBottom w:val="0"/>
          <w:divBdr>
            <w:top w:val="none" w:sz="0" w:space="0" w:color="auto"/>
            <w:left w:val="none" w:sz="0" w:space="0" w:color="auto"/>
            <w:bottom w:val="none" w:sz="0" w:space="0" w:color="auto"/>
            <w:right w:val="none" w:sz="0" w:space="0" w:color="auto"/>
          </w:divBdr>
          <w:divsChild>
            <w:div w:id="294677560">
              <w:marLeft w:val="0"/>
              <w:marRight w:val="0"/>
              <w:marTop w:val="0"/>
              <w:marBottom w:val="0"/>
              <w:divBdr>
                <w:top w:val="none" w:sz="0" w:space="0" w:color="auto"/>
                <w:left w:val="none" w:sz="0" w:space="0" w:color="auto"/>
                <w:bottom w:val="none" w:sz="0" w:space="0" w:color="auto"/>
                <w:right w:val="none" w:sz="0" w:space="0" w:color="auto"/>
              </w:divBdr>
            </w:div>
          </w:divsChild>
        </w:div>
        <w:div w:id="178398624">
          <w:marLeft w:val="0"/>
          <w:marRight w:val="0"/>
          <w:marTop w:val="0"/>
          <w:marBottom w:val="0"/>
          <w:divBdr>
            <w:top w:val="none" w:sz="0" w:space="0" w:color="auto"/>
            <w:left w:val="none" w:sz="0" w:space="0" w:color="auto"/>
            <w:bottom w:val="none" w:sz="0" w:space="0" w:color="auto"/>
            <w:right w:val="none" w:sz="0" w:space="0" w:color="auto"/>
          </w:divBdr>
          <w:divsChild>
            <w:div w:id="154734470">
              <w:marLeft w:val="0"/>
              <w:marRight w:val="0"/>
              <w:marTop w:val="0"/>
              <w:marBottom w:val="0"/>
              <w:divBdr>
                <w:top w:val="none" w:sz="0" w:space="0" w:color="auto"/>
                <w:left w:val="none" w:sz="0" w:space="0" w:color="auto"/>
                <w:bottom w:val="none" w:sz="0" w:space="0" w:color="auto"/>
                <w:right w:val="none" w:sz="0" w:space="0" w:color="auto"/>
              </w:divBdr>
            </w:div>
          </w:divsChild>
        </w:div>
        <w:div w:id="1901210273">
          <w:marLeft w:val="0"/>
          <w:marRight w:val="0"/>
          <w:marTop w:val="0"/>
          <w:marBottom w:val="0"/>
          <w:divBdr>
            <w:top w:val="none" w:sz="0" w:space="0" w:color="auto"/>
            <w:left w:val="none" w:sz="0" w:space="0" w:color="auto"/>
            <w:bottom w:val="none" w:sz="0" w:space="0" w:color="auto"/>
            <w:right w:val="none" w:sz="0" w:space="0" w:color="auto"/>
          </w:divBdr>
          <w:divsChild>
            <w:div w:id="2016614838">
              <w:marLeft w:val="0"/>
              <w:marRight w:val="0"/>
              <w:marTop w:val="0"/>
              <w:marBottom w:val="0"/>
              <w:divBdr>
                <w:top w:val="none" w:sz="0" w:space="0" w:color="auto"/>
                <w:left w:val="none" w:sz="0" w:space="0" w:color="auto"/>
                <w:bottom w:val="none" w:sz="0" w:space="0" w:color="auto"/>
                <w:right w:val="none" w:sz="0" w:space="0" w:color="auto"/>
              </w:divBdr>
            </w:div>
          </w:divsChild>
        </w:div>
        <w:div w:id="1150712284">
          <w:marLeft w:val="0"/>
          <w:marRight w:val="0"/>
          <w:marTop w:val="0"/>
          <w:marBottom w:val="0"/>
          <w:divBdr>
            <w:top w:val="none" w:sz="0" w:space="0" w:color="auto"/>
            <w:left w:val="none" w:sz="0" w:space="0" w:color="auto"/>
            <w:bottom w:val="none" w:sz="0" w:space="0" w:color="auto"/>
            <w:right w:val="none" w:sz="0" w:space="0" w:color="auto"/>
          </w:divBdr>
          <w:divsChild>
            <w:div w:id="131215802">
              <w:marLeft w:val="0"/>
              <w:marRight w:val="0"/>
              <w:marTop w:val="0"/>
              <w:marBottom w:val="0"/>
              <w:divBdr>
                <w:top w:val="none" w:sz="0" w:space="0" w:color="auto"/>
                <w:left w:val="none" w:sz="0" w:space="0" w:color="auto"/>
                <w:bottom w:val="none" w:sz="0" w:space="0" w:color="auto"/>
                <w:right w:val="none" w:sz="0" w:space="0" w:color="auto"/>
              </w:divBdr>
            </w:div>
          </w:divsChild>
        </w:div>
        <w:div w:id="638460302">
          <w:marLeft w:val="0"/>
          <w:marRight w:val="0"/>
          <w:marTop w:val="0"/>
          <w:marBottom w:val="0"/>
          <w:divBdr>
            <w:top w:val="none" w:sz="0" w:space="0" w:color="auto"/>
            <w:left w:val="none" w:sz="0" w:space="0" w:color="auto"/>
            <w:bottom w:val="none" w:sz="0" w:space="0" w:color="auto"/>
            <w:right w:val="none" w:sz="0" w:space="0" w:color="auto"/>
          </w:divBdr>
          <w:divsChild>
            <w:div w:id="318731480">
              <w:marLeft w:val="0"/>
              <w:marRight w:val="0"/>
              <w:marTop w:val="0"/>
              <w:marBottom w:val="0"/>
              <w:divBdr>
                <w:top w:val="none" w:sz="0" w:space="0" w:color="auto"/>
                <w:left w:val="none" w:sz="0" w:space="0" w:color="auto"/>
                <w:bottom w:val="none" w:sz="0" w:space="0" w:color="auto"/>
                <w:right w:val="none" w:sz="0" w:space="0" w:color="auto"/>
              </w:divBdr>
            </w:div>
          </w:divsChild>
        </w:div>
        <w:div w:id="168568939">
          <w:marLeft w:val="0"/>
          <w:marRight w:val="0"/>
          <w:marTop w:val="0"/>
          <w:marBottom w:val="0"/>
          <w:divBdr>
            <w:top w:val="none" w:sz="0" w:space="0" w:color="auto"/>
            <w:left w:val="none" w:sz="0" w:space="0" w:color="auto"/>
            <w:bottom w:val="none" w:sz="0" w:space="0" w:color="auto"/>
            <w:right w:val="none" w:sz="0" w:space="0" w:color="auto"/>
          </w:divBdr>
          <w:divsChild>
            <w:div w:id="1298948130">
              <w:marLeft w:val="0"/>
              <w:marRight w:val="0"/>
              <w:marTop w:val="0"/>
              <w:marBottom w:val="0"/>
              <w:divBdr>
                <w:top w:val="none" w:sz="0" w:space="0" w:color="auto"/>
                <w:left w:val="none" w:sz="0" w:space="0" w:color="auto"/>
                <w:bottom w:val="none" w:sz="0" w:space="0" w:color="auto"/>
                <w:right w:val="none" w:sz="0" w:space="0" w:color="auto"/>
              </w:divBdr>
            </w:div>
          </w:divsChild>
        </w:div>
        <w:div w:id="2045715918">
          <w:marLeft w:val="0"/>
          <w:marRight w:val="0"/>
          <w:marTop w:val="0"/>
          <w:marBottom w:val="0"/>
          <w:divBdr>
            <w:top w:val="none" w:sz="0" w:space="0" w:color="auto"/>
            <w:left w:val="none" w:sz="0" w:space="0" w:color="auto"/>
            <w:bottom w:val="none" w:sz="0" w:space="0" w:color="auto"/>
            <w:right w:val="none" w:sz="0" w:space="0" w:color="auto"/>
          </w:divBdr>
          <w:divsChild>
            <w:div w:id="641351000">
              <w:marLeft w:val="0"/>
              <w:marRight w:val="0"/>
              <w:marTop w:val="0"/>
              <w:marBottom w:val="0"/>
              <w:divBdr>
                <w:top w:val="none" w:sz="0" w:space="0" w:color="auto"/>
                <w:left w:val="none" w:sz="0" w:space="0" w:color="auto"/>
                <w:bottom w:val="none" w:sz="0" w:space="0" w:color="auto"/>
                <w:right w:val="none" w:sz="0" w:space="0" w:color="auto"/>
              </w:divBdr>
            </w:div>
          </w:divsChild>
        </w:div>
        <w:div w:id="1015888784">
          <w:marLeft w:val="0"/>
          <w:marRight w:val="0"/>
          <w:marTop w:val="0"/>
          <w:marBottom w:val="0"/>
          <w:divBdr>
            <w:top w:val="none" w:sz="0" w:space="0" w:color="auto"/>
            <w:left w:val="none" w:sz="0" w:space="0" w:color="auto"/>
            <w:bottom w:val="none" w:sz="0" w:space="0" w:color="auto"/>
            <w:right w:val="none" w:sz="0" w:space="0" w:color="auto"/>
          </w:divBdr>
          <w:divsChild>
            <w:div w:id="1619264237">
              <w:marLeft w:val="0"/>
              <w:marRight w:val="0"/>
              <w:marTop w:val="0"/>
              <w:marBottom w:val="0"/>
              <w:divBdr>
                <w:top w:val="none" w:sz="0" w:space="0" w:color="auto"/>
                <w:left w:val="none" w:sz="0" w:space="0" w:color="auto"/>
                <w:bottom w:val="none" w:sz="0" w:space="0" w:color="auto"/>
                <w:right w:val="none" w:sz="0" w:space="0" w:color="auto"/>
              </w:divBdr>
            </w:div>
          </w:divsChild>
        </w:div>
        <w:div w:id="1080131429">
          <w:marLeft w:val="0"/>
          <w:marRight w:val="0"/>
          <w:marTop w:val="0"/>
          <w:marBottom w:val="0"/>
          <w:divBdr>
            <w:top w:val="none" w:sz="0" w:space="0" w:color="auto"/>
            <w:left w:val="none" w:sz="0" w:space="0" w:color="auto"/>
            <w:bottom w:val="none" w:sz="0" w:space="0" w:color="auto"/>
            <w:right w:val="none" w:sz="0" w:space="0" w:color="auto"/>
          </w:divBdr>
          <w:divsChild>
            <w:div w:id="552543376">
              <w:marLeft w:val="0"/>
              <w:marRight w:val="0"/>
              <w:marTop w:val="0"/>
              <w:marBottom w:val="0"/>
              <w:divBdr>
                <w:top w:val="none" w:sz="0" w:space="0" w:color="auto"/>
                <w:left w:val="none" w:sz="0" w:space="0" w:color="auto"/>
                <w:bottom w:val="none" w:sz="0" w:space="0" w:color="auto"/>
                <w:right w:val="none" w:sz="0" w:space="0" w:color="auto"/>
              </w:divBdr>
            </w:div>
          </w:divsChild>
        </w:div>
        <w:div w:id="928004735">
          <w:marLeft w:val="0"/>
          <w:marRight w:val="0"/>
          <w:marTop w:val="0"/>
          <w:marBottom w:val="0"/>
          <w:divBdr>
            <w:top w:val="none" w:sz="0" w:space="0" w:color="auto"/>
            <w:left w:val="none" w:sz="0" w:space="0" w:color="auto"/>
            <w:bottom w:val="none" w:sz="0" w:space="0" w:color="auto"/>
            <w:right w:val="none" w:sz="0" w:space="0" w:color="auto"/>
          </w:divBdr>
          <w:divsChild>
            <w:div w:id="73281998">
              <w:marLeft w:val="0"/>
              <w:marRight w:val="0"/>
              <w:marTop w:val="0"/>
              <w:marBottom w:val="0"/>
              <w:divBdr>
                <w:top w:val="none" w:sz="0" w:space="0" w:color="auto"/>
                <w:left w:val="none" w:sz="0" w:space="0" w:color="auto"/>
                <w:bottom w:val="none" w:sz="0" w:space="0" w:color="auto"/>
                <w:right w:val="none" w:sz="0" w:space="0" w:color="auto"/>
              </w:divBdr>
            </w:div>
          </w:divsChild>
        </w:div>
        <w:div w:id="513421369">
          <w:marLeft w:val="0"/>
          <w:marRight w:val="0"/>
          <w:marTop w:val="0"/>
          <w:marBottom w:val="0"/>
          <w:divBdr>
            <w:top w:val="none" w:sz="0" w:space="0" w:color="auto"/>
            <w:left w:val="none" w:sz="0" w:space="0" w:color="auto"/>
            <w:bottom w:val="none" w:sz="0" w:space="0" w:color="auto"/>
            <w:right w:val="none" w:sz="0" w:space="0" w:color="auto"/>
          </w:divBdr>
          <w:divsChild>
            <w:div w:id="576525267">
              <w:marLeft w:val="0"/>
              <w:marRight w:val="0"/>
              <w:marTop w:val="0"/>
              <w:marBottom w:val="0"/>
              <w:divBdr>
                <w:top w:val="none" w:sz="0" w:space="0" w:color="auto"/>
                <w:left w:val="none" w:sz="0" w:space="0" w:color="auto"/>
                <w:bottom w:val="none" w:sz="0" w:space="0" w:color="auto"/>
                <w:right w:val="none" w:sz="0" w:space="0" w:color="auto"/>
              </w:divBdr>
            </w:div>
          </w:divsChild>
        </w:div>
        <w:div w:id="186259992">
          <w:marLeft w:val="0"/>
          <w:marRight w:val="0"/>
          <w:marTop w:val="0"/>
          <w:marBottom w:val="0"/>
          <w:divBdr>
            <w:top w:val="none" w:sz="0" w:space="0" w:color="auto"/>
            <w:left w:val="none" w:sz="0" w:space="0" w:color="auto"/>
            <w:bottom w:val="none" w:sz="0" w:space="0" w:color="auto"/>
            <w:right w:val="none" w:sz="0" w:space="0" w:color="auto"/>
          </w:divBdr>
          <w:divsChild>
            <w:div w:id="106587921">
              <w:marLeft w:val="0"/>
              <w:marRight w:val="0"/>
              <w:marTop w:val="0"/>
              <w:marBottom w:val="0"/>
              <w:divBdr>
                <w:top w:val="none" w:sz="0" w:space="0" w:color="auto"/>
                <w:left w:val="none" w:sz="0" w:space="0" w:color="auto"/>
                <w:bottom w:val="none" w:sz="0" w:space="0" w:color="auto"/>
                <w:right w:val="none" w:sz="0" w:space="0" w:color="auto"/>
              </w:divBdr>
            </w:div>
          </w:divsChild>
        </w:div>
        <w:div w:id="1690645807">
          <w:marLeft w:val="0"/>
          <w:marRight w:val="0"/>
          <w:marTop w:val="0"/>
          <w:marBottom w:val="0"/>
          <w:divBdr>
            <w:top w:val="none" w:sz="0" w:space="0" w:color="auto"/>
            <w:left w:val="none" w:sz="0" w:space="0" w:color="auto"/>
            <w:bottom w:val="none" w:sz="0" w:space="0" w:color="auto"/>
            <w:right w:val="none" w:sz="0" w:space="0" w:color="auto"/>
          </w:divBdr>
          <w:divsChild>
            <w:div w:id="477040383">
              <w:marLeft w:val="0"/>
              <w:marRight w:val="0"/>
              <w:marTop w:val="0"/>
              <w:marBottom w:val="0"/>
              <w:divBdr>
                <w:top w:val="none" w:sz="0" w:space="0" w:color="auto"/>
                <w:left w:val="none" w:sz="0" w:space="0" w:color="auto"/>
                <w:bottom w:val="none" w:sz="0" w:space="0" w:color="auto"/>
                <w:right w:val="none" w:sz="0" w:space="0" w:color="auto"/>
              </w:divBdr>
            </w:div>
          </w:divsChild>
        </w:div>
        <w:div w:id="2082674873">
          <w:marLeft w:val="0"/>
          <w:marRight w:val="0"/>
          <w:marTop w:val="0"/>
          <w:marBottom w:val="0"/>
          <w:divBdr>
            <w:top w:val="none" w:sz="0" w:space="0" w:color="auto"/>
            <w:left w:val="none" w:sz="0" w:space="0" w:color="auto"/>
            <w:bottom w:val="none" w:sz="0" w:space="0" w:color="auto"/>
            <w:right w:val="none" w:sz="0" w:space="0" w:color="auto"/>
          </w:divBdr>
          <w:divsChild>
            <w:div w:id="1505821199">
              <w:marLeft w:val="0"/>
              <w:marRight w:val="0"/>
              <w:marTop w:val="0"/>
              <w:marBottom w:val="0"/>
              <w:divBdr>
                <w:top w:val="none" w:sz="0" w:space="0" w:color="auto"/>
                <w:left w:val="none" w:sz="0" w:space="0" w:color="auto"/>
                <w:bottom w:val="none" w:sz="0" w:space="0" w:color="auto"/>
                <w:right w:val="none" w:sz="0" w:space="0" w:color="auto"/>
              </w:divBdr>
            </w:div>
          </w:divsChild>
        </w:div>
        <w:div w:id="736439791">
          <w:marLeft w:val="0"/>
          <w:marRight w:val="0"/>
          <w:marTop w:val="0"/>
          <w:marBottom w:val="0"/>
          <w:divBdr>
            <w:top w:val="none" w:sz="0" w:space="0" w:color="auto"/>
            <w:left w:val="none" w:sz="0" w:space="0" w:color="auto"/>
            <w:bottom w:val="none" w:sz="0" w:space="0" w:color="auto"/>
            <w:right w:val="none" w:sz="0" w:space="0" w:color="auto"/>
          </w:divBdr>
          <w:divsChild>
            <w:div w:id="2017222807">
              <w:marLeft w:val="0"/>
              <w:marRight w:val="0"/>
              <w:marTop w:val="0"/>
              <w:marBottom w:val="0"/>
              <w:divBdr>
                <w:top w:val="none" w:sz="0" w:space="0" w:color="auto"/>
                <w:left w:val="none" w:sz="0" w:space="0" w:color="auto"/>
                <w:bottom w:val="none" w:sz="0" w:space="0" w:color="auto"/>
                <w:right w:val="none" w:sz="0" w:space="0" w:color="auto"/>
              </w:divBdr>
            </w:div>
          </w:divsChild>
        </w:div>
        <w:div w:id="321085467">
          <w:marLeft w:val="0"/>
          <w:marRight w:val="0"/>
          <w:marTop w:val="0"/>
          <w:marBottom w:val="0"/>
          <w:divBdr>
            <w:top w:val="none" w:sz="0" w:space="0" w:color="auto"/>
            <w:left w:val="none" w:sz="0" w:space="0" w:color="auto"/>
            <w:bottom w:val="none" w:sz="0" w:space="0" w:color="auto"/>
            <w:right w:val="none" w:sz="0" w:space="0" w:color="auto"/>
          </w:divBdr>
          <w:divsChild>
            <w:div w:id="868025795">
              <w:marLeft w:val="0"/>
              <w:marRight w:val="0"/>
              <w:marTop w:val="0"/>
              <w:marBottom w:val="0"/>
              <w:divBdr>
                <w:top w:val="none" w:sz="0" w:space="0" w:color="auto"/>
                <w:left w:val="none" w:sz="0" w:space="0" w:color="auto"/>
                <w:bottom w:val="none" w:sz="0" w:space="0" w:color="auto"/>
                <w:right w:val="none" w:sz="0" w:space="0" w:color="auto"/>
              </w:divBdr>
            </w:div>
          </w:divsChild>
        </w:div>
        <w:div w:id="336227444">
          <w:marLeft w:val="0"/>
          <w:marRight w:val="0"/>
          <w:marTop w:val="0"/>
          <w:marBottom w:val="0"/>
          <w:divBdr>
            <w:top w:val="none" w:sz="0" w:space="0" w:color="auto"/>
            <w:left w:val="none" w:sz="0" w:space="0" w:color="auto"/>
            <w:bottom w:val="none" w:sz="0" w:space="0" w:color="auto"/>
            <w:right w:val="none" w:sz="0" w:space="0" w:color="auto"/>
          </w:divBdr>
          <w:divsChild>
            <w:div w:id="341319956">
              <w:marLeft w:val="0"/>
              <w:marRight w:val="0"/>
              <w:marTop w:val="0"/>
              <w:marBottom w:val="0"/>
              <w:divBdr>
                <w:top w:val="none" w:sz="0" w:space="0" w:color="auto"/>
                <w:left w:val="none" w:sz="0" w:space="0" w:color="auto"/>
                <w:bottom w:val="none" w:sz="0" w:space="0" w:color="auto"/>
                <w:right w:val="none" w:sz="0" w:space="0" w:color="auto"/>
              </w:divBdr>
            </w:div>
          </w:divsChild>
        </w:div>
        <w:div w:id="165903189">
          <w:marLeft w:val="0"/>
          <w:marRight w:val="0"/>
          <w:marTop w:val="0"/>
          <w:marBottom w:val="0"/>
          <w:divBdr>
            <w:top w:val="none" w:sz="0" w:space="0" w:color="auto"/>
            <w:left w:val="none" w:sz="0" w:space="0" w:color="auto"/>
            <w:bottom w:val="none" w:sz="0" w:space="0" w:color="auto"/>
            <w:right w:val="none" w:sz="0" w:space="0" w:color="auto"/>
          </w:divBdr>
          <w:divsChild>
            <w:div w:id="1026057754">
              <w:marLeft w:val="0"/>
              <w:marRight w:val="0"/>
              <w:marTop w:val="0"/>
              <w:marBottom w:val="0"/>
              <w:divBdr>
                <w:top w:val="none" w:sz="0" w:space="0" w:color="auto"/>
                <w:left w:val="none" w:sz="0" w:space="0" w:color="auto"/>
                <w:bottom w:val="none" w:sz="0" w:space="0" w:color="auto"/>
                <w:right w:val="none" w:sz="0" w:space="0" w:color="auto"/>
              </w:divBdr>
            </w:div>
          </w:divsChild>
        </w:div>
        <w:div w:id="1090854846">
          <w:marLeft w:val="0"/>
          <w:marRight w:val="0"/>
          <w:marTop w:val="0"/>
          <w:marBottom w:val="0"/>
          <w:divBdr>
            <w:top w:val="none" w:sz="0" w:space="0" w:color="auto"/>
            <w:left w:val="none" w:sz="0" w:space="0" w:color="auto"/>
            <w:bottom w:val="none" w:sz="0" w:space="0" w:color="auto"/>
            <w:right w:val="none" w:sz="0" w:space="0" w:color="auto"/>
          </w:divBdr>
          <w:divsChild>
            <w:div w:id="203642364">
              <w:marLeft w:val="0"/>
              <w:marRight w:val="0"/>
              <w:marTop w:val="0"/>
              <w:marBottom w:val="0"/>
              <w:divBdr>
                <w:top w:val="none" w:sz="0" w:space="0" w:color="auto"/>
                <w:left w:val="none" w:sz="0" w:space="0" w:color="auto"/>
                <w:bottom w:val="none" w:sz="0" w:space="0" w:color="auto"/>
                <w:right w:val="none" w:sz="0" w:space="0" w:color="auto"/>
              </w:divBdr>
            </w:div>
          </w:divsChild>
        </w:div>
        <w:div w:id="248316527">
          <w:marLeft w:val="0"/>
          <w:marRight w:val="0"/>
          <w:marTop w:val="0"/>
          <w:marBottom w:val="0"/>
          <w:divBdr>
            <w:top w:val="none" w:sz="0" w:space="0" w:color="auto"/>
            <w:left w:val="none" w:sz="0" w:space="0" w:color="auto"/>
            <w:bottom w:val="none" w:sz="0" w:space="0" w:color="auto"/>
            <w:right w:val="none" w:sz="0" w:space="0" w:color="auto"/>
          </w:divBdr>
          <w:divsChild>
            <w:div w:id="1255867986">
              <w:marLeft w:val="0"/>
              <w:marRight w:val="0"/>
              <w:marTop w:val="0"/>
              <w:marBottom w:val="0"/>
              <w:divBdr>
                <w:top w:val="none" w:sz="0" w:space="0" w:color="auto"/>
                <w:left w:val="none" w:sz="0" w:space="0" w:color="auto"/>
                <w:bottom w:val="none" w:sz="0" w:space="0" w:color="auto"/>
                <w:right w:val="none" w:sz="0" w:space="0" w:color="auto"/>
              </w:divBdr>
            </w:div>
          </w:divsChild>
        </w:div>
        <w:div w:id="1912152537">
          <w:marLeft w:val="0"/>
          <w:marRight w:val="0"/>
          <w:marTop w:val="0"/>
          <w:marBottom w:val="0"/>
          <w:divBdr>
            <w:top w:val="none" w:sz="0" w:space="0" w:color="auto"/>
            <w:left w:val="none" w:sz="0" w:space="0" w:color="auto"/>
            <w:bottom w:val="none" w:sz="0" w:space="0" w:color="auto"/>
            <w:right w:val="none" w:sz="0" w:space="0" w:color="auto"/>
          </w:divBdr>
          <w:divsChild>
            <w:div w:id="1871643644">
              <w:marLeft w:val="0"/>
              <w:marRight w:val="0"/>
              <w:marTop w:val="0"/>
              <w:marBottom w:val="0"/>
              <w:divBdr>
                <w:top w:val="none" w:sz="0" w:space="0" w:color="auto"/>
                <w:left w:val="none" w:sz="0" w:space="0" w:color="auto"/>
                <w:bottom w:val="none" w:sz="0" w:space="0" w:color="auto"/>
                <w:right w:val="none" w:sz="0" w:space="0" w:color="auto"/>
              </w:divBdr>
            </w:div>
          </w:divsChild>
        </w:div>
        <w:div w:id="1974558789">
          <w:marLeft w:val="0"/>
          <w:marRight w:val="0"/>
          <w:marTop w:val="0"/>
          <w:marBottom w:val="0"/>
          <w:divBdr>
            <w:top w:val="none" w:sz="0" w:space="0" w:color="auto"/>
            <w:left w:val="none" w:sz="0" w:space="0" w:color="auto"/>
            <w:bottom w:val="none" w:sz="0" w:space="0" w:color="auto"/>
            <w:right w:val="none" w:sz="0" w:space="0" w:color="auto"/>
          </w:divBdr>
          <w:divsChild>
            <w:div w:id="630399578">
              <w:marLeft w:val="0"/>
              <w:marRight w:val="0"/>
              <w:marTop w:val="0"/>
              <w:marBottom w:val="0"/>
              <w:divBdr>
                <w:top w:val="none" w:sz="0" w:space="0" w:color="auto"/>
                <w:left w:val="none" w:sz="0" w:space="0" w:color="auto"/>
                <w:bottom w:val="none" w:sz="0" w:space="0" w:color="auto"/>
                <w:right w:val="none" w:sz="0" w:space="0" w:color="auto"/>
              </w:divBdr>
            </w:div>
          </w:divsChild>
        </w:div>
        <w:div w:id="1725568511">
          <w:marLeft w:val="0"/>
          <w:marRight w:val="0"/>
          <w:marTop w:val="0"/>
          <w:marBottom w:val="0"/>
          <w:divBdr>
            <w:top w:val="none" w:sz="0" w:space="0" w:color="auto"/>
            <w:left w:val="none" w:sz="0" w:space="0" w:color="auto"/>
            <w:bottom w:val="none" w:sz="0" w:space="0" w:color="auto"/>
            <w:right w:val="none" w:sz="0" w:space="0" w:color="auto"/>
          </w:divBdr>
          <w:divsChild>
            <w:div w:id="1263029309">
              <w:marLeft w:val="0"/>
              <w:marRight w:val="0"/>
              <w:marTop w:val="0"/>
              <w:marBottom w:val="0"/>
              <w:divBdr>
                <w:top w:val="none" w:sz="0" w:space="0" w:color="auto"/>
                <w:left w:val="none" w:sz="0" w:space="0" w:color="auto"/>
                <w:bottom w:val="none" w:sz="0" w:space="0" w:color="auto"/>
                <w:right w:val="none" w:sz="0" w:space="0" w:color="auto"/>
              </w:divBdr>
            </w:div>
          </w:divsChild>
        </w:div>
        <w:div w:id="1485390164">
          <w:marLeft w:val="0"/>
          <w:marRight w:val="0"/>
          <w:marTop w:val="0"/>
          <w:marBottom w:val="0"/>
          <w:divBdr>
            <w:top w:val="none" w:sz="0" w:space="0" w:color="auto"/>
            <w:left w:val="none" w:sz="0" w:space="0" w:color="auto"/>
            <w:bottom w:val="none" w:sz="0" w:space="0" w:color="auto"/>
            <w:right w:val="none" w:sz="0" w:space="0" w:color="auto"/>
          </w:divBdr>
          <w:divsChild>
            <w:div w:id="1884631983">
              <w:marLeft w:val="0"/>
              <w:marRight w:val="0"/>
              <w:marTop w:val="0"/>
              <w:marBottom w:val="0"/>
              <w:divBdr>
                <w:top w:val="none" w:sz="0" w:space="0" w:color="auto"/>
                <w:left w:val="none" w:sz="0" w:space="0" w:color="auto"/>
                <w:bottom w:val="none" w:sz="0" w:space="0" w:color="auto"/>
                <w:right w:val="none" w:sz="0" w:space="0" w:color="auto"/>
              </w:divBdr>
            </w:div>
          </w:divsChild>
        </w:div>
        <w:div w:id="1284269102">
          <w:marLeft w:val="0"/>
          <w:marRight w:val="0"/>
          <w:marTop w:val="0"/>
          <w:marBottom w:val="0"/>
          <w:divBdr>
            <w:top w:val="none" w:sz="0" w:space="0" w:color="auto"/>
            <w:left w:val="none" w:sz="0" w:space="0" w:color="auto"/>
            <w:bottom w:val="none" w:sz="0" w:space="0" w:color="auto"/>
            <w:right w:val="none" w:sz="0" w:space="0" w:color="auto"/>
          </w:divBdr>
          <w:divsChild>
            <w:div w:id="1409885098">
              <w:marLeft w:val="0"/>
              <w:marRight w:val="0"/>
              <w:marTop w:val="0"/>
              <w:marBottom w:val="0"/>
              <w:divBdr>
                <w:top w:val="none" w:sz="0" w:space="0" w:color="auto"/>
                <w:left w:val="none" w:sz="0" w:space="0" w:color="auto"/>
                <w:bottom w:val="none" w:sz="0" w:space="0" w:color="auto"/>
                <w:right w:val="none" w:sz="0" w:space="0" w:color="auto"/>
              </w:divBdr>
            </w:div>
          </w:divsChild>
        </w:div>
        <w:div w:id="1831672869">
          <w:marLeft w:val="0"/>
          <w:marRight w:val="0"/>
          <w:marTop w:val="0"/>
          <w:marBottom w:val="0"/>
          <w:divBdr>
            <w:top w:val="none" w:sz="0" w:space="0" w:color="auto"/>
            <w:left w:val="none" w:sz="0" w:space="0" w:color="auto"/>
            <w:bottom w:val="none" w:sz="0" w:space="0" w:color="auto"/>
            <w:right w:val="none" w:sz="0" w:space="0" w:color="auto"/>
          </w:divBdr>
          <w:divsChild>
            <w:div w:id="1815835559">
              <w:marLeft w:val="0"/>
              <w:marRight w:val="0"/>
              <w:marTop w:val="0"/>
              <w:marBottom w:val="0"/>
              <w:divBdr>
                <w:top w:val="none" w:sz="0" w:space="0" w:color="auto"/>
                <w:left w:val="none" w:sz="0" w:space="0" w:color="auto"/>
                <w:bottom w:val="none" w:sz="0" w:space="0" w:color="auto"/>
                <w:right w:val="none" w:sz="0" w:space="0" w:color="auto"/>
              </w:divBdr>
            </w:div>
          </w:divsChild>
        </w:div>
        <w:div w:id="552158775">
          <w:marLeft w:val="0"/>
          <w:marRight w:val="0"/>
          <w:marTop w:val="0"/>
          <w:marBottom w:val="0"/>
          <w:divBdr>
            <w:top w:val="none" w:sz="0" w:space="0" w:color="auto"/>
            <w:left w:val="none" w:sz="0" w:space="0" w:color="auto"/>
            <w:bottom w:val="none" w:sz="0" w:space="0" w:color="auto"/>
            <w:right w:val="none" w:sz="0" w:space="0" w:color="auto"/>
          </w:divBdr>
          <w:divsChild>
            <w:div w:id="981344583">
              <w:marLeft w:val="0"/>
              <w:marRight w:val="0"/>
              <w:marTop w:val="0"/>
              <w:marBottom w:val="0"/>
              <w:divBdr>
                <w:top w:val="none" w:sz="0" w:space="0" w:color="auto"/>
                <w:left w:val="none" w:sz="0" w:space="0" w:color="auto"/>
                <w:bottom w:val="none" w:sz="0" w:space="0" w:color="auto"/>
                <w:right w:val="none" w:sz="0" w:space="0" w:color="auto"/>
              </w:divBdr>
            </w:div>
          </w:divsChild>
        </w:div>
        <w:div w:id="500588111">
          <w:marLeft w:val="0"/>
          <w:marRight w:val="0"/>
          <w:marTop w:val="0"/>
          <w:marBottom w:val="0"/>
          <w:divBdr>
            <w:top w:val="none" w:sz="0" w:space="0" w:color="auto"/>
            <w:left w:val="none" w:sz="0" w:space="0" w:color="auto"/>
            <w:bottom w:val="none" w:sz="0" w:space="0" w:color="auto"/>
            <w:right w:val="none" w:sz="0" w:space="0" w:color="auto"/>
          </w:divBdr>
          <w:divsChild>
            <w:div w:id="958412448">
              <w:marLeft w:val="0"/>
              <w:marRight w:val="0"/>
              <w:marTop w:val="0"/>
              <w:marBottom w:val="0"/>
              <w:divBdr>
                <w:top w:val="none" w:sz="0" w:space="0" w:color="auto"/>
                <w:left w:val="none" w:sz="0" w:space="0" w:color="auto"/>
                <w:bottom w:val="none" w:sz="0" w:space="0" w:color="auto"/>
                <w:right w:val="none" w:sz="0" w:space="0" w:color="auto"/>
              </w:divBdr>
            </w:div>
          </w:divsChild>
        </w:div>
        <w:div w:id="1684163444">
          <w:marLeft w:val="0"/>
          <w:marRight w:val="0"/>
          <w:marTop w:val="0"/>
          <w:marBottom w:val="0"/>
          <w:divBdr>
            <w:top w:val="none" w:sz="0" w:space="0" w:color="auto"/>
            <w:left w:val="none" w:sz="0" w:space="0" w:color="auto"/>
            <w:bottom w:val="none" w:sz="0" w:space="0" w:color="auto"/>
            <w:right w:val="none" w:sz="0" w:space="0" w:color="auto"/>
          </w:divBdr>
          <w:divsChild>
            <w:div w:id="496507228">
              <w:marLeft w:val="0"/>
              <w:marRight w:val="0"/>
              <w:marTop w:val="0"/>
              <w:marBottom w:val="0"/>
              <w:divBdr>
                <w:top w:val="none" w:sz="0" w:space="0" w:color="auto"/>
                <w:left w:val="none" w:sz="0" w:space="0" w:color="auto"/>
                <w:bottom w:val="none" w:sz="0" w:space="0" w:color="auto"/>
                <w:right w:val="none" w:sz="0" w:space="0" w:color="auto"/>
              </w:divBdr>
            </w:div>
          </w:divsChild>
        </w:div>
        <w:div w:id="1254431432">
          <w:marLeft w:val="0"/>
          <w:marRight w:val="0"/>
          <w:marTop w:val="0"/>
          <w:marBottom w:val="0"/>
          <w:divBdr>
            <w:top w:val="none" w:sz="0" w:space="0" w:color="auto"/>
            <w:left w:val="none" w:sz="0" w:space="0" w:color="auto"/>
            <w:bottom w:val="none" w:sz="0" w:space="0" w:color="auto"/>
            <w:right w:val="none" w:sz="0" w:space="0" w:color="auto"/>
          </w:divBdr>
          <w:divsChild>
            <w:div w:id="1007244696">
              <w:marLeft w:val="0"/>
              <w:marRight w:val="0"/>
              <w:marTop w:val="0"/>
              <w:marBottom w:val="0"/>
              <w:divBdr>
                <w:top w:val="none" w:sz="0" w:space="0" w:color="auto"/>
                <w:left w:val="none" w:sz="0" w:space="0" w:color="auto"/>
                <w:bottom w:val="none" w:sz="0" w:space="0" w:color="auto"/>
                <w:right w:val="none" w:sz="0" w:space="0" w:color="auto"/>
              </w:divBdr>
            </w:div>
          </w:divsChild>
        </w:div>
        <w:div w:id="2140151454">
          <w:marLeft w:val="0"/>
          <w:marRight w:val="0"/>
          <w:marTop w:val="0"/>
          <w:marBottom w:val="0"/>
          <w:divBdr>
            <w:top w:val="none" w:sz="0" w:space="0" w:color="auto"/>
            <w:left w:val="none" w:sz="0" w:space="0" w:color="auto"/>
            <w:bottom w:val="none" w:sz="0" w:space="0" w:color="auto"/>
            <w:right w:val="none" w:sz="0" w:space="0" w:color="auto"/>
          </w:divBdr>
          <w:divsChild>
            <w:div w:id="8683112">
              <w:marLeft w:val="0"/>
              <w:marRight w:val="0"/>
              <w:marTop w:val="0"/>
              <w:marBottom w:val="0"/>
              <w:divBdr>
                <w:top w:val="none" w:sz="0" w:space="0" w:color="auto"/>
                <w:left w:val="none" w:sz="0" w:space="0" w:color="auto"/>
                <w:bottom w:val="none" w:sz="0" w:space="0" w:color="auto"/>
                <w:right w:val="none" w:sz="0" w:space="0" w:color="auto"/>
              </w:divBdr>
            </w:div>
          </w:divsChild>
        </w:div>
        <w:div w:id="69423980">
          <w:marLeft w:val="0"/>
          <w:marRight w:val="0"/>
          <w:marTop w:val="0"/>
          <w:marBottom w:val="0"/>
          <w:divBdr>
            <w:top w:val="none" w:sz="0" w:space="0" w:color="auto"/>
            <w:left w:val="none" w:sz="0" w:space="0" w:color="auto"/>
            <w:bottom w:val="none" w:sz="0" w:space="0" w:color="auto"/>
            <w:right w:val="none" w:sz="0" w:space="0" w:color="auto"/>
          </w:divBdr>
          <w:divsChild>
            <w:div w:id="379014736">
              <w:marLeft w:val="0"/>
              <w:marRight w:val="0"/>
              <w:marTop w:val="0"/>
              <w:marBottom w:val="0"/>
              <w:divBdr>
                <w:top w:val="none" w:sz="0" w:space="0" w:color="auto"/>
                <w:left w:val="none" w:sz="0" w:space="0" w:color="auto"/>
                <w:bottom w:val="none" w:sz="0" w:space="0" w:color="auto"/>
                <w:right w:val="none" w:sz="0" w:space="0" w:color="auto"/>
              </w:divBdr>
            </w:div>
          </w:divsChild>
        </w:div>
        <w:div w:id="1958217349">
          <w:marLeft w:val="0"/>
          <w:marRight w:val="0"/>
          <w:marTop w:val="0"/>
          <w:marBottom w:val="0"/>
          <w:divBdr>
            <w:top w:val="none" w:sz="0" w:space="0" w:color="auto"/>
            <w:left w:val="none" w:sz="0" w:space="0" w:color="auto"/>
            <w:bottom w:val="none" w:sz="0" w:space="0" w:color="auto"/>
            <w:right w:val="none" w:sz="0" w:space="0" w:color="auto"/>
          </w:divBdr>
          <w:divsChild>
            <w:div w:id="40638088">
              <w:marLeft w:val="0"/>
              <w:marRight w:val="0"/>
              <w:marTop w:val="0"/>
              <w:marBottom w:val="0"/>
              <w:divBdr>
                <w:top w:val="none" w:sz="0" w:space="0" w:color="auto"/>
                <w:left w:val="none" w:sz="0" w:space="0" w:color="auto"/>
                <w:bottom w:val="none" w:sz="0" w:space="0" w:color="auto"/>
                <w:right w:val="none" w:sz="0" w:space="0" w:color="auto"/>
              </w:divBdr>
            </w:div>
          </w:divsChild>
        </w:div>
        <w:div w:id="186599486">
          <w:marLeft w:val="0"/>
          <w:marRight w:val="0"/>
          <w:marTop w:val="0"/>
          <w:marBottom w:val="0"/>
          <w:divBdr>
            <w:top w:val="none" w:sz="0" w:space="0" w:color="auto"/>
            <w:left w:val="none" w:sz="0" w:space="0" w:color="auto"/>
            <w:bottom w:val="none" w:sz="0" w:space="0" w:color="auto"/>
            <w:right w:val="none" w:sz="0" w:space="0" w:color="auto"/>
          </w:divBdr>
          <w:divsChild>
            <w:div w:id="653606026">
              <w:marLeft w:val="0"/>
              <w:marRight w:val="0"/>
              <w:marTop w:val="0"/>
              <w:marBottom w:val="0"/>
              <w:divBdr>
                <w:top w:val="none" w:sz="0" w:space="0" w:color="auto"/>
                <w:left w:val="none" w:sz="0" w:space="0" w:color="auto"/>
                <w:bottom w:val="none" w:sz="0" w:space="0" w:color="auto"/>
                <w:right w:val="none" w:sz="0" w:space="0" w:color="auto"/>
              </w:divBdr>
            </w:div>
          </w:divsChild>
        </w:div>
        <w:div w:id="1772310417">
          <w:marLeft w:val="0"/>
          <w:marRight w:val="0"/>
          <w:marTop w:val="0"/>
          <w:marBottom w:val="0"/>
          <w:divBdr>
            <w:top w:val="none" w:sz="0" w:space="0" w:color="auto"/>
            <w:left w:val="none" w:sz="0" w:space="0" w:color="auto"/>
            <w:bottom w:val="none" w:sz="0" w:space="0" w:color="auto"/>
            <w:right w:val="none" w:sz="0" w:space="0" w:color="auto"/>
          </w:divBdr>
          <w:divsChild>
            <w:div w:id="2133862759">
              <w:marLeft w:val="0"/>
              <w:marRight w:val="0"/>
              <w:marTop w:val="0"/>
              <w:marBottom w:val="0"/>
              <w:divBdr>
                <w:top w:val="none" w:sz="0" w:space="0" w:color="auto"/>
                <w:left w:val="none" w:sz="0" w:space="0" w:color="auto"/>
                <w:bottom w:val="none" w:sz="0" w:space="0" w:color="auto"/>
                <w:right w:val="none" w:sz="0" w:space="0" w:color="auto"/>
              </w:divBdr>
            </w:div>
          </w:divsChild>
        </w:div>
        <w:div w:id="288516897">
          <w:marLeft w:val="0"/>
          <w:marRight w:val="0"/>
          <w:marTop w:val="0"/>
          <w:marBottom w:val="0"/>
          <w:divBdr>
            <w:top w:val="none" w:sz="0" w:space="0" w:color="auto"/>
            <w:left w:val="none" w:sz="0" w:space="0" w:color="auto"/>
            <w:bottom w:val="none" w:sz="0" w:space="0" w:color="auto"/>
            <w:right w:val="none" w:sz="0" w:space="0" w:color="auto"/>
          </w:divBdr>
          <w:divsChild>
            <w:div w:id="455684900">
              <w:marLeft w:val="0"/>
              <w:marRight w:val="0"/>
              <w:marTop w:val="0"/>
              <w:marBottom w:val="0"/>
              <w:divBdr>
                <w:top w:val="none" w:sz="0" w:space="0" w:color="auto"/>
                <w:left w:val="none" w:sz="0" w:space="0" w:color="auto"/>
                <w:bottom w:val="none" w:sz="0" w:space="0" w:color="auto"/>
                <w:right w:val="none" w:sz="0" w:space="0" w:color="auto"/>
              </w:divBdr>
            </w:div>
          </w:divsChild>
        </w:div>
        <w:div w:id="769810445">
          <w:marLeft w:val="0"/>
          <w:marRight w:val="0"/>
          <w:marTop w:val="0"/>
          <w:marBottom w:val="0"/>
          <w:divBdr>
            <w:top w:val="none" w:sz="0" w:space="0" w:color="auto"/>
            <w:left w:val="none" w:sz="0" w:space="0" w:color="auto"/>
            <w:bottom w:val="none" w:sz="0" w:space="0" w:color="auto"/>
            <w:right w:val="none" w:sz="0" w:space="0" w:color="auto"/>
          </w:divBdr>
          <w:divsChild>
            <w:div w:id="1852527233">
              <w:marLeft w:val="0"/>
              <w:marRight w:val="0"/>
              <w:marTop w:val="0"/>
              <w:marBottom w:val="0"/>
              <w:divBdr>
                <w:top w:val="none" w:sz="0" w:space="0" w:color="auto"/>
                <w:left w:val="none" w:sz="0" w:space="0" w:color="auto"/>
                <w:bottom w:val="none" w:sz="0" w:space="0" w:color="auto"/>
                <w:right w:val="none" w:sz="0" w:space="0" w:color="auto"/>
              </w:divBdr>
            </w:div>
          </w:divsChild>
        </w:div>
        <w:div w:id="1634289517">
          <w:marLeft w:val="0"/>
          <w:marRight w:val="0"/>
          <w:marTop w:val="0"/>
          <w:marBottom w:val="0"/>
          <w:divBdr>
            <w:top w:val="none" w:sz="0" w:space="0" w:color="auto"/>
            <w:left w:val="none" w:sz="0" w:space="0" w:color="auto"/>
            <w:bottom w:val="none" w:sz="0" w:space="0" w:color="auto"/>
            <w:right w:val="none" w:sz="0" w:space="0" w:color="auto"/>
          </w:divBdr>
          <w:divsChild>
            <w:div w:id="1714961618">
              <w:marLeft w:val="0"/>
              <w:marRight w:val="0"/>
              <w:marTop w:val="0"/>
              <w:marBottom w:val="0"/>
              <w:divBdr>
                <w:top w:val="none" w:sz="0" w:space="0" w:color="auto"/>
                <w:left w:val="none" w:sz="0" w:space="0" w:color="auto"/>
                <w:bottom w:val="none" w:sz="0" w:space="0" w:color="auto"/>
                <w:right w:val="none" w:sz="0" w:space="0" w:color="auto"/>
              </w:divBdr>
            </w:div>
          </w:divsChild>
        </w:div>
        <w:div w:id="1081177195">
          <w:marLeft w:val="0"/>
          <w:marRight w:val="0"/>
          <w:marTop w:val="0"/>
          <w:marBottom w:val="0"/>
          <w:divBdr>
            <w:top w:val="none" w:sz="0" w:space="0" w:color="auto"/>
            <w:left w:val="none" w:sz="0" w:space="0" w:color="auto"/>
            <w:bottom w:val="none" w:sz="0" w:space="0" w:color="auto"/>
            <w:right w:val="none" w:sz="0" w:space="0" w:color="auto"/>
          </w:divBdr>
          <w:divsChild>
            <w:div w:id="859464686">
              <w:marLeft w:val="0"/>
              <w:marRight w:val="0"/>
              <w:marTop w:val="0"/>
              <w:marBottom w:val="0"/>
              <w:divBdr>
                <w:top w:val="none" w:sz="0" w:space="0" w:color="auto"/>
                <w:left w:val="none" w:sz="0" w:space="0" w:color="auto"/>
                <w:bottom w:val="none" w:sz="0" w:space="0" w:color="auto"/>
                <w:right w:val="none" w:sz="0" w:space="0" w:color="auto"/>
              </w:divBdr>
            </w:div>
          </w:divsChild>
        </w:div>
        <w:div w:id="1102872389">
          <w:marLeft w:val="0"/>
          <w:marRight w:val="0"/>
          <w:marTop w:val="0"/>
          <w:marBottom w:val="0"/>
          <w:divBdr>
            <w:top w:val="none" w:sz="0" w:space="0" w:color="auto"/>
            <w:left w:val="none" w:sz="0" w:space="0" w:color="auto"/>
            <w:bottom w:val="none" w:sz="0" w:space="0" w:color="auto"/>
            <w:right w:val="none" w:sz="0" w:space="0" w:color="auto"/>
          </w:divBdr>
          <w:divsChild>
            <w:div w:id="1275941829">
              <w:marLeft w:val="0"/>
              <w:marRight w:val="0"/>
              <w:marTop w:val="0"/>
              <w:marBottom w:val="0"/>
              <w:divBdr>
                <w:top w:val="none" w:sz="0" w:space="0" w:color="auto"/>
                <w:left w:val="none" w:sz="0" w:space="0" w:color="auto"/>
                <w:bottom w:val="none" w:sz="0" w:space="0" w:color="auto"/>
                <w:right w:val="none" w:sz="0" w:space="0" w:color="auto"/>
              </w:divBdr>
            </w:div>
          </w:divsChild>
        </w:div>
        <w:div w:id="1299796357">
          <w:marLeft w:val="0"/>
          <w:marRight w:val="0"/>
          <w:marTop w:val="0"/>
          <w:marBottom w:val="0"/>
          <w:divBdr>
            <w:top w:val="none" w:sz="0" w:space="0" w:color="auto"/>
            <w:left w:val="none" w:sz="0" w:space="0" w:color="auto"/>
            <w:bottom w:val="none" w:sz="0" w:space="0" w:color="auto"/>
            <w:right w:val="none" w:sz="0" w:space="0" w:color="auto"/>
          </w:divBdr>
          <w:divsChild>
            <w:div w:id="595946669">
              <w:marLeft w:val="0"/>
              <w:marRight w:val="0"/>
              <w:marTop w:val="0"/>
              <w:marBottom w:val="0"/>
              <w:divBdr>
                <w:top w:val="none" w:sz="0" w:space="0" w:color="auto"/>
                <w:left w:val="none" w:sz="0" w:space="0" w:color="auto"/>
                <w:bottom w:val="none" w:sz="0" w:space="0" w:color="auto"/>
                <w:right w:val="none" w:sz="0" w:space="0" w:color="auto"/>
              </w:divBdr>
            </w:div>
          </w:divsChild>
        </w:div>
        <w:div w:id="943004522">
          <w:marLeft w:val="0"/>
          <w:marRight w:val="0"/>
          <w:marTop w:val="0"/>
          <w:marBottom w:val="0"/>
          <w:divBdr>
            <w:top w:val="none" w:sz="0" w:space="0" w:color="auto"/>
            <w:left w:val="none" w:sz="0" w:space="0" w:color="auto"/>
            <w:bottom w:val="none" w:sz="0" w:space="0" w:color="auto"/>
            <w:right w:val="none" w:sz="0" w:space="0" w:color="auto"/>
          </w:divBdr>
          <w:divsChild>
            <w:div w:id="2041274686">
              <w:marLeft w:val="0"/>
              <w:marRight w:val="0"/>
              <w:marTop w:val="0"/>
              <w:marBottom w:val="0"/>
              <w:divBdr>
                <w:top w:val="none" w:sz="0" w:space="0" w:color="auto"/>
                <w:left w:val="none" w:sz="0" w:space="0" w:color="auto"/>
                <w:bottom w:val="none" w:sz="0" w:space="0" w:color="auto"/>
                <w:right w:val="none" w:sz="0" w:space="0" w:color="auto"/>
              </w:divBdr>
            </w:div>
          </w:divsChild>
        </w:div>
        <w:div w:id="499007492">
          <w:marLeft w:val="0"/>
          <w:marRight w:val="0"/>
          <w:marTop w:val="0"/>
          <w:marBottom w:val="0"/>
          <w:divBdr>
            <w:top w:val="none" w:sz="0" w:space="0" w:color="auto"/>
            <w:left w:val="none" w:sz="0" w:space="0" w:color="auto"/>
            <w:bottom w:val="none" w:sz="0" w:space="0" w:color="auto"/>
            <w:right w:val="none" w:sz="0" w:space="0" w:color="auto"/>
          </w:divBdr>
          <w:divsChild>
            <w:div w:id="1169448250">
              <w:marLeft w:val="0"/>
              <w:marRight w:val="0"/>
              <w:marTop w:val="0"/>
              <w:marBottom w:val="0"/>
              <w:divBdr>
                <w:top w:val="none" w:sz="0" w:space="0" w:color="auto"/>
                <w:left w:val="none" w:sz="0" w:space="0" w:color="auto"/>
                <w:bottom w:val="none" w:sz="0" w:space="0" w:color="auto"/>
                <w:right w:val="none" w:sz="0" w:space="0" w:color="auto"/>
              </w:divBdr>
            </w:div>
          </w:divsChild>
        </w:div>
        <w:div w:id="1721248628">
          <w:marLeft w:val="0"/>
          <w:marRight w:val="0"/>
          <w:marTop w:val="0"/>
          <w:marBottom w:val="0"/>
          <w:divBdr>
            <w:top w:val="none" w:sz="0" w:space="0" w:color="auto"/>
            <w:left w:val="none" w:sz="0" w:space="0" w:color="auto"/>
            <w:bottom w:val="none" w:sz="0" w:space="0" w:color="auto"/>
            <w:right w:val="none" w:sz="0" w:space="0" w:color="auto"/>
          </w:divBdr>
          <w:divsChild>
            <w:div w:id="1645155018">
              <w:marLeft w:val="0"/>
              <w:marRight w:val="0"/>
              <w:marTop w:val="0"/>
              <w:marBottom w:val="0"/>
              <w:divBdr>
                <w:top w:val="none" w:sz="0" w:space="0" w:color="auto"/>
                <w:left w:val="none" w:sz="0" w:space="0" w:color="auto"/>
                <w:bottom w:val="none" w:sz="0" w:space="0" w:color="auto"/>
                <w:right w:val="none" w:sz="0" w:space="0" w:color="auto"/>
              </w:divBdr>
            </w:div>
          </w:divsChild>
        </w:div>
        <w:div w:id="832066994">
          <w:marLeft w:val="0"/>
          <w:marRight w:val="0"/>
          <w:marTop w:val="0"/>
          <w:marBottom w:val="0"/>
          <w:divBdr>
            <w:top w:val="none" w:sz="0" w:space="0" w:color="auto"/>
            <w:left w:val="none" w:sz="0" w:space="0" w:color="auto"/>
            <w:bottom w:val="none" w:sz="0" w:space="0" w:color="auto"/>
            <w:right w:val="none" w:sz="0" w:space="0" w:color="auto"/>
          </w:divBdr>
          <w:divsChild>
            <w:div w:id="378742674">
              <w:marLeft w:val="0"/>
              <w:marRight w:val="0"/>
              <w:marTop w:val="0"/>
              <w:marBottom w:val="0"/>
              <w:divBdr>
                <w:top w:val="none" w:sz="0" w:space="0" w:color="auto"/>
                <w:left w:val="none" w:sz="0" w:space="0" w:color="auto"/>
                <w:bottom w:val="none" w:sz="0" w:space="0" w:color="auto"/>
                <w:right w:val="none" w:sz="0" w:space="0" w:color="auto"/>
              </w:divBdr>
            </w:div>
          </w:divsChild>
        </w:div>
        <w:div w:id="1944800970">
          <w:marLeft w:val="0"/>
          <w:marRight w:val="0"/>
          <w:marTop w:val="0"/>
          <w:marBottom w:val="0"/>
          <w:divBdr>
            <w:top w:val="none" w:sz="0" w:space="0" w:color="auto"/>
            <w:left w:val="none" w:sz="0" w:space="0" w:color="auto"/>
            <w:bottom w:val="none" w:sz="0" w:space="0" w:color="auto"/>
            <w:right w:val="none" w:sz="0" w:space="0" w:color="auto"/>
          </w:divBdr>
          <w:divsChild>
            <w:div w:id="961494717">
              <w:marLeft w:val="0"/>
              <w:marRight w:val="0"/>
              <w:marTop w:val="0"/>
              <w:marBottom w:val="0"/>
              <w:divBdr>
                <w:top w:val="none" w:sz="0" w:space="0" w:color="auto"/>
                <w:left w:val="none" w:sz="0" w:space="0" w:color="auto"/>
                <w:bottom w:val="none" w:sz="0" w:space="0" w:color="auto"/>
                <w:right w:val="none" w:sz="0" w:space="0" w:color="auto"/>
              </w:divBdr>
            </w:div>
          </w:divsChild>
        </w:div>
        <w:div w:id="1223566260">
          <w:marLeft w:val="0"/>
          <w:marRight w:val="0"/>
          <w:marTop w:val="0"/>
          <w:marBottom w:val="0"/>
          <w:divBdr>
            <w:top w:val="none" w:sz="0" w:space="0" w:color="auto"/>
            <w:left w:val="none" w:sz="0" w:space="0" w:color="auto"/>
            <w:bottom w:val="none" w:sz="0" w:space="0" w:color="auto"/>
            <w:right w:val="none" w:sz="0" w:space="0" w:color="auto"/>
          </w:divBdr>
          <w:divsChild>
            <w:div w:id="902986098">
              <w:marLeft w:val="0"/>
              <w:marRight w:val="0"/>
              <w:marTop w:val="0"/>
              <w:marBottom w:val="0"/>
              <w:divBdr>
                <w:top w:val="none" w:sz="0" w:space="0" w:color="auto"/>
                <w:left w:val="none" w:sz="0" w:space="0" w:color="auto"/>
                <w:bottom w:val="none" w:sz="0" w:space="0" w:color="auto"/>
                <w:right w:val="none" w:sz="0" w:space="0" w:color="auto"/>
              </w:divBdr>
            </w:div>
          </w:divsChild>
        </w:div>
        <w:div w:id="525218695">
          <w:marLeft w:val="0"/>
          <w:marRight w:val="0"/>
          <w:marTop w:val="0"/>
          <w:marBottom w:val="0"/>
          <w:divBdr>
            <w:top w:val="none" w:sz="0" w:space="0" w:color="auto"/>
            <w:left w:val="none" w:sz="0" w:space="0" w:color="auto"/>
            <w:bottom w:val="none" w:sz="0" w:space="0" w:color="auto"/>
            <w:right w:val="none" w:sz="0" w:space="0" w:color="auto"/>
          </w:divBdr>
          <w:divsChild>
            <w:div w:id="1017000707">
              <w:marLeft w:val="0"/>
              <w:marRight w:val="0"/>
              <w:marTop w:val="0"/>
              <w:marBottom w:val="0"/>
              <w:divBdr>
                <w:top w:val="none" w:sz="0" w:space="0" w:color="auto"/>
                <w:left w:val="none" w:sz="0" w:space="0" w:color="auto"/>
                <w:bottom w:val="none" w:sz="0" w:space="0" w:color="auto"/>
                <w:right w:val="none" w:sz="0" w:space="0" w:color="auto"/>
              </w:divBdr>
            </w:div>
          </w:divsChild>
        </w:div>
        <w:div w:id="1660159558">
          <w:marLeft w:val="0"/>
          <w:marRight w:val="0"/>
          <w:marTop w:val="0"/>
          <w:marBottom w:val="0"/>
          <w:divBdr>
            <w:top w:val="none" w:sz="0" w:space="0" w:color="auto"/>
            <w:left w:val="none" w:sz="0" w:space="0" w:color="auto"/>
            <w:bottom w:val="none" w:sz="0" w:space="0" w:color="auto"/>
            <w:right w:val="none" w:sz="0" w:space="0" w:color="auto"/>
          </w:divBdr>
          <w:divsChild>
            <w:div w:id="1257446818">
              <w:marLeft w:val="0"/>
              <w:marRight w:val="0"/>
              <w:marTop w:val="0"/>
              <w:marBottom w:val="0"/>
              <w:divBdr>
                <w:top w:val="none" w:sz="0" w:space="0" w:color="auto"/>
                <w:left w:val="none" w:sz="0" w:space="0" w:color="auto"/>
                <w:bottom w:val="none" w:sz="0" w:space="0" w:color="auto"/>
                <w:right w:val="none" w:sz="0" w:space="0" w:color="auto"/>
              </w:divBdr>
            </w:div>
          </w:divsChild>
        </w:div>
        <w:div w:id="218906097">
          <w:marLeft w:val="0"/>
          <w:marRight w:val="0"/>
          <w:marTop w:val="0"/>
          <w:marBottom w:val="0"/>
          <w:divBdr>
            <w:top w:val="none" w:sz="0" w:space="0" w:color="auto"/>
            <w:left w:val="none" w:sz="0" w:space="0" w:color="auto"/>
            <w:bottom w:val="none" w:sz="0" w:space="0" w:color="auto"/>
            <w:right w:val="none" w:sz="0" w:space="0" w:color="auto"/>
          </w:divBdr>
          <w:divsChild>
            <w:div w:id="688684678">
              <w:marLeft w:val="0"/>
              <w:marRight w:val="0"/>
              <w:marTop w:val="0"/>
              <w:marBottom w:val="0"/>
              <w:divBdr>
                <w:top w:val="none" w:sz="0" w:space="0" w:color="auto"/>
                <w:left w:val="none" w:sz="0" w:space="0" w:color="auto"/>
                <w:bottom w:val="none" w:sz="0" w:space="0" w:color="auto"/>
                <w:right w:val="none" w:sz="0" w:space="0" w:color="auto"/>
              </w:divBdr>
            </w:div>
          </w:divsChild>
        </w:div>
        <w:div w:id="685327316">
          <w:marLeft w:val="0"/>
          <w:marRight w:val="0"/>
          <w:marTop w:val="0"/>
          <w:marBottom w:val="0"/>
          <w:divBdr>
            <w:top w:val="none" w:sz="0" w:space="0" w:color="auto"/>
            <w:left w:val="none" w:sz="0" w:space="0" w:color="auto"/>
            <w:bottom w:val="none" w:sz="0" w:space="0" w:color="auto"/>
            <w:right w:val="none" w:sz="0" w:space="0" w:color="auto"/>
          </w:divBdr>
          <w:divsChild>
            <w:div w:id="1922988125">
              <w:marLeft w:val="0"/>
              <w:marRight w:val="0"/>
              <w:marTop w:val="0"/>
              <w:marBottom w:val="0"/>
              <w:divBdr>
                <w:top w:val="none" w:sz="0" w:space="0" w:color="auto"/>
                <w:left w:val="none" w:sz="0" w:space="0" w:color="auto"/>
                <w:bottom w:val="none" w:sz="0" w:space="0" w:color="auto"/>
                <w:right w:val="none" w:sz="0" w:space="0" w:color="auto"/>
              </w:divBdr>
            </w:div>
          </w:divsChild>
        </w:div>
        <w:div w:id="721948698">
          <w:marLeft w:val="0"/>
          <w:marRight w:val="0"/>
          <w:marTop w:val="0"/>
          <w:marBottom w:val="0"/>
          <w:divBdr>
            <w:top w:val="none" w:sz="0" w:space="0" w:color="auto"/>
            <w:left w:val="none" w:sz="0" w:space="0" w:color="auto"/>
            <w:bottom w:val="none" w:sz="0" w:space="0" w:color="auto"/>
            <w:right w:val="none" w:sz="0" w:space="0" w:color="auto"/>
          </w:divBdr>
          <w:divsChild>
            <w:div w:id="794560594">
              <w:marLeft w:val="0"/>
              <w:marRight w:val="0"/>
              <w:marTop w:val="0"/>
              <w:marBottom w:val="0"/>
              <w:divBdr>
                <w:top w:val="none" w:sz="0" w:space="0" w:color="auto"/>
                <w:left w:val="none" w:sz="0" w:space="0" w:color="auto"/>
                <w:bottom w:val="none" w:sz="0" w:space="0" w:color="auto"/>
                <w:right w:val="none" w:sz="0" w:space="0" w:color="auto"/>
              </w:divBdr>
            </w:div>
          </w:divsChild>
        </w:div>
        <w:div w:id="2052806079">
          <w:marLeft w:val="0"/>
          <w:marRight w:val="0"/>
          <w:marTop w:val="0"/>
          <w:marBottom w:val="0"/>
          <w:divBdr>
            <w:top w:val="none" w:sz="0" w:space="0" w:color="auto"/>
            <w:left w:val="none" w:sz="0" w:space="0" w:color="auto"/>
            <w:bottom w:val="none" w:sz="0" w:space="0" w:color="auto"/>
            <w:right w:val="none" w:sz="0" w:space="0" w:color="auto"/>
          </w:divBdr>
          <w:divsChild>
            <w:div w:id="8010013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7364919">
      <w:bodyDiv w:val="1"/>
      <w:marLeft w:val="0"/>
      <w:marRight w:val="0"/>
      <w:marTop w:val="0"/>
      <w:marBottom w:val="0"/>
      <w:divBdr>
        <w:top w:val="none" w:sz="0" w:space="0" w:color="auto"/>
        <w:left w:val="none" w:sz="0" w:space="0" w:color="auto"/>
        <w:bottom w:val="none" w:sz="0" w:space="0" w:color="auto"/>
        <w:right w:val="none" w:sz="0" w:space="0" w:color="auto"/>
      </w:divBdr>
    </w:div>
    <w:div w:id="1074475074">
      <w:bodyDiv w:val="1"/>
      <w:marLeft w:val="0"/>
      <w:marRight w:val="0"/>
      <w:marTop w:val="0"/>
      <w:marBottom w:val="0"/>
      <w:divBdr>
        <w:top w:val="none" w:sz="0" w:space="0" w:color="auto"/>
        <w:left w:val="none" w:sz="0" w:space="0" w:color="auto"/>
        <w:bottom w:val="none" w:sz="0" w:space="0" w:color="auto"/>
        <w:right w:val="none" w:sz="0" w:space="0" w:color="auto"/>
      </w:divBdr>
    </w:div>
    <w:div w:id="1110592040">
      <w:bodyDiv w:val="1"/>
      <w:marLeft w:val="0"/>
      <w:marRight w:val="0"/>
      <w:marTop w:val="0"/>
      <w:marBottom w:val="0"/>
      <w:divBdr>
        <w:top w:val="none" w:sz="0" w:space="0" w:color="auto"/>
        <w:left w:val="none" w:sz="0" w:space="0" w:color="auto"/>
        <w:bottom w:val="none" w:sz="0" w:space="0" w:color="auto"/>
        <w:right w:val="none" w:sz="0" w:space="0" w:color="auto"/>
      </w:divBdr>
    </w:div>
    <w:div w:id="1132791715">
      <w:bodyDiv w:val="1"/>
      <w:marLeft w:val="0"/>
      <w:marRight w:val="0"/>
      <w:marTop w:val="0"/>
      <w:marBottom w:val="0"/>
      <w:divBdr>
        <w:top w:val="none" w:sz="0" w:space="0" w:color="auto"/>
        <w:left w:val="none" w:sz="0" w:space="0" w:color="auto"/>
        <w:bottom w:val="none" w:sz="0" w:space="0" w:color="auto"/>
        <w:right w:val="none" w:sz="0" w:space="0" w:color="auto"/>
      </w:divBdr>
    </w:div>
    <w:div w:id="1134252121">
      <w:bodyDiv w:val="1"/>
      <w:marLeft w:val="0"/>
      <w:marRight w:val="0"/>
      <w:marTop w:val="0"/>
      <w:marBottom w:val="0"/>
      <w:divBdr>
        <w:top w:val="none" w:sz="0" w:space="0" w:color="auto"/>
        <w:left w:val="none" w:sz="0" w:space="0" w:color="auto"/>
        <w:bottom w:val="none" w:sz="0" w:space="0" w:color="auto"/>
        <w:right w:val="none" w:sz="0" w:space="0" w:color="auto"/>
      </w:divBdr>
    </w:div>
    <w:div w:id="1178235736">
      <w:bodyDiv w:val="1"/>
      <w:marLeft w:val="0"/>
      <w:marRight w:val="0"/>
      <w:marTop w:val="0"/>
      <w:marBottom w:val="0"/>
      <w:divBdr>
        <w:top w:val="none" w:sz="0" w:space="0" w:color="auto"/>
        <w:left w:val="none" w:sz="0" w:space="0" w:color="auto"/>
        <w:bottom w:val="none" w:sz="0" w:space="0" w:color="auto"/>
        <w:right w:val="none" w:sz="0" w:space="0" w:color="auto"/>
      </w:divBdr>
    </w:div>
    <w:div w:id="1189951748">
      <w:bodyDiv w:val="1"/>
      <w:marLeft w:val="0"/>
      <w:marRight w:val="0"/>
      <w:marTop w:val="0"/>
      <w:marBottom w:val="0"/>
      <w:divBdr>
        <w:top w:val="none" w:sz="0" w:space="0" w:color="auto"/>
        <w:left w:val="none" w:sz="0" w:space="0" w:color="auto"/>
        <w:bottom w:val="none" w:sz="0" w:space="0" w:color="auto"/>
        <w:right w:val="none" w:sz="0" w:space="0" w:color="auto"/>
      </w:divBdr>
    </w:div>
    <w:div w:id="1203785596">
      <w:bodyDiv w:val="1"/>
      <w:marLeft w:val="0"/>
      <w:marRight w:val="0"/>
      <w:marTop w:val="0"/>
      <w:marBottom w:val="0"/>
      <w:divBdr>
        <w:top w:val="none" w:sz="0" w:space="0" w:color="auto"/>
        <w:left w:val="none" w:sz="0" w:space="0" w:color="auto"/>
        <w:bottom w:val="none" w:sz="0" w:space="0" w:color="auto"/>
        <w:right w:val="none" w:sz="0" w:space="0" w:color="auto"/>
      </w:divBdr>
      <w:divsChild>
        <w:div w:id="1102338243">
          <w:marLeft w:val="0"/>
          <w:marRight w:val="0"/>
          <w:marTop w:val="0"/>
          <w:marBottom w:val="0"/>
          <w:divBdr>
            <w:top w:val="none" w:sz="0" w:space="0" w:color="auto"/>
            <w:left w:val="none" w:sz="0" w:space="0" w:color="auto"/>
            <w:bottom w:val="none" w:sz="0" w:space="0" w:color="auto"/>
            <w:right w:val="none" w:sz="0" w:space="0" w:color="auto"/>
          </w:divBdr>
        </w:div>
      </w:divsChild>
    </w:div>
    <w:div w:id="1226256157">
      <w:bodyDiv w:val="1"/>
      <w:marLeft w:val="0"/>
      <w:marRight w:val="0"/>
      <w:marTop w:val="0"/>
      <w:marBottom w:val="0"/>
      <w:divBdr>
        <w:top w:val="none" w:sz="0" w:space="0" w:color="auto"/>
        <w:left w:val="none" w:sz="0" w:space="0" w:color="auto"/>
        <w:bottom w:val="none" w:sz="0" w:space="0" w:color="auto"/>
        <w:right w:val="none" w:sz="0" w:space="0" w:color="auto"/>
      </w:divBdr>
    </w:div>
    <w:div w:id="1254044700">
      <w:bodyDiv w:val="1"/>
      <w:marLeft w:val="0"/>
      <w:marRight w:val="0"/>
      <w:marTop w:val="0"/>
      <w:marBottom w:val="0"/>
      <w:divBdr>
        <w:top w:val="none" w:sz="0" w:space="0" w:color="auto"/>
        <w:left w:val="none" w:sz="0" w:space="0" w:color="auto"/>
        <w:bottom w:val="none" w:sz="0" w:space="0" w:color="auto"/>
        <w:right w:val="none" w:sz="0" w:space="0" w:color="auto"/>
      </w:divBdr>
    </w:div>
    <w:div w:id="1271663030">
      <w:bodyDiv w:val="1"/>
      <w:marLeft w:val="0"/>
      <w:marRight w:val="0"/>
      <w:marTop w:val="0"/>
      <w:marBottom w:val="0"/>
      <w:divBdr>
        <w:top w:val="none" w:sz="0" w:space="0" w:color="auto"/>
        <w:left w:val="none" w:sz="0" w:space="0" w:color="auto"/>
        <w:bottom w:val="none" w:sz="0" w:space="0" w:color="auto"/>
        <w:right w:val="none" w:sz="0" w:space="0" w:color="auto"/>
      </w:divBdr>
      <w:divsChild>
        <w:div w:id="781344566">
          <w:marLeft w:val="0"/>
          <w:marRight w:val="0"/>
          <w:marTop w:val="0"/>
          <w:marBottom w:val="0"/>
          <w:divBdr>
            <w:top w:val="none" w:sz="0" w:space="0" w:color="auto"/>
            <w:left w:val="none" w:sz="0" w:space="0" w:color="auto"/>
            <w:bottom w:val="none" w:sz="0" w:space="0" w:color="auto"/>
            <w:right w:val="none" w:sz="0" w:space="0" w:color="auto"/>
          </w:divBdr>
        </w:div>
      </w:divsChild>
    </w:div>
    <w:div w:id="1276401865">
      <w:bodyDiv w:val="1"/>
      <w:marLeft w:val="0"/>
      <w:marRight w:val="0"/>
      <w:marTop w:val="0"/>
      <w:marBottom w:val="0"/>
      <w:divBdr>
        <w:top w:val="none" w:sz="0" w:space="0" w:color="auto"/>
        <w:left w:val="none" w:sz="0" w:space="0" w:color="auto"/>
        <w:bottom w:val="none" w:sz="0" w:space="0" w:color="auto"/>
        <w:right w:val="none" w:sz="0" w:space="0" w:color="auto"/>
      </w:divBdr>
    </w:div>
    <w:div w:id="1324965717">
      <w:bodyDiv w:val="1"/>
      <w:marLeft w:val="0"/>
      <w:marRight w:val="0"/>
      <w:marTop w:val="0"/>
      <w:marBottom w:val="0"/>
      <w:divBdr>
        <w:top w:val="none" w:sz="0" w:space="0" w:color="auto"/>
        <w:left w:val="none" w:sz="0" w:space="0" w:color="auto"/>
        <w:bottom w:val="none" w:sz="0" w:space="0" w:color="auto"/>
        <w:right w:val="none" w:sz="0" w:space="0" w:color="auto"/>
      </w:divBdr>
    </w:div>
    <w:div w:id="1366713640">
      <w:bodyDiv w:val="1"/>
      <w:marLeft w:val="0"/>
      <w:marRight w:val="0"/>
      <w:marTop w:val="0"/>
      <w:marBottom w:val="0"/>
      <w:divBdr>
        <w:top w:val="none" w:sz="0" w:space="0" w:color="auto"/>
        <w:left w:val="none" w:sz="0" w:space="0" w:color="auto"/>
        <w:bottom w:val="none" w:sz="0" w:space="0" w:color="auto"/>
        <w:right w:val="none" w:sz="0" w:space="0" w:color="auto"/>
      </w:divBdr>
    </w:div>
    <w:div w:id="1369447788">
      <w:bodyDiv w:val="1"/>
      <w:marLeft w:val="0"/>
      <w:marRight w:val="0"/>
      <w:marTop w:val="0"/>
      <w:marBottom w:val="0"/>
      <w:divBdr>
        <w:top w:val="none" w:sz="0" w:space="0" w:color="auto"/>
        <w:left w:val="none" w:sz="0" w:space="0" w:color="auto"/>
        <w:bottom w:val="none" w:sz="0" w:space="0" w:color="auto"/>
        <w:right w:val="none" w:sz="0" w:space="0" w:color="auto"/>
      </w:divBdr>
    </w:div>
    <w:div w:id="1375033343">
      <w:bodyDiv w:val="1"/>
      <w:marLeft w:val="0"/>
      <w:marRight w:val="0"/>
      <w:marTop w:val="0"/>
      <w:marBottom w:val="0"/>
      <w:divBdr>
        <w:top w:val="none" w:sz="0" w:space="0" w:color="auto"/>
        <w:left w:val="none" w:sz="0" w:space="0" w:color="auto"/>
        <w:bottom w:val="none" w:sz="0" w:space="0" w:color="auto"/>
        <w:right w:val="none" w:sz="0" w:space="0" w:color="auto"/>
      </w:divBdr>
      <w:divsChild>
        <w:div w:id="1056778829">
          <w:marLeft w:val="0"/>
          <w:marRight w:val="0"/>
          <w:marTop w:val="0"/>
          <w:marBottom w:val="0"/>
          <w:divBdr>
            <w:top w:val="none" w:sz="0" w:space="0" w:color="auto"/>
            <w:left w:val="none" w:sz="0" w:space="0" w:color="auto"/>
            <w:bottom w:val="none" w:sz="0" w:space="0" w:color="auto"/>
            <w:right w:val="none" w:sz="0" w:space="0" w:color="auto"/>
          </w:divBdr>
        </w:div>
      </w:divsChild>
    </w:div>
    <w:div w:id="1396972000">
      <w:bodyDiv w:val="1"/>
      <w:marLeft w:val="0"/>
      <w:marRight w:val="0"/>
      <w:marTop w:val="0"/>
      <w:marBottom w:val="0"/>
      <w:divBdr>
        <w:top w:val="none" w:sz="0" w:space="0" w:color="auto"/>
        <w:left w:val="none" w:sz="0" w:space="0" w:color="auto"/>
        <w:bottom w:val="none" w:sz="0" w:space="0" w:color="auto"/>
        <w:right w:val="none" w:sz="0" w:space="0" w:color="auto"/>
      </w:divBdr>
    </w:div>
    <w:div w:id="1401555414">
      <w:bodyDiv w:val="1"/>
      <w:marLeft w:val="0"/>
      <w:marRight w:val="0"/>
      <w:marTop w:val="0"/>
      <w:marBottom w:val="0"/>
      <w:divBdr>
        <w:top w:val="none" w:sz="0" w:space="0" w:color="auto"/>
        <w:left w:val="none" w:sz="0" w:space="0" w:color="auto"/>
        <w:bottom w:val="none" w:sz="0" w:space="0" w:color="auto"/>
        <w:right w:val="none" w:sz="0" w:space="0" w:color="auto"/>
      </w:divBdr>
    </w:div>
    <w:div w:id="1402873811">
      <w:bodyDiv w:val="1"/>
      <w:marLeft w:val="0"/>
      <w:marRight w:val="0"/>
      <w:marTop w:val="0"/>
      <w:marBottom w:val="0"/>
      <w:divBdr>
        <w:top w:val="none" w:sz="0" w:space="0" w:color="auto"/>
        <w:left w:val="none" w:sz="0" w:space="0" w:color="auto"/>
        <w:bottom w:val="none" w:sz="0" w:space="0" w:color="auto"/>
        <w:right w:val="none" w:sz="0" w:space="0" w:color="auto"/>
      </w:divBdr>
    </w:div>
    <w:div w:id="1422682104">
      <w:bodyDiv w:val="1"/>
      <w:marLeft w:val="0"/>
      <w:marRight w:val="0"/>
      <w:marTop w:val="0"/>
      <w:marBottom w:val="0"/>
      <w:divBdr>
        <w:top w:val="none" w:sz="0" w:space="0" w:color="auto"/>
        <w:left w:val="none" w:sz="0" w:space="0" w:color="auto"/>
        <w:bottom w:val="none" w:sz="0" w:space="0" w:color="auto"/>
        <w:right w:val="none" w:sz="0" w:space="0" w:color="auto"/>
      </w:divBdr>
    </w:div>
    <w:div w:id="1423184352">
      <w:bodyDiv w:val="1"/>
      <w:marLeft w:val="0"/>
      <w:marRight w:val="0"/>
      <w:marTop w:val="0"/>
      <w:marBottom w:val="0"/>
      <w:divBdr>
        <w:top w:val="none" w:sz="0" w:space="0" w:color="auto"/>
        <w:left w:val="none" w:sz="0" w:space="0" w:color="auto"/>
        <w:bottom w:val="none" w:sz="0" w:space="0" w:color="auto"/>
        <w:right w:val="none" w:sz="0" w:space="0" w:color="auto"/>
      </w:divBdr>
    </w:div>
    <w:div w:id="1479612413">
      <w:bodyDiv w:val="1"/>
      <w:marLeft w:val="0"/>
      <w:marRight w:val="0"/>
      <w:marTop w:val="0"/>
      <w:marBottom w:val="0"/>
      <w:divBdr>
        <w:top w:val="none" w:sz="0" w:space="0" w:color="auto"/>
        <w:left w:val="none" w:sz="0" w:space="0" w:color="auto"/>
        <w:bottom w:val="none" w:sz="0" w:space="0" w:color="auto"/>
        <w:right w:val="none" w:sz="0" w:space="0" w:color="auto"/>
      </w:divBdr>
      <w:divsChild>
        <w:div w:id="1281448281">
          <w:marLeft w:val="0"/>
          <w:marRight w:val="0"/>
          <w:marTop w:val="0"/>
          <w:marBottom w:val="0"/>
          <w:divBdr>
            <w:top w:val="none" w:sz="0" w:space="0" w:color="auto"/>
            <w:left w:val="none" w:sz="0" w:space="0" w:color="auto"/>
            <w:bottom w:val="none" w:sz="0" w:space="0" w:color="auto"/>
            <w:right w:val="none" w:sz="0" w:space="0" w:color="auto"/>
          </w:divBdr>
        </w:div>
      </w:divsChild>
    </w:div>
    <w:div w:id="1486118412">
      <w:bodyDiv w:val="1"/>
      <w:marLeft w:val="0"/>
      <w:marRight w:val="0"/>
      <w:marTop w:val="0"/>
      <w:marBottom w:val="0"/>
      <w:divBdr>
        <w:top w:val="none" w:sz="0" w:space="0" w:color="auto"/>
        <w:left w:val="none" w:sz="0" w:space="0" w:color="auto"/>
        <w:bottom w:val="none" w:sz="0" w:space="0" w:color="auto"/>
        <w:right w:val="none" w:sz="0" w:space="0" w:color="auto"/>
      </w:divBdr>
    </w:div>
    <w:div w:id="1524905452">
      <w:bodyDiv w:val="1"/>
      <w:marLeft w:val="0"/>
      <w:marRight w:val="0"/>
      <w:marTop w:val="0"/>
      <w:marBottom w:val="0"/>
      <w:divBdr>
        <w:top w:val="none" w:sz="0" w:space="0" w:color="auto"/>
        <w:left w:val="none" w:sz="0" w:space="0" w:color="auto"/>
        <w:bottom w:val="none" w:sz="0" w:space="0" w:color="auto"/>
        <w:right w:val="none" w:sz="0" w:space="0" w:color="auto"/>
      </w:divBdr>
      <w:divsChild>
        <w:div w:id="1826972057">
          <w:marLeft w:val="0"/>
          <w:marRight w:val="0"/>
          <w:marTop w:val="0"/>
          <w:marBottom w:val="0"/>
          <w:divBdr>
            <w:top w:val="none" w:sz="0" w:space="0" w:color="auto"/>
            <w:left w:val="none" w:sz="0" w:space="0" w:color="auto"/>
            <w:bottom w:val="none" w:sz="0" w:space="0" w:color="auto"/>
            <w:right w:val="none" w:sz="0" w:space="0" w:color="auto"/>
          </w:divBdr>
        </w:div>
      </w:divsChild>
    </w:div>
    <w:div w:id="1528105534">
      <w:bodyDiv w:val="1"/>
      <w:marLeft w:val="0"/>
      <w:marRight w:val="0"/>
      <w:marTop w:val="0"/>
      <w:marBottom w:val="0"/>
      <w:divBdr>
        <w:top w:val="none" w:sz="0" w:space="0" w:color="auto"/>
        <w:left w:val="none" w:sz="0" w:space="0" w:color="auto"/>
        <w:bottom w:val="none" w:sz="0" w:space="0" w:color="auto"/>
        <w:right w:val="none" w:sz="0" w:space="0" w:color="auto"/>
      </w:divBdr>
    </w:div>
    <w:div w:id="1534423093">
      <w:bodyDiv w:val="1"/>
      <w:marLeft w:val="0"/>
      <w:marRight w:val="0"/>
      <w:marTop w:val="0"/>
      <w:marBottom w:val="0"/>
      <w:divBdr>
        <w:top w:val="none" w:sz="0" w:space="0" w:color="auto"/>
        <w:left w:val="none" w:sz="0" w:space="0" w:color="auto"/>
        <w:bottom w:val="none" w:sz="0" w:space="0" w:color="auto"/>
        <w:right w:val="none" w:sz="0" w:space="0" w:color="auto"/>
      </w:divBdr>
    </w:div>
    <w:div w:id="1537504219">
      <w:bodyDiv w:val="1"/>
      <w:marLeft w:val="0"/>
      <w:marRight w:val="0"/>
      <w:marTop w:val="0"/>
      <w:marBottom w:val="0"/>
      <w:divBdr>
        <w:top w:val="none" w:sz="0" w:space="0" w:color="auto"/>
        <w:left w:val="none" w:sz="0" w:space="0" w:color="auto"/>
        <w:bottom w:val="none" w:sz="0" w:space="0" w:color="auto"/>
        <w:right w:val="none" w:sz="0" w:space="0" w:color="auto"/>
      </w:divBdr>
      <w:divsChild>
        <w:div w:id="295766226">
          <w:marLeft w:val="0"/>
          <w:marRight w:val="0"/>
          <w:marTop w:val="0"/>
          <w:marBottom w:val="0"/>
          <w:divBdr>
            <w:top w:val="none" w:sz="0" w:space="0" w:color="auto"/>
            <w:left w:val="none" w:sz="0" w:space="0" w:color="auto"/>
            <w:bottom w:val="none" w:sz="0" w:space="0" w:color="auto"/>
            <w:right w:val="none" w:sz="0" w:space="0" w:color="auto"/>
          </w:divBdr>
        </w:div>
      </w:divsChild>
    </w:div>
    <w:div w:id="1551528878">
      <w:bodyDiv w:val="1"/>
      <w:marLeft w:val="0"/>
      <w:marRight w:val="0"/>
      <w:marTop w:val="0"/>
      <w:marBottom w:val="0"/>
      <w:divBdr>
        <w:top w:val="none" w:sz="0" w:space="0" w:color="auto"/>
        <w:left w:val="none" w:sz="0" w:space="0" w:color="auto"/>
        <w:bottom w:val="none" w:sz="0" w:space="0" w:color="auto"/>
        <w:right w:val="none" w:sz="0" w:space="0" w:color="auto"/>
      </w:divBdr>
    </w:div>
    <w:div w:id="1556694562">
      <w:bodyDiv w:val="1"/>
      <w:marLeft w:val="0"/>
      <w:marRight w:val="0"/>
      <w:marTop w:val="0"/>
      <w:marBottom w:val="0"/>
      <w:divBdr>
        <w:top w:val="none" w:sz="0" w:space="0" w:color="auto"/>
        <w:left w:val="none" w:sz="0" w:space="0" w:color="auto"/>
        <w:bottom w:val="none" w:sz="0" w:space="0" w:color="auto"/>
        <w:right w:val="none" w:sz="0" w:space="0" w:color="auto"/>
      </w:divBdr>
    </w:div>
    <w:div w:id="1583493827">
      <w:bodyDiv w:val="1"/>
      <w:marLeft w:val="0"/>
      <w:marRight w:val="0"/>
      <w:marTop w:val="0"/>
      <w:marBottom w:val="0"/>
      <w:divBdr>
        <w:top w:val="none" w:sz="0" w:space="0" w:color="auto"/>
        <w:left w:val="none" w:sz="0" w:space="0" w:color="auto"/>
        <w:bottom w:val="none" w:sz="0" w:space="0" w:color="auto"/>
        <w:right w:val="none" w:sz="0" w:space="0" w:color="auto"/>
      </w:divBdr>
    </w:div>
    <w:div w:id="1619557366">
      <w:bodyDiv w:val="1"/>
      <w:marLeft w:val="0"/>
      <w:marRight w:val="0"/>
      <w:marTop w:val="0"/>
      <w:marBottom w:val="0"/>
      <w:divBdr>
        <w:top w:val="none" w:sz="0" w:space="0" w:color="auto"/>
        <w:left w:val="none" w:sz="0" w:space="0" w:color="auto"/>
        <w:bottom w:val="none" w:sz="0" w:space="0" w:color="auto"/>
        <w:right w:val="none" w:sz="0" w:space="0" w:color="auto"/>
      </w:divBdr>
    </w:div>
    <w:div w:id="1625891365">
      <w:bodyDiv w:val="1"/>
      <w:marLeft w:val="0"/>
      <w:marRight w:val="0"/>
      <w:marTop w:val="0"/>
      <w:marBottom w:val="0"/>
      <w:divBdr>
        <w:top w:val="none" w:sz="0" w:space="0" w:color="auto"/>
        <w:left w:val="none" w:sz="0" w:space="0" w:color="auto"/>
        <w:bottom w:val="none" w:sz="0" w:space="0" w:color="auto"/>
        <w:right w:val="none" w:sz="0" w:space="0" w:color="auto"/>
      </w:divBdr>
    </w:div>
    <w:div w:id="1629121107">
      <w:bodyDiv w:val="1"/>
      <w:marLeft w:val="0"/>
      <w:marRight w:val="0"/>
      <w:marTop w:val="0"/>
      <w:marBottom w:val="0"/>
      <w:divBdr>
        <w:top w:val="none" w:sz="0" w:space="0" w:color="auto"/>
        <w:left w:val="none" w:sz="0" w:space="0" w:color="auto"/>
        <w:bottom w:val="none" w:sz="0" w:space="0" w:color="auto"/>
        <w:right w:val="none" w:sz="0" w:space="0" w:color="auto"/>
      </w:divBdr>
    </w:div>
    <w:div w:id="1630939967">
      <w:bodyDiv w:val="1"/>
      <w:marLeft w:val="0"/>
      <w:marRight w:val="0"/>
      <w:marTop w:val="0"/>
      <w:marBottom w:val="0"/>
      <w:divBdr>
        <w:top w:val="none" w:sz="0" w:space="0" w:color="auto"/>
        <w:left w:val="none" w:sz="0" w:space="0" w:color="auto"/>
        <w:bottom w:val="none" w:sz="0" w:space="0" w:color="auto"/>
        <w:right w:val="none" w:sz="0" w:space="0" w:color="auto"/>
      </w:divBdr>
    </w:div>
    <w:div w:id="1639456563">
      <w:bodyDiv w:val="1"/>
      <w:marLeft w:val="0"/>
      <w:marRight w:val="0"/>
      <w:marTop w:val="0"/>
      <w:marBottom w:val="0"/>
      <w:divBdr>
        <w:top w:val="none" w:sz="0" w:space="0" w:color="auto"/>
        <w:left w:val="none" w:sz="0" w:space="0" w:color="auto"/>
        <w:bottom w:val="none" w:sz="0" w:space="0" w:color="auto"/>
        <w:right w:val="none" w:sz="0" w:space="0" w:color="auto"/>
      </w:divBdr>
    </w:div>
    <w:div w:id="1641570854">
      <w:bodyDiv w:val="1"/>
      <w:marLeft w:val="0"/>
      <w:marRight w:val="0"/>
      <w:marTop w:val="0"/>
      <w:marBottom w:val="0"/>
      <w:divBdr>
        <w:top w:val="none" w:sz="0" w:space="0" w:color="auto"/>
        <w:left w:val="none" w:sz="0" w:space="0" w:color="auto"/>
        <w:bottom w:val="none" w:sz="0" w:space="0" w:color="auto"/>
        <w:right w:val="none" w:sz="0" w:space="0" w:color="auto"/>
      </w:divBdr>
      <w:divsChild>
        <w:div w:id="201139892">
          <w:marLeft w:val="0"/>
          <w:marRight w:val="0"/>
          <w:marTop w:val="0"/>
          <w:marBottom w:val="0"/>
          <w:divBdr>
            <w:top w:val="none" w:sz="0" w:space="0" w:color="auto"/>
            <w:left w:val="none" w:sz="0" w:space="0" w:color="auto"/>
            <w:bottom w:val="none" w:sz="0" w:space="0" w:color="auto"/>
            <w:right w:val="none" w:sz="0" w:space="0" w:color="auto"/>
          </w:divBdr>
        </w:div>
      </w:divsChild>
    </w:div>
    <w:div w:id="1666474785">
      <w:bodyDiv w:val="1"/>
      <w:marLeft w:val="0"/>
      <w:marRight w:val="0"/>
      <w:marTop w:val="0"/>
      <w:marBottom w:val="0"/>
      <w:divBdr>
        <w:top w:val="none" w:sz="0" w:space="0" w:color="auto"/>
        <w:left w:val="none" w:sz="0" w:space="0" w:color="auto"/>
        <w:bottom w:val="none" w:sz="0" w:space="0" w:color="auto"/>
        <w:right w:val="none" w:sz="0" w:space="0" w:color="auto"/>
      </w:divBdr>
      <w:divsChild>
        <w:div w:id="521633673">
          <w:marLeft w:val="0"/>
          <w:marRight w:val="0"/>
          <w:marTop w:val="0"/>
          <w:marBottom w:val="0"/>
          <w:divBdr>
            <w:top w:val="none" w:sz="0" w:space="0" w:color="auto"/>
            <w:left w:val="none" w:sz="0" w:space="0" w:color="auto"/>
            <w:bottom w:val="none" w:sz="0" w:space="0" w:color="auto"/>
            <w:right w:val="none" w:sz="0" w:space="0" w:color="auto"/>
          </w:divBdr>
        </w:div>
      </w:divsChild>
    </w:div>
    <w:div w:id="1675108312">
      <w:bodyDiv w:val="1"/>
      <w:marLeft w:val="0"/>
      <w:marRight w:val="0"/>
      <w:marTop w:val="0"/>
      <w:marBottom w:val="0"/>
      <w:divBdr>
        <w:top w:val="none" w:sz="0" w:space="0" w:color="auto"/>
        <w:left w:val="none" w:sz="0" w:space="0" w:color="auto"/>
        <w:bottom w:val="none" w:sz="0" w:space="0" w:color="auto"/>
        <w:right w:val="none" w:sz="0" w:space="0" w:color="auto"/>
      </w:divBdr>
    </w:div>
    <w:div w:id="1676225489">
      <w:bodyDiv w:val="1"/>
      <w:marLeft w:val="0"/>
      <w:marRight w:val="0"/>
      <w:marTop w:val="0"/>
      <w:marBottom w:val="0"/>
      <w:divBdr>
        <w:top w:val="none" w:sz="0" w:space="0" w:color="auto"/>
        <w:left w:val="none" w:sz="0" w:space="0" w:color="auto"/>
        <w:bottom w:val="none" w:sz="0" w:space="0" w:color="auto"/>
        <w:right w:val="none" w:sz="0" w:space="0" w:color="auto"/>
      </w:divBdr>
    </w:div>
    <w:div w:id="1682002668">
      <w:bodyDiv w:val="1"/>
      <w:marLeft w:val="0"/>
      <w:marRight w:val="0"/>
      <w:marTop w:val="0"/>
      <w:marBottom w:val="0"/>
      <w:divBdr>
        <w:top w:val="none" w:sz="0" w:space="0" w:color="auto"/>
        <w:left w:val="none" w:sz="0" w:space="0" w:color="auto"/>
        <w:bottom w:val="none" w:sz="0" w:space="0" w:color="auto"/>
        <w:right w:val="none" w:sz="0" w:space="0" w:color="auto"/>
      </w:divBdr>
    </w:div>
    <w:div w:id="1714693744">
      <w:bodyDiv w:val="1"/>
      <w:marLeft w:val="0"/>
      <w:marRight w:val="0"/>
      <w:marTop w:val="0"/>
      <w:marBottom w:val="0"/>
      <w:divBdr>
        <w:top w:val="none" w:sz="0" w:space="0" w:color="auto"/>
        <w:left w:val="none" w:sz="0" w:space="0" w:color="auto"/>
        <w:bottom w:val="none" w:sz="0" w:space="0" w:color="auto"/>
        <w:right w:val="none" w:sz="0" w:space="0" w:color="auto"/>
      </w:divBdr>
    </w:div>
    <w:div w:id="1746607804">
      <w:bodyDiv w:val="1"/>
      <w:marLeft w:val="0"/>
      <w:marRight w:val="0"/>
      <w:marTop w:val="0"/>
      <w:marBottom w:val="0"/>
      <w:divBdr>
        <w:top w:val="none" w:sz="0" w:space="0" w:color="auto"/>
        <w:left w:val="none" w:sz="0" w:space="0" w:color="auto"/>
        <w:bottom w:val="none" w:sz="0" w:space="0" w:color="auto"/>
        <w:right w:val="none" w:sz="0" w:space="0" w:color="auto"/>
      </w:divBdr>
    </w:div>
    <w:div w:id="1799688482">
      <w:bodyDiv w:val="1"/>
      <w:marLeft w:val="0"/>
      <w:marRight w:val="0"/>
      <w:marTop w:val="0"/>
      <w:marBottom w:val="0"/>
      <w:divBdr>
        <w:top w:val="none" w:sz="0" w:space="0" w:color="auto"/>
        <w:left w:val="none" w:sz="0" w:space="0" w:color="auto"/>
        <w:bottom w:val="none" w:sz="0" w:space="0" w:color="auto"/>
        <w:right w:val="none" w:sz="0" w:space="0" w:color="auto"/>
      </w:divBdr>
      <w:divsChild>
        <w:div w:id="1731270066">
          <w:marLeft w:val="0"/>
          <w:marRight w:val="0"/>
          <w:marTop w:val="0"/>
          <w:marBottom w:val="0"/>
          <w:divBdr>
            <w:top w:val="none" w:sz="0" w:space="0" w:color="auto"/>
            <w:left w:val="none" w:sz="0" w:space="0" w:color="auto"/>
            <w:bottom w:val="none" w:sz="0" w:space="0" w:color="auto"/>
            <w:right w:val="none" w:sz="0" w:space="0" w:color="auto"/>
          </w:divBdr>
        </w:div>
      </w:divsChild>
    </w:div>
    <w:div w:id="1808161978">
      <w:bodyDiv w:val="1"/>
      <w:marLeft w:val="0"/>
      <w:marRight w:val="0"/>
      <w:marTop w:val="0"/>
      <w:marBottom w:val="0"/>
      <w:divBdr>
        <w:top w:val="none" w:sz="0" w:space="0" w:color="auto"/>
        <w:left w:val="none" w:sz="0" w:space="0" w:color="auto"/>
        <w:bottom w:val="none" w:sz="0" w:space="0" w:color="auto"/>
        <w:right w:val="none" w:sz="0" w:space="0" w:color="auto"/>
      </w:divBdr>
    </w:div>
    <w:div w:id="1812208822">
      <w:bodyDiv w:val="1"/>
      <w:marLeft w:val="0"/>
      <w:marRight w:val="0"/>
      <w:marTop w:val="0"/>
      <w:marBottom w:val="0"/>
      <w:divBdr>
        <w:top w:val="none" w:sz="0" w:space="0" w:color="auto"/>
        <w:left w:val="none" w:sz="0" w:space="0" w:color="auto"/>
        <w:bottom w:val="none" w:sz="0" w:space="0" w:color="auto"/>
        <w:right w:val="none" w:sz="0" w:space="0" w:color="auto"/>
      </w:divBdr>
    </w:div>
    <w:div w:id="1829244978">
      <w:bodyDiv w:val="1"/>
      <w:marLeft w:val="0"/>
      <w:marRight w:val="0"/>
      <w:marTop w:val="0"/>
      <w:marBottom w:val="0"/>
      <w:divBdr>
        <w:top w:val="none" w:sz="0" w:space="0" w:color="auto"/>
        <w:left w:val="none" w:sz="0" w:space="0" w:color="auto"/>
        <w:bottom w:val="none" w:sz="0" w:space="0" w:color="auto"/>
        <w:right w:val="none" w:sz="0" w:space="0" w:color="auto"/>
      </w:divBdr>
    </w:div>
    <w:div w:id="1865094700">
      <w:bodyDiv w:val="1"/>
      <w:marLeft w:val="0"/>
      <w:marRight w:val="0"/>
      <w:marTop w:val="0"/>
      <w:marBottom w:val="0"/>
      <w:divBdr>
        <w:top w:val="none" w:sz="0" w:space="0" w:color="auto"/>
        <w:left w:val="none" w:sz="0" w:space="0" w:color="auto"/>
        <w:bottom w:val="none" w:sz="0" w:space="0" w:color="auto"/>
        <w:right w:val="none" w:sz="0" w:space="0" w:color="auto"/>
      </w:divBdr>
    </w:div>
    <w:div w:id="1884251284">
      <w:bodyDiv w:val="1"/>
      <w:marLeft w:val="0"/>
      <w:marRight w:val="0"/>
      <w:marTop w:val="0"/>
      <w:marBottom w:val="0"/>
      <w:divBdr>
        <w:top w:val="none" w:sz="0" w:space="0" w:color="auto"/>
        <w:left w:val="none" w:sz="0" w:space="0" w:color="auto"/>
        <w:bottom w:val="none" w:sz="0" w:space="0" w:color="auto"/>
        <w:right w:val="none" w:sz="0" w:space="0" w:color="auto"/>
      </w:divBdr>
      <w:divsChild>
        <w:div w:id="207496024">
          <w:marLeft w:val="0"/>
          <w:marRight w:val="0"/>
          <w:marTop w:val="0"/>
          <w:marBottom w:val="0"/>
          <w:divBdr>
            <w:top w:val="none" w:sz="0" w:space="0" w:color="auto"/>
            <w:left w:val="none" w:sz="0" w:space="0" w:color="auto"/>
            <w:bottom w:val="none" w:sz="0" w:space="0" w:color="auto"/>
            <w:right w:val="none" w:sz="0" w:space="0" w:color="auto"/>
          </w:divBdr>
        </w:div>
      </w:divsChild>
    </w:div>
    <w:div w:id="1929920533">
      <w:bodyDiv w:val="1"/>
      <w:marLeft w:val="0"/>
      <w:marRight w:val="0"/>
      <w:marTop w:val="0"/>
      <w:marBottom w:val="0"/>
      <w:divBdr>
        <w:top w:val="none" w:sz="0" w:space="0" w:color="auto"/>
        <w:left w:val="none" w:sz="0" w:space="0" w:color="auto"/>
        <w:bottom w:val="none" w:sz="0" w:space="0" w:color="auto"/>
        <w:right w:val="none" w:sz="0" w:space="0" w:color="auto"/>
      </w:divBdr>
      <w:divsChild>
        <w:div w:id="151722836">
          <w:marLeft w:val="0"/>
          <w:marRight w:val="0"/>
          <w:marTop w:val="0"/>
          <w:marBottom w:val="0"/>
          <w:divBdr>
            <w:top w:val="none" w:sz="0" w:space="0" w:color="auto"/>
            <w:left w:val="none" w:sz="0" w:space="0" w:color="auto"/>
            <w:bottom w:val="none" w:sz="0" w:space="0" w:color="auto"/>
            <w:right w:val="none" w:sz="0" w:space="0" w:color="auto"/>
          </w:divBdr>
        </w:div>
      </w:divsChild>
    </w:div>
    <w:div w:id="1960528582">
      <w:bodyDiv w:val="1"/>
      <w:marLeft w:val="0"/>
      <w:marRight w:val="0"/>
      <w:marTop w:val="0"/>
      <w:marBottom w:val="0"/>
      <w:divBdr>
        <w:top w:val="none" w:sz="0" w:space="0" w:color="auto"/>
        <w:left w:val="none" w:sz="0" w:space="0" w:color="auto"/>
        <w:bottom w:val="none" w:sz="0" w:space="0" w:color="auto"/>
        <w:right w:val="none" w:sz="0" w:space="0" w:color="auto"/>
      </w:divBdr>
    </w:div>
    <w:div w:id="1981223675">
      <w:bodyDiv w:val="1"/>
      <w:marLeft w:val="0"/>
      <w:marRight w:val="0"/>
      <w:marTop w:val="0"/>
      <w:marBottom w:val="0"/>
      <w:divBdr>
        <w:top w:val="none" w:sz="0" w:space="0" w:color="auto"/>
        <w:left w:val="none" w:sz="0" w:space="0" w:color="auto"/>
        <w:bottom w:val="none" w:sz="0" w:space="0" w:color="auto"/>
        <w:right w:val="none" w:sz="0" w:space="0" w:color="auto"/>
      </w:divBdr>
    </w:div>
    <w:div w:id="2006928997">
      <w:bodyDiv w:val="1"/>
      <w:marLeft w:val="0"/>
      <w:marRight w:val="0"/>
      <w:marTop w:val="0"/>
      <w:marBottom w:val="0"/>
      <w:divBdr>
        <w:top w:val="none" w:sz="0" w:space="0" w:color="auto"/>
        <w:left w:val="none" w:sz="0" w:space="0" w:color="auto"/>
        <w:bottom w:val="none" w:sz="0" w:space="0" w:color="auto"/>
        <w:right w:val="none" w:sz="0" w:space="0" w:color="auto"/>
      </w:divBdr>
    </w:div>
    <w:div w:id="2030713340">
      <w:bodyDiv w:val="1"/>
      <w:marLeft w:val="0"/>
      <w:marRight w:val="0"/>
      <w:marTop w:val="0"/>
      <w:marBottom w:val="0"/>
      <w:divBdr>
        <w:top w:val="none" w:sz="0" w:space="0" w:color="auto"/>
        <w:left w:val="none" w:sz="0" w:space="0" w:color="auto"/>
        <w:bottom w:val="none" w:sz="0" w:space="0" w:color="auto"/>
        <w:right w:val="none" w:sz="0" w:space="0" w:color="auto"/>
      </w:divBdr>
    </w:div>
    <w:div w:id="2040161279">
      <w:bodyDiv w:val="1"/>
      <w:marLeft w:val="0"/>
      <w:marRight w:val="0"/>
      <w:marTop w:val="0"/>
      <w:marBottom w:val="0"/>
      <w:divBdr>
        <w:top w:val="none" w:sz="0" w:space="0" w:color="auto"/>
        <w:left w:val="none" w:sz="0" w:space="0" w:color="auto"/>
        <w:bottom w:val="none" w:sz="0" w:space="0" w:color="auto"/>
        <w:right w:val="none" w:sz="0" w:space="0" w:color="auto"/>
      </w:divBdr>
    </w:div>
    <w:div w:id="2056812610">
      <w:bodyDiv w:val="1"/>
      <w:marLeft w:val="0"/>
      <w:marRight w:val="0"/>
      <w:marTop w:val="0"/>
      <w:marBottom w:val="0"/>
      <w:divBdr>
        <w:top w:val="none" w:sz="0" w:space="0" w:color="auto"/>
        <w:left w:val="none" w:sz="0" w:space="0" w:color="auto"/>
        <w:bottom w:val="none" w:sz="0" w:space="0" w:color="auto"/>
        <w:right w:val="none" w:sz="0" w:space="0" w:color="auto"/>
      </w:divBdr>
    </w:div>
    <w:div w:id="2069527180">
      <w:bodyDiv w:val="1"/>
      <w:marLeft w:val="0"/>
      <w:marRight w:val="0"/>
      <w:marTop w:val="0"/>
      <w:marBottom w:val="0"/>
      <w:divBdr>
        <w:top w:val="none" w:sz="0" w:space="0" w:color="auto"/>
        <w:left w:val="none" w:sz="0" w:space="0" w:color="auto"/>
        <w:bottom w:val="none" w:sz="0" w:space="0" w:color="auto"/>
        <w:right w:val="none" w:sz="0" w:space="0" w:color="auto"/>
      </w:divBdr>
      <w:divsChild>
        <w:div w:id="607543596">
          <w:marLeft w:val="0"/>
          <w:marRight w:val="0"/>
          <w:marTop w:val="0"/>
          <w:marBottom w:val="0"/>
          <w:divBdr>
            <w:top w:val="none" w:sz="0" w:space="0" w:color="auto"/>
            <w:left w:val="none" w:sz="0" w:space="0" w:color="auto"/>
            <w:bottom w:val="none" w:sz="0" w:space="0" w:color="auto"/>
            <w:right w:val="none" w:sz="0" w:space="0" w:color="auto"/>
          </w:divBdr>
        </w:div>
      </w:divsChild>
    </w:div>
    <w:div w:id="2073000489">
      <w:bodyDiv w:val="1"/>
      <w:marLeft w:val="0"/>
      <w:marRight w:val="0"/>
      <w:marTop w:val="0"/>
      <w:marBottom w:val="0"/>
      <w:divBdr>
        <w:top w:val="none" w:sz="0" w:space="0" w:color="auto"/>
        <w:left w:val="none" w:sz="0" w:space="0" w:color="auto"/>
        <w:bottom w:val="none" w:sz="0" w:space="0" w:color="auto"/>
        <w:right w:val="none" w:sz="0" w:space="0" w:color="auto"/>
      </w:divBdr>
    </w:div>
    <w:div w:id="2076396287">
      <w:bodyDiv w:val="1"/>
      <w:marLeft w:val="0"/>
      <w:marRight w:val="0"/>
      <w:marTop w:val="0"/>
      <w:marBottom w:val="0"/>
      <w:divBdr>
        <w:top w:val="none" w:sz="0" w:space="0" w:color="auto"/>
        <w:left w:val="none" w:sz="0" w:space="0" w:color="auto"/>
        <w:bottom w:val="none" w:sz="0" w:space="0" w:color="auto"/>
        <w:right w:val="none" w:sz="0" w:space="0" w:color="auto"/>
      </w:divBdr>
    </w:div>
    <w:div w:id="2090881033">
      <w:bodyDiv w:val="1"/>
      <w:marLeft w:val="0"/>
      <w:marRight w:val="0"/>
      <w:marTop w:val="0"/>
      <w:marBottom w:val="0"/>
      <w:divBdr>
        <w:top w:val="none" w:sz="0" w:space="0" w:color="auto"/>
        <w:left w:val="none" w:sz="0" w:space="0" w:color="auto"/>
        <w:bottom w:val="none" w:sz="0" w:space="0" w:color="auto"/>
        <w:right w:val="none" w:sz="0" w:space="0" w:color="auto"/>
      </w:divBdr>
    </w:div>
    <w:div w:id="2097241988">
      <w:bodyDiv w:val="1"/>
      <w:marLeft w:val="0"/>
      <w:marRight w:val="0"/>
      <w:marTop w:val="0"/>
      <w:marBottom w:val="0"/>
      <w:divBdr>
        <w:top w:val="none" w:sz="0" w:space="0" w:color="auto"/>
        <w:left w:val="none" w:sz="0" w:space="0" w:color="auto"/>
        <w:bottom w:val="none" w:sz="0" w:space="0" w:color="auto"/>
        <w:right w:val="none" w:sz="0" w:space="0" w:color="auto"/>
      </w:divBdr>
    </w:div>
    <w:div w:id="2125343949">
      <w:bodyDiv w:val="1"/>
      <w:marLeft w:val="0"/>
      <w:marRight w:val="0"/>
      <w:marTop w:val="0"/>
      <w:marBottom w:val="0"/>
      <w:divBdr>
        <w:top w:val="none" w:sz="0" w:space="0" w:color="auto"/>
        <w:left w:val="none" w:sz="0" w:space="0" w:color="auto"/>
        <w:bottom w:val="none" w:sz="0" w:space="0" w:color="auto"/>
        <w:right w:val="none" w:sz="0" w:space="0" w:color="auto"/>
      </w:divBdr>
    </w:div>
    <w:div w:id="21357555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dni-list.si/1/objava.jsp?urlid=201126&amp;stevilka=1151" TargetMode="External"/><Relationship Id="rId13" Type="http://schemas.openxmlformats.org/officeDocument/2006/relationships/hyperlink" Target="https://www.youtube.com/c/Na%C5%A1asuperhrana"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instagram.com/nasasuperhrana/"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facebook.com/nasasuperhrana/"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www.nasasuperhrana" TargetMode="External"/><Relationship Id="rId4" Type="http://schemas.openxmlformats.org/officeDocument/2006/relationships/settings" Target="settings.xml"/><Relationship Id="rId9" Type="http://schemas.openxmlformats.org/officeDocument/2006/relationships/hyperlink" Target="http://www.uradni-list.si/1/objava.jsp?urlid=201257&amp;stevilka=2417" TargetMode="External"/><Relationship Id="rId14"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1426FE0-0E39-41EC-919E-1B710402E5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17</Pages>
  <Words>4068</Words>
  <Characters>23192</Characters>
  <Application>Microsoft Office Word</Application>
  <DocSecurity>0</DocSecurity>
  <Lines>193</Lines>
  <Paragraphs>54</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27206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Alenka Kavčič</dc:creator>
  <cp:keywords/>
  <dc:description/>
  <cp:lastModifiedBy>Alenka Kavčič</cp:lastModifiedBy>
  <cp:revision>4</cp:revision>
  <cp:lastPrinted>2023-09-07T09:47:00Z</cp:lastPrinted>
  <dcterms:created xsi:type="dcterms:W3CDTF">2023-08-02T09:56:00Z</dcterms:created>
  <dcterms:modified xsi:type="dcterms:W3CDTF">2023-09-07T09:47:00Z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e2f2856e5d131af354e5cf0b5a0aa60ff3f0a3fa2e3f83c63234f77abc6a2768</vt:lpwstr>
  </property>
</Properties>
</file>